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C95" w:rsidRPr="008E4D5D" w:rsidRDefault="003D65FD" w:rsidP="00856C95">
      <w:pPr>
        <w:spacing w:after="0"/>
        <w:jc w:val="center"/>
        <w:rPr>
          <w:rFonts w:ascii="Times New Roman" w:hAnsi="Times New Roman"/>
          <w:b/>
          <w:sz w:val="36"/>
          <w:szCs w:val="36"/>
        </w:rPr>
      </w:pPr>
      <w:r>
        <w:rPr>
          <w:rFonts w:ascii="Times New Roman" w:hAnsi="Times New Roman"/>
          <w:b/>
          <w:sz w:val="28"/>
          <w:szCs w:val="28"/>
        </w:rPr>
        <w:t xml:space="preserve"> </w:t>
      </w:r>
      <w:r w:rsidR="00856C95">
        <w:rPr>
          <w:rFonts w:ascii="Times New Roman" w:hAnsi="Times New Roman"/>
          <w:b/>
          <w:noProof/>
          <w:sz w:val="36"/>
          <w:szCs w:val="36"/>
          <w:lang w:eastAsia="sk-SK"/>
        </w:rPr>
        <w:drawing>
          <wp:inline distT="0" distB="0" distL="0" distR="0">
            <wp:extent cx="3086100" cy="3538728"/>
            <wp:effectExtent l="0" t="0" r="0" b="5080"/>
            <wp:docPr id="4" name="Obrázok 4" descr="\\IOMEGA\Dokumenty MAS\031 priprava novej ISRU + PHSR\Tuchyňa\PHSR 2014 - 2020\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MEGA\Dokumenty MAS\031 priprava novej ISRU + PHSR\Tuchyňa\PHSR 2014 - 2020\erb.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250" cy="3542340"/>
                    </a:xfrm>
                    <a:prstGeom prst="rect">
                      <a:avLst/>
                    </a:prstGeom>
                    <a:noFill/>
                    <a:ln>
                      <a:noFill/>
                    </a:ln>
                  </pic:spPr>
                </pic:pic>
              </a:graphicData>
            </a:graphic>
          </wp:inline>
        </w:drawing>
      </w:r>
      <w:r w:rsidR="00856C95" w:rsidRPr="00F051B4">
        <w:rPr>
          <w:rFonts w:ascii="Times New Roman" w:hAnsi="Times New Roman"/>
          <w:b/>
          <w:noProof/>
          <w:sz w:val="36"/>
          <w:szCs w:val="36"/>
          <w:lang w:eastAsia="sk-SK"/>
        </w:rPr>
        <w:t xml:space="preserve"> </w:t>
      </w:r>
    </w:p>
    <w:p w:rsidR="00503805" w:rsidRDefault="00503805" w:rsidP="00856C95">
      <w:pPr>
        <w:spacing w:after="0"/>
        <w:jc w:val="center"/>
        <w:rPr>
          <w:rFonts w:ascii="Albertus Medium" w:hAnsi="Albertus Medium"/>
          <w:b/>
          <w:sz w:val="72"/>
          <w:szCs w:val="72"/>
        </w:rPr>
      </w:pPr>
    </w:p>
    <w:p w:rsidR="00503805" w:rsidRPr="00F10972" w:rsidRDefault="00856C95" w:rsidP="00856C95">
      <w:pPr>
        <w:spacing w:after="0"/>
        <w:jc w:val="center"/>
        <w:rPr>
          <w:rFonts w:ascii="Century Schoolbook" w:hAnsi="Century Schoolbook"/>
          <w:b/>
          <w:sz w:val="72"/>
          <w:szCs w:val="72"/>
        </w:rPr>
      </w:pPr>
      <w:r w:rsidRPr="00F10972">
        <w:rPr>
          <w:rFonts w:ascii="Century Schoolbook" w:hAnsi="Century Schoolbook"/>
          <w:b/>
          <w:sz w:val="72"/>
          <w:szCs w:val="72"/>
        </w:rPr>
        <w:t xml:space="preserve">Program hospodárskeho a sociálneho rozvoja </w:t>
      </w:r>
    </w:p>
    <w:p w:rsidR="00856C95" w:rsidRPr="00F10972" w:rsidRDefault="00856C95" w:rsidP="00856C95">
      <w:pPr>
        <w:spacing w:after="0"/>
        <w:jc w:val="center"/>
        <w:rPr>
          <w:rFonts w:ascii="Century Schoolbook" w:hAnsi="Century Schoolbook"/>
          <w:b/>
          <w:sz w:val="72"/>
          <w:szCs w:val="72"/>
        </w:rPr>
      </w:pPr>
      <w:r w:rsidRPr="00F10972">
        <w:rPr>
          <w:rFonts w:ascii="Century Schoolbook" w:hAnsi="Century Schoolbook"/>
          <w:b/>
          <w:sz w:val="72"/>
          <w:szCs w:val="72"/>
        </w:rPr>
        <w:t xml:space="preserve">obce </w:t>
      </w:r>
      <w:r w:rsidR="00503805" w:rsidRPr="00F10972">
        <w:rPr>
          <w:rFonts w:ascii="Century Schoolbook" w:hAnsi="Century Schoolbook"/>
          <w:b/>
          <w:sz w:val="72"/>
          <w:szCs w:val="72"/>
        </w:rPr>
        <w:t>Tuchyň</w:t>
      </w:r>
      <w:r w:rsidRPr="00F10972">
        <w:rPr>
          <w:rFonts w:ascii="Century Schoolbook" w:hAnsi="Century Schoolbook"/>
          <w:b/>
          <w:sz w:val="72"/>
          <w:szCs w:val="72"/>
        </w:rPr>
        <w:t>a</w:t>
      </w:r>
    </w:p>
    <w:p w:rsidR="00856C95" w:rsidRPr="00F10972" w:rsidRDefault="00856C95" w:rsidP="00856C95">
      <w:pPr>
        <w:spacing w:after="0"/>
        <w:jc w:val="center"/>
        <w:rPr>
          <w:rFonts w:ascii="Century Schoolbook" w:hAnsi="Century Schoolbook"/>
          <w:b/>
          <w:sz w:val="72"/>
          <w:szCs w:val="72"/>
        </w:rPr>
      </w:pPr>
      <w:r w:rsidRPr="00F10972">
        <w:rPr>
          <w:rFonts w:ascii="Century Schoolbook" w:hAnsi="Century Schoolbook"/>
          <w:b/>
          <w:sz w:val="72"/>
          <w:szCs w:val="72"/>
        </w:rPr>
        <w:t>2014 – 2020</w:t>
      </w:r>
    </w:p>
    <w:p w:rsidR="00856C95" w:rsidRDefault="00856C95" w:rsidP="00856C95">
      <w:pPr>
        <w:spacing w:after="0"/>
        <w:jc w:val="both"/>
        <w:rPr>
          <w:rFonts w:ascii="Times New Roman" w:hAnsi="Times New Roman"/>
          <w:b/>
          <w:sz w:val="16"/>
          <w:szCs w:val="16"/>
        </w:rPr>
      </w:pPr>
    </w:p>
    <w:p w:rsidR="00503805" w:rsidRPr="00503805" w:rsidRDefault="00503805" w:rsidP="00856C95">
      <w:pPr>
        <w:spacing w:after="0"/>
        <w:jc w:val="both"/>
        <w:rPr>
          <w:rFonts w:ascii="Times New Roman" w:hAnsi="Times New Roman"/>
          <w:b/>
          <w:sz w:val="16"/>
          <w:szCs w:val="16"/>
        </w:rPr>
      </w:pPr>
    </w:p>
    <w:p w:rsidR="00856C95" w:rsidRDefault="00856C95" w:rsidP="00856C95">
      <w:pPr>
        <w:spacing w:after="0"/>
        <w:jc w:val="center"/>
        <w:rPr>
          <w:rFonts w:ascii="Times New Roman" w:hAnsi="Times New Roman"/>
          <w:b/>
          <w:sz w:val="28"/>
          <w:szCs w:val="28"/>
        </w:rPr>
      </w:pPr>
      <w:r>
        <w:rPr>
          <w:noProof/>
          <w:lang w:eastAsia="sk-SK"/>
        </w:rPr>
        <w:drawing>
          <wp:inline distT="0" distB="0" distL="0" distR="0">
            <wp:extent cx="1351265" cy="704174"/>
            <wp:effectExtent l="0" t="0" r="1905" b="1270"/>
            <wp:docPr id="28" name="Obrázok 28" descr="\\IOMEGA\Dokumenty MAS\000 MAS VRSATEC\LOGÁ\logo-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MEGA\Dokumenty MAS\000 MAS VRSATEC\LOGÁ\logo-mas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187" cy="710387"/>
                    </a:xfrm>
                    <a:prstGeom prst="rect">
                      <a:avLst/>
                    </a:prstGeom>
                    <a:noFill/>
                    <a:ln>
                      <a:noFill/>
                    </a:ln>
                  </pic:spPr>
                </pic:pic>
              </a:graphicData>
            </a:graphic>
          </wp:inline>
        </w:drawing>
      </w:r>
    </w:p>
    <w:p w:rsidR="00856C95" w:rsidRPr="00B03E21" w:rsidRDefault="00856C95" w:rsidP="00856C95">
      <w:pPr>
        <w:spacing w:after="0"/>
        <w:jc w:val="center"/>
        <w:rPr>
          <w:rFonts w:ascii="Times" w:hAnsi="Times" w:cs="Times"/>
          <w:sz w:val="16"/>
          <w:szCs w:val="16"/>
        </w:rPr>
      </w:pPr>
      <w:r w:rsidRPr="00C2265B">
        <w:rPr>
          <w:rFonts w:ascii="Times" w:hAnsi="Times" w:cs="Times"/>
          <w:sz w:val="16"/>
          <w:szCs w:val="16"/>
        </w:rPr>
        <w:t>masvrsatec@masvrsatec.sk</w:t>
      </w:r>
    </w:p>
    <w:p w:rsidR="00856C95" w:rsidRDefault="00856C95" w:rsidP="00856C95">
      <w:pPr>
        <w:spacing w:after="0"/>
        <w:jc w:val="center"/>
        <w:rPr>
          <w:rFonts w:ascii="Times" w:hAnsi="Times" w:cs="Times"/>
          <w:sz w:val="16"/>
          <w:szCs w:val="16"/>
        </w:rPr>
      </w:pPr>
      <w:r w:rsidRPr="00B03E21">
        <w:rPr>
          <w:rFonts w:ascii="Times" w:hAnsi="Times" w:cs="Times"/>
          <w:sz w:val="16"/>
          <w:szCs w:val="16"/>
        </w:rPr>
        <w:t>+421</w:t>
      </w:r>
      <w:r>
        <w:rPr>
          <w:rFonts w:ascii="Times" w:hAnsi="Times" w:cs="Times"/>
          <w:sz w:val="16"/>
          <w:szCs w:val="16"/>
        </w:rPr>
        <w:t xml:space="preserve"> </w:t>
      </w:r>
      <w:r w:rsidRPr="00B03E21">
        <w:rPr>
          <w:rFonts w:ascii="Times" w:hAnsi="Times" w:cs="Times"/>
          <w:sz w:val="16"/>
          <w:szCs w:val="16"/>
        </w:rPr>
        <w:t>(0)</w:t>
      </w:r>
      <w:r>
        <w:rPr>
          <w:rFonts w:ascii="Times" w:hAnsi="Times" w:cs="Times"/>
          <w:sz w:val="16"/>
          <w:szCs w:val="16"/>
        </w:rPr>
        <w:t xml:space="preserve"> </w:t>
      </w:r>
      <w:r w:rsidRPr="00B03E21">
        <w:rPr>
          <w:rFonts w:ascii="Times" w:hAnsi="Times" w:cs="Times"/>
          <w:sz w:val="16"/>
          <w:szCs w:val="16"/>
        </w:rPr>
        <w:t>32 64 01</w:t>
      </w:r>
      <w:r>
        <w:rPr>
          <w:rFonts w:ascii="Times" w:hAnsi="Times" w:cs="Times"/>
          <w:sz w:val="16"/>
          <w:szCs w:val="16"/>
        </w:rPr>
        <w:t> </w:t>
      </w:r>
      <w:r w:rsidRPr="00B03E21">
        <w:rPr>
          <w:rFonts w:ascii="Times" w:hAnsi="Times" w:cs="Times"/>
          <w:sz w:val="16"/>
          <w:szCs w:val="16"/>
        </w:rPr>
        <w:t>072</w:t>
      </w:r>
    </w:p>
    <w:p w:rsidR="00856C95" w:rsidRDefault="00856C95" w:rsidP="00856C95">
      <w:pPr>
        <w:spacing w:after="0"/>
        <w:jc w:val="both"/>
        <w:rPr>
          <w:rFonts w:ascii="Times" w:hAnsi="Times" w:cs="Times"/>
          <w:sz w:val="16"/>
          <w:szCs w:val="16"/>
        </w:rPr>
      </w:pPr>
    </w:p>
    <w:p w:rsidR="00856C95" w:rsidRDefault="00856C95" w:rsidP="00856C95">
      <w:pPr>
        <w:spacing w:after="0"/>
        <w:jc w:val="both"/>
        <w:rPr>
          <w:rFonts w:ascii="Times" w:hAnsi="Times" w:cs="Times"/>
          <w:sz w:val="16"/>
          <w:szCs w:val="16"/>
        </w:rPr>
      </w:pPr>
    </w:p>
    <w:p w:rsidR="00503805" w:rsidRPr="00503805" w:rsidRDefault="00932020" w:rsidP="00503805">
      <w:pPr>
        <w:rPr>
          <w:rFonts w:ascii="Times New Roman" w:hAnsi="Times New Roman"/>
          <w:b/>
          <w:color w:val="548DD4" w:themeColor="text2" w:themeTint="99"/>
          <w:sz w:val="32"/>
          <w:szCs w:val="32"/>
        </w:rPr>
      </w:pPr>
      <w:r>
        <w:rPr>
          <w:rFonts w:ascii="Times New Roman" w:hAnsi="Times New Roman"/>
          <w:b/>
          <w:color w:val="548DD4" w:themeColor="text2" w:themeTint="99"/>
          <w:sz w:val="32"/>
          <w:szCs w:val="32"/>
        </w:rPr>
        <w:br w:type="page"/>
      </w:r>
      <w:r w:rsidR="00503805" w:rsidRPr="00503805">
        <w:rPr>
          <w:rFonts w:ascii="Times New Roman" w:hAnsi="Times New Roman"/>
          <w:b/>
          <w:color w:val="548DD4" w:themeColor="text2" w:themeTint="99"/>
          <w:sz w:val="32"/>
          <w:szCs w:val="32"/>
        </w:rPr>
        <w:lastRenderedPageBreak/>
        <w:t>Obsah</w:t>
      </w:r>
    </w:p>
    <w:p w:rsidR="00503805" w:rsidRPr="00434DD0" w:rsidRDefault="00503805" w:rsidP="00503805">
      <w:pPr>
        <w:spacing w:after="0" w:line="360" w:lineRule="auto"/>
        <w:rPr>
          <w:rFonts w:ascii="Times New Roman" w:hAnsi="Times New Roman"/>
          <w:b/>
          <w:sz w:val="24"/>
          <w:szCs w:val="24"/>
        </w:rPr>
      </w:pPr>
      <w:r w:rsidRPr="00434DD0">
        <w:rPr>
          <w:rFonts w:ascii="Times New Roman" w:hAnsi="Times New Roman"/>
          <w:b/>
          <w:sz w:val="24"/>
          <w:szCs w:val="24"/>
        </w:rPr>
        <w:t>Úvod...............................................................................................................................................</w:t>
      </w:r>
      <w:r w:rsidRPr="00434DD0">
        <w:rPr>
          <w:rFonts w:ascii="Times New Roman" w:hAnsi="Times New Roman"/>
          <w:b/>
          <w:sz w:val="24"/>
          <w:szCs w:val="24"/>
        </w:rPr>
        <w:tab/>
        <w:t>2</w:t>
      </w:r>
    </w:p>
    <w:p w:rsidR="00503805" w:rsidRPr="00434DD0" w:rsidRDefault="00434DD0" w:rsidP="00503805">
      <w:pPr>
        <w:spacing w:after="0" w:line="360" w:lineRule="auto"/>
        <w:ind w:firstLine="708"/>
        <w:rPr>
          <w:rFonts w:ascii="Times New Roman" w:hAnsi="Times New Roman"/>
          <w:sz w:val="24"/>
          <w:szCs w:val="24"/>
        </w:rPr>
      </w:pPr>
      <w:r>
        <w:rPr>
          <w:rFonts w:ascii="Times New Roman" w:hAnsi="Times New Roman"/>
          <w:sz w:val="24"/>
          <w:szCs w:val="24"/>
        </w:rPr>
        <w:t>Hlavička dokumentu</w:t>
      </w:r>
      <w:r w:rsidR="00503805" w:rsidRPr="00434DD0">
        <w:rPr>
          <w:rFonts w:ascii="Times New Roman" w:hAnsi="Times New Roman"/>
          <w:sz w:val="24"/>
          <w:szCs w:val="24"/>
        </w:rPr>
        <w:t xml:space="preserve"> PHSR.................................................................................................</w:t>
      </w:r>
      <w:r w:rsidR="00503805" w:rsidRPr="00434DD0">
        <w:rPr>
          <w:rFonts w:ascii="Times New Roman" w:hAnsi="Times New Roman"/>
          <w:sz w:val="24"/>
          <w:szCs w:val="24"/>
        </w:rPr>
        <w:tab/>
        <w:t>4</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Zámer spracovania PHSR...................................................................................................</w:t>
      </w:r>
      <w:r w:rsidRPr="00434DD0">
        <w:rPr>
          <w:rFonts w:ascii="Times New Roman" w:hAnsi="Times New Roman"/>
          <w:sz w:val="24"/>
          <w:szCs w:val="24"/>
        </w:rPr>
        <w:tab/>
        <w:t>4</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Harmonogram spracovania PHSR......................................................................................</w:t>
      </w:r>
      <w:r w:rsidRPr="00434DD0">
        <w:rPr>
          <w:rFonts w:ascii="Times New Roman" w:hAnsi="Times New Roman"/>
          <w:sz w:val="24"/>
          <w:szCs w:val="24"/>
        </w:rPr>
        <w:tab/>
        <w:t>5</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Osnova PHSR.....................................................................................................................</w:t>
      </w:r>
      <w:r w:rsidRPr="00434DD0">
        <w:rPr>
          <w:rFonts w:ascii="Times New Roman" w:hAnsi="Times New Roman"/>
          <w:sz w:val="24"/>
          <w:szCs w:val="24"/>
        </w:rPr>
        <w:tab/>
        <w:t>5</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 xml:space="preserve">Príklady </w:t>
      </w:r>
      <w:proofErr w:type="spellStart"/>
      <w:r w:rsidRPr="00434DD0">
        <w:rPr>
          <w:rFonts w:ascii="Times New Roman" w:hAnsi="Times New Roman"/>
          <w:sz w:val="24"/>
          <w:szCs w:val="24"/>
        </w:rPr>
        <w:t>participatívnych</w:t>
      </w:r>
      <w:proofErr w:type="spellEnd"/>
      <w:r w:rsidRPr="00434DD0">
        <w:rPr>
          <w:rFonts w:ascii="Times New Roman" w:hAnsi="Times New Roman"/>
          <w:sz w:val="24"/>
          <w:szCs w:val="24"/>
        </w:rPr>
        <w:t xml:space="preserve"> metód.........................................................................................</w:t>
      </w:r>
      <w:r w:rsidRPr="00434DD0">
        <w:rPr>
          <w:rFonts w:ascii="Times New Roman" w:hAnsi="Times New Roman"/>
          <w:sz w:val="24"/>
          <w:szCs w:val="24"/>
        </w:rPr>
        <w:tab/>
        <w:t>7</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Zoznam analyzovaných koncepčných dokumentov...........................................................</w:t>
      </w:r>
      <w:r w:rsidRPr="00434DD0">
        <w:rPr>
          <w:rFonts w:ascii="Times New Roman" w:hAnsi="Times New Roman"/>
          <w:sz w:val="24"/>
          <w:szCs w:val="24"/>
        </w:rPr>
        <w:tab/>
        <w:t>9</w:t>
      </w:r>
    </w:p>
    <w:p w:rsidR="00503805" w:rsidRPr="00434DD0" w:rsidRDefault="00503805" w:rsidP="00503805">
      <w:pPr>
        <w:spacing w:after="0" w:line="360" w:lineRule="auto"/>
        <w:rPr>
          <w:rFonts w:ascii="Times New Roman" w:hAnsi="Times New Roman"/>
          <w:b/>
          <w:sz w:val="24"/>
          <w:szCs w:val="24"/>
        </w:rPr>
      </w:pPr>
      <w:r w:rsidRPr="00434DD0">
        <w:rPr>
          <w:rFonts w:ascii="Times New Roman" w:hAnsi="Times New Roman"/>
          <w:b/>
          <w:sz w:val="24"/>
          <w:szCs w:val="24"/>
        </w:rPr>
        <w:t>Časť 1 - Analytická časť..............................................................................................................</w:t>
      </w:r>
      <w:r w:rsidRPr="00434DD0">
        <w:rPr>
          <w:rFonts w:ascii="Times New Roman" w:hAnsi="Times New Roman"/>
          <w:b/>
          <w:sz w:val="24"/>
          <w:szCs w:val="24"/>
        </w:rPr>
        <w:tab/>
        <w:t>10</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Zoznam použitých kvantitatívnych a kvalitatívnych dát.....................................................</w:t>
      </w:r>
      <w:r w:rsidRPr="00434DD0">
        <w:rPr>
          <w:rFonts w:ascii="Times New Roman" w:hAnsi="Times New Roman"/>
          <w:sz w:val="24"/>
          <w:szCs w:val="24"/>
        </w:rPr>
        <w:tab/>
        <w:t>10</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Časť 1.1 Analýza vnútorného prostredia obce Tuchyňa.................................................</w:t>
      </w:r>
      <w:r w:rsidRPr="00434DD0">
        <w:rPr>
          <w:rFonts w:ascii="Times New Roman" w:hAnsi="Times New Roman"/>
          <w:sz w:val="24"/>
          <w:szCs w:val="24"/>
        </w:rPr>
        <w:tab/>
        <w:t>11</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Hospodárska oblasť.............................................................................................................</w:t>
      </w:r>
      <w:r w:rsidRPr="00434DD0">
        <w:rPr>
          <w:rFonts w:ascii="Times New Roman" w:hAnsi="Times New Roman"/>
          <w:sz w:val="24"/>
          <w:szCs w:val="24"/>
        </w:rPr>
        <w:tab/>
        <w:t>11</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Sociálna oblasť....................................................................................................................</w:t>
      </w:r>
      <w:r w:rsidRPr="00434DD0">
        <w:rPr>
          <w:rFonts w:ascii="Times New Roman" w:hAnsi="Times New Roman"/>
          <w:sz w:val="24"/>
          <w:szCs w:val="24"/>
        </w:rPr>
        <w:tab/>
        <w:t>12</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Environmentálna oblasť......................................................................................................</w:t>
      </w:r>
      <w:r w:rsidRPr="00434DD0">
        <w:rPr>
          <w:rFonts w:ascii="Times New Roman" w:hAnsi="Times New Roman"/>
          <w:sz w:val="24"/>
          <w:szCs w:val="24"/>
        </w:rPr>
        <w:tab/>
        <w:t>13</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Časť 1.2 Analýza vonkajšieho prostredia obce Tuchyňa..............................................</w:t>
      </w:r>
      <w:r w:rsidR="00434DD0">
        <w:rPr>
          <w:rFonts w:ascii="Times New Roman" w:hAnsi="Times New Roman"/>
          <w:sz w:val="24"/>
          <w:szCs w:val="24"/>
        </w:rPr>
        <w:t>......</w:t>
      </w:r>
      <w:r w:rsidR="00434DD0">
        <w:rPr>
          <w:rFonts w:ascii="Times New Roman" w:hAnsi="Times New Roman"/>
          <w:sz w:val="24"/>
          <w:szCs w:val="24"/>
        </w:rPr>
        <w:tab/>
        <w:t>15</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Hospodárska oblasť................................................................................</w:t>
      </w:r>
      <w:r w:rsidR="00434DD0">
        <w:rPr>
          <w:rFonts w:ascii="Times New Roman" w:hAnsi="Times New Roman"/>
          <w:sz w:val="24"/>
          <w:szCs w:val="24"/>
        </w:rPr>
        <w:t>.............................</w:t>
      </w:r>
      <w:r w:rsidR="00434DD0">
        <w:rPr>
          <w:rFonts w:ascii="Times New Roman" w:hAnsi="Times New Roman"/>
          <w:sz w:val="24"/>
          <w:szCs w:val="24"/>
        </w:rPr>
        <w:tab/>
        <w:t>15</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Sociálna oblasť............................................................................................</w:t>
      </w:r>
      <w:r w:rsidR="00434DD0">
        <w:rPr>
          <w:rFonts w:ascii="Times New Roman" w:hAnsi="Times New Roman"/>
          <w:sz w:val="24"/>
          <w:szCs w:val="24"/>
        </w:rPr>
        <w:t>........................</w:t>
      </w:r>
      <w:r w:rsidR="00434DD0">
        <w:rPr>
          <w:rFonts w:ascii="Times New Roman" w:hAnsi="Times New Roman"/>
          <w:sz w:val="24"/>
          <w:szCs w:val="24"/>
        </w:rPr>
        <w:tab/>
        <w:t>16</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Environmentálna oblasť..........................................................................</w:t>
      </w:r>
      <w:r w:rsidR="00434DD0">
        <w:rPr>
          <w:rFonts w:ascii="Times New Roman" w:hAnsi="Times New Roman"/>
          <w:sz w:val="24"/>
          <w:szCs w:val="24"/>
        </w:rPr>
        <w:t>.................</w:t>
      </w:r>
      <w:r w:rsidR="00434DD0">
        <w:rPr>
          <w:rFonts w:ascii="Times New Roman" w:hAnsi="Times New Roman"/>
          <w:sz w:val="24"/>
          <w:szCs w:val="24"/>
        </w:rPr>
        <w:tab/>
        <w:t>...........</w:t>
      </w:r>
      <w:r w:rsidR="00434DD0">
        <w:rPr>
          <w:rFonts w:ascii="Times New Roman" w:hAnsi="Times New Roman"/>
          <w:sz w:val="24"/>
          <w:szCs w:val="24"/>
        </w:rPr>
        <w:tab/>
        <w:t>16</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Časť 1.3 Zhodnotenie súčasného stavu územia........................................................</w:t>
      </w:r>
      <w:r w:rsidR="00A44EBE">
        <w:rPr>
          <w:rFonts w:ascii="Times New Roman" w:hAnsi="Times New Roman"/>
          <w:sz w:val="24"/>
          <w:szCs w:val="24"/>
        </w:rPr>
        <w:t>...........</w:t>
      </w:r>
      <w:r w:rsidR="00A44EBE">
        <w:rPr>
          <w:rFonts w:ascii="Times New Roman" w:hAnsi="Times New Roman"/>
          <w:sz w:val="24"/>
          <w:szCs w:val="24"/>
        </w:rPr>
        <w:tab/>
        <w:t>18</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SWOT analýza........................................................................................</w:t>
      </w:r>
      <w:r w:rsidR="00A44EBE">
        <w:rPr>
          <w:rFonts w:ascii="Times New Roman" w:hAnsi="Times New Roman"/>
          <w:sz w:val="24"/>
          <w:szCs w:val="24"/>
        </w:rPr>
        <w:t>.............................</w:t>
      </w:r>
      <w:r w:rsidR="00A44EBE">
        <w:rPr>
          <w:rFonts w:ascii="Times New Roman" w:hAnsi="Times New Roman"/>
          <w:sz w:val="24"/>
          <w:szCs w:val="24"/>
        </w:rPr>
        <w:tab/>
        <w:t>18</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Kontrolný zoznam pre hodnotenie možných rizík..............................................................</w:t>
      </w:r>
      <w:r w:rsidRPr="00434DD0">
        <w:rPr>
          <w:rFonts w:ascii="Times New Roman" w:hAnsi="Times New Roman"/>
          <w:sz w:val="24"/>
          <w:szCs w:val="24"/>
        </w:rPr>
        <w:tab/>
      </w:r>
      <w:r w:rsidR="00A44EBE">
        <w:rPr>
          <w:rFonts w:ascii="Times New Roman" w:hAnsi="Times New Roman"/>
          <w:sz w:val="24"/>
          <w:szCs w:val="24"/>
        </w:rPr>
        <w:t>18</w:t>
      </w:r>
    </w:p>
    <w:p w:rsidR="00503805" w:rsidRPr="00434DD0" w:rsidRDefault="00503805" w:rsidP="00503805">
      <w:pPr>
        <w:spacing w:after="0" w:line="360" w:lineRule="auto"/>
        <w:rPr>
          <w:rFonts w:ascii="Times New Roman" w:hAnsi="Times New Roman"/>
          <w:b/>
          <w:sz w:val="24"/>
          <w:szCs w:val="24"/>
        </w:rPr>
      </w:pPr>
      <w:r w:rsidRPr="00434DD0">
        <w:rPr>
          <w:rFonts w:ascii="Times New Roman" w:hAnsi="Times New Roman"/>
          <w:b/>
          <w:sz w:val="24"/>
          <w:szCs w:val="24"/>
        </w:rPr>
        <w:t>Časť 2 - Strategická časť.................................................................................</w:t>
      </w:r>
      <w:r w:rsidR="00A44EBE">
        <w:rPr>
          <w:rFonts w:ascii="Times New Roman" w:hAnsi="Times New Roman"/>
          <w:b/>
          <w:sz w:val="24"/>
          <w:szCs w:val="24"/>
        </w:rPr>
        <w:t>.............................</w:t>
      </w:r>
      <w:r w:rsidR="00A44EBE">
        <w:rPr>
          <w:rFonts w:ascii="Times New Roman" w:hAnsi="Times New Roman"/>
          <w:b/>
          <w:sz w:val="24"/>
          <w:szCs w:val="24"/>
        </w:rPr>
        <w:tab/>
        <w:t>19</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Plánovací formulár – Vízia........................................................................................</w:t>
      </w:r>
      <w:r w:rsidR="00A44EBE">
        <w:rPr>
          <w:rFonts w:ascii="Times New Roman" w:hAnsi="Times New Roman"/>
          <w:sz w:val="24"/>
          <w:szCs w:val="24"/>
        </w:rPr>
        <w:t>..........</w:t>
      </w:r>
      <w:r w:rsidR="00A44EBE">
        <w:rPr>
          <w:rFonts w:ascii="Times New Roman" w:hAnsi="Times New Roman"/>
          <w:sz w:val="24"/>
          <w:szCs w:val="24"/>
        </w:rPr>
        <w:tab/>
        <w:t>19</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Rozvojová stratégia................................................................................</w:t>
      </w:r>
      <w:r w:rsidR="00A44EBE">
        <w:rPr>
          <w:rFonts w:ascii="Times New Roman" w:hAnsi="Times New Roman"/>
          <w:sz w:val="24"/>
          <w:szCs w:val="24"/>
        </w:rPr>
        <w:t>.............................</w:t>
      </w:r>
      <w:r w:rsidR="00A44EBE">
        <w:rPr>
          <w:rFonts w:ascii="Times New Roman" w:hAnsi="Times New Roman"/>
          <w:sz w:val="24"/>
          <w:szCs w:val="24"/>
        </w:rPr>
        <w:tab/>
        <w:t>19</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Tabuľka strategických cieľov a opatrení.............................................................................</w:t>
      </w:r>
      <w:r w:rsidRPr="00434DD0">
        <w:rPr>
          <w:rFonts w:ascii="Times New Roman" w:hAnsi="Times New Roman"/>
          <w:sz w:val="24"/>
          <w:szCs w:val="24"/>
        </w:rPr>
        <w:tab/>
        <w:t>21</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Záznam z verejného prerokovania 1...................................................................................</w:t>
      </w:r>
      <w:r w:rsidRPr="00434DD0">
        <w:rPr>
          <w:rFonts w:ascii="Times New Roman" w:hAnsi="Times New Roman"/>
          <w:sz w:val="24"/>
          <w:szCs w:val="24"/>
        </w:rPr>
        <w:tab/>
        <w:t>22</w:t>
      </w:r>
    </w:p>
    <w:p w:rsidR="00503805" w:rsidRPr="00434DD0" w:rsidRDefault="00503805" w:rsidP="00503805">
      <w:pPr>
        <w:spacing w:after="0" w:line="360" w:lineRule="auto"/>
        <w:rPr>
          <w:rFonts w:ascii="Times New Roman" w:hAnsi="Times New Roman"/>
          <w:b/>
          <w:sz w:val="24"/>
          <w:szCs w:val="24"/>
        </w:rPr>
      </w:pPr>
      <w:r w:rsidRPr="00434DD0">
        <w:rPr>
          <w:rFonts w:ascii="Times New Roman" w:hAnsi="Times New Roman"/>
          <w:b/>
          <w:sz w:val="24"/>
          <w:szCs w:val="24"/>
        </w:rPr>
        <w:t>Časť 3 - Programová časť............................................................................................................</w:t>
      </w:r>
      <w:r w:rsidRPr="00434DD0">
        <w:rPr>
          <w:rFonts w:ascii="Times New Roman" w:hAnsi="Times New Roman"/>
          <w:b/>
          <w:sz w:val="24"/>
          <w:szCs w:val="24"/>
        </w:rPr>
        <w:tab/>
        <w:t>23</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Tabuľka opatrení, projektov a aktivít podľa oblastí...........................................................</w:t>
      </w:r>
      <w:r w:rsidRPr="00434DD0">
        <w:rPr>
          <w:rFonts w:ascii="Times New Roman" w:hAnsi="Times New Roman"/>
          <w:sz w:val="24"/>
          <w:szCs w:val="24"/>
        </w:rPr>
        <w:tab/>
        <w:t>23</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 xml:space="preserve">Základné údaje o projektovom zámere č. </w:t>
      </w:r>
      <w:r w:rsidRPr="00434DD0">
        <w:rPr>
          <w:rFonts w:ascii="Times New Roman" w:hAnsi="Times New Roman" w:cs="Times New Roman"/>
          <w:sz w:val="24"/>
          <w:szCs w:val="24"/>
        </w:rPr>
        <w:t>1.1.1...................................................................</w:t>
      </w:r>
      <w:r w:rsidRPr="00434DD0">
        <w:rPr>
          <w:rFonts w:ascii="Times New Roman" w:hAnsi="Times New Roman" w:cs="Times New Roman"/>
          <w:sz w:val="24"/>
          <w:szCs w:val="24"/>
        </w:rPr>
        <w:tab/>
        <w:t>24</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 xml:space="preserve">Základné údaje o projektovom zámere č. </w:t>
      </w:r>
      <w:r w:rsidRPr="00434DD0">
        <w:rPr>
          <w:rFonts w:ascii="Times New Roman" w:hAnsi="Times New Roman" w:cs="Times New Roman"/>
          <w:sz w:val="24"/>
          <w:szCs w:val="24"/>
        </w:rPr>
        <w:t>1</w:t>
      </w:r>
      <w:r w:rsidR="00A44EBE">
        <w:rPr>
          <w:rFonts w:ascii="Times New Roman" w:hAnsi="Times New Roman" w:cs="Times New Roman"/>
          <w:sz w:val="24"/>
          <w:szCs w:val="24"/>
        </w:rPr>
        <w:t>.1.2...................</w:t>
      </w:r>
      <w:r w:rsidRPr="00434DD0">
        <w:rPr>
          <w:rFonts w:ascii="Times New Roman" w:hAnsi="Times New Roman" w:cs="Times New Roman"/>
          <w:sz w:val="24"/>
          <w:szCs w:val="24"/>
        </w:rPr>
        <w:t>................................................</w:t>
      </w:r>
      <w:r w:rsidRPr="00434DD0">
        <w:rPr>
          <w:rFonts w:ascii="Times New Roman" w:hAnsi="Times New Roman" w:cs="Times New Roman"/>
          <w:sz w:val="24"/>
          <w:szCs w:val="24"/>
        </w:rPr>
        <w:tab/>
        <w:t>25</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1.2</w:t>
      </w:r>
      <w:r w:rsidRPr="00434DD0">
        <w:rPr>
          <w:rFonts w:ascii="Times New Roman" w:hAnsi="Times New Roman" w:cs="Times New Roman"/>
          <w:sz w:val="24"/>
          <w:szCs w:val="24"/>
        </w:rPr>
        <w:t>.....................................................................</w:t>
      </w:r>
      <w:r w:rsidRPr="00434DD0">
        <w:rPr>
          <w:rFonts w:ascii="Times New Roman" w:hAnsi="Times New Roman" w:cs="Times New Roman"/>
          <w:sz w:val="24"/>
          <w:szCs w:val="24"/>
        </w:rPr>
        <w:tab/>
        <w:t>26</w:t>
      </w:r>
    </w:p>
    <w:p w:rsidR="00503805" w:rsidRPr="00434DD0" w:rsidRDefault="00503805" w:rsidP="00503805">
      <w:pPr>
        <w:spacing w:after="0" w:line="360" w:lineRule="auto"/>
        <w:ind w:firstLine="708"/>
        <w:rPr>
          <w:rFonts w:ascii="Times New Roman" w:hAnsi="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1.3</w:t>
      </w:r>
      <w:r w:rsidRPr="00434DD0">
        <w:rPr>
          <w:rFonts w:ascii="Times New Roman" w:hAnsi="Times New Roman" w:cs="Times New Roman"/>
          <w:sz w:val="24"/>
          <w:szCs w:val="24"/>
        </w:rPr>
        <w:t>......................................................................</w:t>
      </w:r>
      <w:r w:rsidRPr="00434DD0">
        <w:rPr>
          <w:rFonts w:ascii="Times New Roman" w:hAnsi="Times New Roman" w:cs="Times New Roman"/>
          <w:sz w:val="24"/>
          <w:szCs w:val="24"/>
        </w:rPr>
        <w:tab/>
        <w:t>27</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1.4</w:t>
      </w:r>
      <w:r w:rsidRPr="00434DD0">
        <w:rPr>
          <w:rFonts w:ascii="Times New Roman" w:hAnsi="Times New Roman" w:cs="Times New Roman"/>
          <w:sz w:val="24"/>
          <w:szCs w:val="24"/>
        </w:rPr>
        <w:t>......................................................................</w:t>
      </w:r>
      <w:r w:rsidRPr="00434DD0">
        <w:rPr>
          <w:rFonts w:ascii="Times New Roman" w:hAnsi="Times New Roman" w:cs="Times New Roman"/>
          <w:sz w:val="24"/>
          <w:szCs w:val="24"/>
        </w:rPr>
        <w:tab/>
        <w:t>28</w:t>
      </w:r>
    </w:p>
    <w:p w:rsidR="00503805" w:rsidRPr="00434DD0" w:rsidRDefault="00503805" w:rsidP="00A44EBE">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2.1</w:t>
      </w:r>
      <w:r w:rsidRPr="00434DD0">
        <w:rPr>
          <w:rFonts w:ascii="Times New Roman" w:hAnsi="Times New Roman" w:cs="Times New Roman"/>
          <w:sz w:val="24"/>
          <w:szCs w:val="24"/>
        </w:rPr>
        <w:t>......................................................................</w:t>
      </w:r>
      <w:r w:rsidRPr="00434DD0">
        <w:rPr>
          <w:rFonts w:ascii="Times New Roman" w:hAnsi="Times New Roman" w:cs="Times New Roman"/>
          <w:sz w:val="24"/>
          <w:szCs w:val="24"/>
        </w:rPr>
        <w:tab/>
        <w:t>29</w:t>
      </w:r>
    </w:p>
    <w:p w:rsidR="00503805"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2.2</w:t>
      </w:r>
      <w:r w:rsidRPr="00434DD0">
        <w:rPr>
          <w:rFonts w:ascii="Times New Roman" w:hAnsi="Times New Roman" w:cs="Times New Roman"/>
          <w:sz w:val="24"/>
          <w:szCs w:val="24"/>
        </w:rPr>
        <w:t>......................................................................</w:t>
      </w:r>
      <w:r w:rsidRPr="00434DD0">
        <w:rPr>
          <w:rFonts w:ascii="Times New Roman" w:hAnsi="Times New Roman" w:cs="Times New Roman"/>
          <w:sz w:val="24"/>
          <w:szCs w:val="24"/>
        </w:rPr>
        <w:tab/>
        <w:t>30</w:t>
      </w:r>
    </w:p>
    <w:p w:rsidR="00CA45DD" w:rsidRPr="00434DD0" w:rsidRDefault="00CA45DD" w:rsidP="00CA45DD">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Pr>
          <w:rFonts w:ascii="Times New Roman" w:hAnsi="Times New Roman" w:cs="Times New Roman"/>
          <w:sz w:val="24"/>
          <w:szCs w:val="24"/>
        </w:rPr>
        <w:t>2.3</w:t>
      </w:r>
      <w:r w:rsidRPr="00434DD0">
        <w:rPr>
          <w:rFonts w:ascii="Times New Roman" w:hAnsi="Times New Roman" w:cs="Times New Roman"/>
          <w:sz w:val="24"/>
          <w:szCs w:val="24"/>
        </w:rPr>
        <w:t>......................................................................</w:t>
      </w:r>
      <w:r w:rsidRPr="00434DD0">
        <w:rPr>
          <w:rFonts w:ascii="Times New Roman" w:hAnsi="Times New Roman" w:cs="Times New Roman"/>
          <w:sz w:val="24"/>
          <w:szCs w:val="24"/>
        </w:rPr>
        <w:tab/>
        <w:t>3</w:t>
      </w:r>
      <w:r>
        <w:rPr>
          <w:rFonts w:ascii="Times New Roman" w:hAnsi="Times New Roman" w:cs="Times New Roman"/>
          <w:sz w:val="24"/>
          <w:szCs w:val="24"/>
        </w:rPr>
        <w:t>1</w:t>
      </w:r>
    </w:p>
    <w:p w:rsidR="00503805"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sidR="00A44EBE">
        <w:rPr>
          <w:rFonts w:ascii="Times New Roman" w:hAnsi="Times New Roman" w:cs="Times New Roman"/>
          <w:sz w:val="24"/>
          <w:szCs w:val="24"/>
        </w:rPr>
        <w:t>3.1</w:t>
      </w:r>
      <w:r w:rsidRPr="00434DD0">
        <w:rPr>
          <w:rFonts w:ascii="Times New Roman" w:hAnsi="Times New Roman" w:cs="Times New Roman"/>
          <w:sz w:val="24"/>
          <w:szCs w:val="24"/>
        </w:rPr>
        <w:t>.........................................</w:t>
      </w:r>
      <w:r w:rsidR="00CA45DD">
        <w:rPr>
          <w:rFonts w:ascii="Times New Roman" w:hAnsi="Times New Roman" w:cs="Times New Roman"/>
          <w:sz w:val="24"/>
          <w:szCs w:val="24"/>
        </w:rPr>
        <w:t>.............................</w:t>
      </w:r>
      <w:r w:rsidR="00CA45DD">
        <w:rPr>
          <w:rFonts w:ascii="Times New Roman" w:hAnsi="Times New Roman" w:cs="Times New Roman"/>
          <w:sz w:val="24"/>
          <w:szCs w:val="24"/>
        </w:rPr>
        <w:tab/>
        <w:t>32</w:t>
      </w:r>
    </w:p>
    <w:p w:rsidR="00A44EBE" w:rsidRPr="00434DD0" w:rsidRDefault="00A44EBE" w:rsidP="00A44EBE">
      <w:pPr>
        <w:spacing w:after="0" w:line="360" w:lineRule="auto"/>
        <w:ind w:firstLine="708"/>
        <w:rPr>
          <w:rFonts w:ascii="Times New Roman" w:hAnsi="Times New Roman" w:cs="Times New Roman"/>
          <w:sz w:val="24"/>
          <w:szCs w:val="24"/>
        </w:rPr>
      </w:pPr>
      <w:r w:rsidRPr="00434DD0">
        <w:rPr>
          <w:rFonts w:ascii="Times New Roman" w:hAnsi="Times New Roman"/>
          <w:sz w:val="24"/>
          <w:szCs w:val="24"/>
        </w:rPr>
        <w:t xml:space="preserve">Základné údaje o projektovom zámere č. </w:t>
      </w:r>
      <w:r>
        <w:rPr>
          <w:rFonts w:ascii="Times New Roman" w:hAnsi="Times New Roman" w:cs="Times New Roman"/>
          <w:sz w:val="24"/>
          <w:szCs w:val="24"/>
        </w:rPr>
        <w:t>3.2</w:t>
      </w:r>
      <w:r w:rsidRPr="00434DD0">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3</w:t>
      </w:r>
      <w:r w:rsidR="00CA45DD">
        <w:rPr>
          <w:rFonts w:ascii="Times New Roman" w:hAnsi="Times New Roman" w:cs="Times New Roman"/>
          <w:sz w:val="24"/>
          <w:szCs w:val="24"/>
        </w:rPr>
        <w:t>3</w:t>
      </w:r>
    </w:p>
    <w:p w:rsidR="00503805" w:rsidRPr="00434DD0" w:rsidRDefault="00503805" w:rsidP="00503805">
      <w:pPr>
        <w:spacing w:after="0" w:line="360" w:lineRule="auto"/>
        <w:rPr>
          <w:rFonts w:ascii="Times New Roman" w:hAnsi="Times New Roman" w:cs="Times New Roman"/>
          <w:b/>
          <w:sz w:val="24"/>
          <w:szCs w:val="24"/>
        </w:rPr>
      </w:pPr>
      <w:r w:rsidRPr="00434DD0">
        <w:rPr>
          <w:rFonts w:ascii="Times New Roman" w:hAnsi="Times New Roman" w:cs="Times New Roman"/>
          <w:b/>
          <w:sz w:val="24"/>
          <w:szCs w:val="24"/>
        </w:rPr>
        <w:t>Časť 4 - Realizačná časť.................................................................................</w:t>
      </w:r>
      <w:r w:rsidR="00A44EBE">
        <w:rPr>
          <w:rFonts w:ascii="Times New Roman" w:hAnsi="Times New Roman" w:cs="Times New Roman"/>
          <w:b/>
          <w:sz w:val="24"/>
          <w:szCs w:val="24"/>
        </w:rPr>
        <w:t>.............................</w:t>
      </w:r>
      <w:r w:rsidR="00A44EBE">
        <w:rPr>
          <w:rFonts w:ascii="Times New Roman" w:hAnsi="Times New Roman" w:cs="Times New Roman"/>
          <w:b/>
          <w:sz w:val="24"/>
          <w:szCs w:val="24"/>
        </w:rPr>
        <w:tab/>
        <w:t>34</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Časť 4.1 Východiská a popis úloh jednotlivých partnerov pri realizácii......</w:t>
      </w:r>
      <w:r w:rsidR="00A11A02">
        <w:rPr>
          <w:rFonts w:ascii="Times New Roman" w:hAnsi="Times New Roman" w:cs="Times New Roman"/>
          <w:sz w:val="24"/>
          <w:szCs w:val="24"/>
        </w:rPr>
        <w:t>......................</w:t>
      </w:r>
      <w:r w:rsidR="00A11A02">
        <w:rPr>
          <w:rFonts w:ascii="Times New Roman" w:hAnsi="Times New Roman" w:cs="Times New Roman"/>
          <w:sz w:val="24"/>
          <w:szCs w:val="24"/>
        </w:rPr>
        <w:tab/>
        <w:t>34</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Časť 4.2 Popis postupov organizačného a inštitucionálneho zabezpe</w:t>
      </w:r>
      <w:r w:rsidR="00A11A02">
        <w:rPr>
          <w:rFonts w:ascii="Times New Roman" w:hAnsi="Times New Roman" w:cs="Times New Roman"/>
          <w:sz w:val="24"/>
          <w:szCs w:val="24"/>
        </w:rPr>
        <w:t>čenia........................</w:t>
      </w:r>
      <w:r w:rsidR="00A11A02">
        <w:rPr>
          <w:rFonts w:ascii="Times New Roman" w:hAnsi="Times New Roman" w:cs="Times New Roman"/>
          <w:sz w:val="24"/>
          <w:szCs w:val="24"/>
        </w:rPr>
        <w:tab/>
        <w:t>34</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Časť 4.3  Komunikačná stratégia...........................................................</w:t>
      </w:r>
      <w:r w:rsidR="00A11A02">
        <w:rPr>
          <w:rFonts w:ascii="Times New Roman" w:hAnsi="Times New Roman" w:cs="Times New Roman"/>
          <w:sz w:val="24"/>
          <w:szCs w:val="24"/>
        </w:rPr>
        <w:t>.............................</w:t>
      </w:r>
      <w:r w:rsidR="00A11A02">
        <w:rPr>
          <w:rFonts w:ascii="Times New Roman" w:hAnsi="Times New Roman" w:cs="Times New Roman"/>
          <w:sz w:val="24"/>
          <w:szCs w:val="24"/>
        </w:rPr>
        <w:tab/>
        <w:t>35</w:t>
      </w:r>
    </w:p>
    <w:p w:rsidR="00503805" w:rsidRPr="00434DD0" w:rsidRDefault="00A11A02" w:rsidP="00503805">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Monitorovanie a hodnotenie.............</w:t>
      </w:r>
      <w:r w:rsidR="00503805" w:rsidRPr="00434DD0">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35</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Plán hodnotenia a monitorovania...........................................................</w:t>
      </w:r>
      <w:r w:rsidR="00A11A02">
        <w:rPr>
          <w:rFonts w:ascii="Times New Roman" w:hAnsi="Times New Roman" w:cs="Times New Roman"/>
          <w:sz w:val="24"/>
          <w:szCs w:val="24"/>
        </w:rPr>
        <w:t>.............................</w:t>
      </w:r>
      <w:r w:rsidR="00A11A02">
        <w:rPr>
          <w:rFonts w:ascii="Times New Roman" w:hAnsi="Times New Roman" w:cs="Times New Roman"/>
          <w:sz w:val="24"/>
          <w:szCs w:val="24"/>
        </w:rPr>
        <w:tab/>
        <w:t>36</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Akčný plán..............................................................................................</w:t>
      </w:r>
      <w:r w:rsidR="00A11A02">
        <w:rPr>
          <w:rFonts w:ascii="Times New Roman" w:hAnsi="Times New Roman" w:cs="Times New Roman"/>
          <w:sz w:val="24"/>
          <w:szCs w:val="24"/>
        </w:rPr>
        <w:t>.............................</w:t>
      </w:r>
      <w:r w:rsidR="00A11A02">
        <w:rPr>
          <w:rFonts w:ascii="Times New Roman" w:hAnsi="Times New Roman" w:cs="Times New Roman"/>
          <w:sz w:val="24"/>
          <w:szCs w:val="24"/>
        </w:rPr>
        <w:tab/>
        <w:t>36</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Záznam z verejného prerokovania 2......................................................</w:t>
      </w:r>
      <w:r w:rsidR="00A11A02">
        <w:rPr>
          <w:rFonts w:ascii="Times New Roman" w:hAnsi="Times New Roman" w:cs="Times New Roman"/>
          <w:sz w:val="24"/>
          <w:szCs w:val="24"/>
        </w:rPr>
        <w:t>.............................</w:t>
      </w:r>
      <w:r w:rsidR="00A11A02">
        <w:rPr>
          <w:rFonts w:ascii="Times New Roman" w:hAnsi="Times New Roman" w:cs="Times New Roman"/>
          <w:sz w:val="24"/>
          <w:szCs w:val="24"/>
        </w:rPr>
        <w:tab/>
        <w:t>38</w:t>
      </w:r>
    </w:p>
    <w:p w:rsidR="00503805" w:rsidRPr="00434DD0" w:rsidRDefault="00503805" w:rsidP="00503805">
      <w:pPr>
        <w:spacing w:after="0" w:line="360" w:lineRule="auto"/>
        <w:rPr>
          <w:rFonts w:ascii="Times New Roman" w:hAnsi="Times New Roman" w:cs="Times New Roman"/>
          <w:b/>
          <w:sz w:val="24"/>
          <w:szCs w:val="24"/>
        </w:rPr>
      </w:pPr>
      <w:r w:rsidRPr="00434DD0">
        <w:rPr>
          <w:rFonts w:ascii="Times New Roman" w:hAnsi="Times New Roman" w:cs="Times New Roman"/>
          <w:b/>
          <w:sz w:val="24"/>
          <w:szCs w:val="24"/>
        </w:rPr>
        <w:t>Časť 5- Finančná časť.....................................................................................</w:t>
      </w:r>
      <w:r w:rsidR="00A11A02">
        <w:rPr>
          <w:rFonts w:ascii="Times New Roman" w:hAnsi="Times New Roman" w:cs="Times New Roman"/>
          <w:b/>
          <w:sz w:val="24"/>
          <w:szCs w:val="24"/>
        </w:rPr>
        <w:t>.............................</w:t>
      </w:r>
      <w:r w:rsidR="00A11A02">
        <w:rPr>
          <w:rFonts w:ascii="Times New Roman" w:hAnsi="Times New Roman" w:cs="Times New Roman"/>
          <w:b/>
          <w:sz w:val="24"/>
          <w:szCs w:val="24"/>
        </w:rPr>
        <w:tab/>
        <w:t>39</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Hodnotiace tabuľky pre výber projektov................................................</w:t>
      </w:r>
      <w:r w:rsidR="00A11A02">
        <w:rPr>
          <w:rFonts w:ascii="Times New Roman" w:hAnsi="Times New Roman" w:cs="Times New Roman"/>
          <w:sz w:val="24"/>
          <w:szCs w:val="24"/>
        </w:rPr>
        <w:t>.............................</w:t>
      </w:r>
      <w:r w:rsidR="00A11A02">
        <w:rPr>
          <w:rFonts w:ascii="Times New Roman" w:hAnsi="Times New Roman" w:cs="Times New Roman"/>
          <w:sz w:val="24"/>
          <w:szCs w:val="24"/>
        </w:rPr>
        <w:tab/>
        <w:t>39</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Model viaczdrojového financovania – intervenčná matica....................</w:t>
      </w:r>
      <w:r w:rsidR="00A11A02">
        <w:rPr>
          <w:rFonts w:ascii="Times New Roman" w:hAnsi="Times New Roman" w:cs="Times New Roman"/>
          <w:sz w:val="24"/>
          <w:szCs w:val="24"/>
        </w:rPr>
        <w:t>.............................</w:t>
      </w:r>
      <w:r w:rsidR="00A11A02">
        <w:rPr>
          <w:rFonts w:ascii="Times New Roman" w:hAnsi="Times New Roman" w:cs="Times New Roman"/>
          <w:sz w:val="24"/>
          <w:szCs w:val="24"/>
        </w:rPr>
        <w:tab/>
        <w:t>40</w:t>
      </w:r>
    </w:p>
    <w:p w:rsidR="00503805" w:rsidRPr="00434DD0" w:rsidRDefault="00503805" w:rsidP="00503805">
      <w:pPr>
        <w:spacing w:after="0" w:line="360" w:lineRule="auto"/>
        <w:ind w:firstLine="708"/>
        <w:rPr>
          <w:rFonts w:ascii="Times New Roman" w:hAnsi="Times New Roman" w:cs="Times New Roman"/>
          <w:sz w:val="24"/>
          <w:szCs w:val="24"/>
        </w:rPr>
      </w:pPr>
      <w:r w:rsidRPr="00434DD0">
        <w:rPr>
          <w:rFonts w:ascii="Times New Roman" w:hAnsi="Times New Roman" w:cs="Times New Roman"/>
          <w:sz w:val="24"/>
          <w:szCs w:val="24"/>
        </w:rPr>
        <w:t>Indikatívny rozpočet...............................................................................</w:t>
      </w:r>
      <w:r w:rsidR="00A11A02">
        <w:rPr>
          <w:rFonts w:ascii="Times New Roman" w:hAnsi="Times New Roman" w:cs="Times New Roman"/>
          <w:sz w:val="24"/>
          <w:szCs w:val="24"/>
        </w:rPr>
        <w:t>.............................</w:t>
      </w:r>
      <w:r w:rsidR="00A11A02">
        <w:rPr>
          <w:rFonts w:ascii="Times New Roman" w:hAnsi="Times New Roman" w:cs="Times New Roman"/>
          <w:sz w:val="24"/>
          <w:szCs w:val="24"/>
        </w:rPr>
        <w:tab/>
        <w:t>40</w:t>
      </w:r>
    </w:p>
    <w:p w:rsidR="00503805" w:rsidRPr="00434DD0" w:rsidRDefault="00503805" w:rsidP="00503805">
      <w:pPr>
        <w:spacing w:after="0" w:line="360" w:lineRule="auto"/>
        <w:rPr>
          <w:rFonts w:ascii="Times New Roman" w:hAnsi="Times New Roman" w:cs="Times New Roman"/>
          <w:b/>
          <w:sz w:val="24"/>
          <w:szCs w:val="24"/>
        </w:rPr>
      </w:pPr>
      <w:r w:rsidRPr="00434DD0">
        <w:rPr>
          <w:rFonts w:ascii="Times New Roman" w:hAnsi="Times New Roman" w:cs="Times New Roman"/>
          <w:b/>
          <w:sz w:val="24"/>
          <w:szCs w:val="24"/>
        </w:rPr>
        <w:t>Záver.................................................................................................................</w:t>
      </w:r>
      <w:r w:rsidR="00A11A02">
        <w:rPr>
          <w:rFonts w:ascii="Times New Roman" w:hAnsi="Times New Roman" w:cs="Times New Roman"/>
          <w:b/>
          <w:sz w:val="24"/>
          <w:szCs w:val="24"/>
        </w:rPr>
        <w:t>.............................</w:t>
      </w:r>
      <w:r w:rsidR="00A11A02">
        <w:rPr>
          <w:rFonts w:ascii="Times New Roman" w:hAnsi="Times New Roman" w:cs="Times New Roman"/>
          <w:b/>
          <w:sz w:val="24"/>
          <w:szCs w:val="24"/>
        </w:rPr>
        <w:tab/>
        <w:t>41</w:t>
      </w:r>
    </w:p>
    <w:p w:rsidR="00503805" w:rsidRPr="00434DD0" w:rsidRDefault="00503805" w:rsidP="00503805">
      <w:pPr>
        <w:spacing w:after="0" w:line="240" w:lineRule="auto"/>
        <w:ind w:firstLine="708"/>
      </w:pPr>
      <w:r w:rsidRPr="00434DD0">
        <w:rPr>
          <w:rFonts w:ascii="Times New Roman" w:hAnsi="Times New Roman" w:cs="Times New Roman"/>
          <w:sz w:val="24"/>
          <w:szCs w:val="24"/>
        </w:rPr>
        <w:t>Schválenie PHSR...................................................................................</w:t>
      </w:r>
      <w:r w:rsidR="00A11A02">
        <w:rPr>
          <w:rFonts w:ascii="Times New Roman" w:hAnsi="Times New Roman" w:cs="Times New Roman"/>
          <w:sz w:val="24"/>
          <w:szCs w:val="24"/>
        </w:rPr>
        <w:t>.............................</w:t>
      </w:r>
      <w:r w:rsidR="00A11A02">
        <w:rPr>
          <w:rFonts w:ascii="Times New Roman" w:hAnsi="Times New Roman" w:cs="Times New Roman"/>
          <w:sz w:val="24"/>
          <w:szCs w:val="24"/>
        </w:rPr>
        <w:tab/>
        <w:t>41</w:t>
      </w:r>
    </w:p>
    <w:p w:rsidR="00503805" w:rsidRPr="00434DD0"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Default="00503805" w:rsidP="00503805"/>
    <w:p w:rsidR="00503805" w:rsidRPr="00CF09CF" w:rsidRDefault="00503805" w:rsidP="00503805">
      <w:pPr>
        <w:pStyle w:val="Nadpis2"/>
        <w:rPr>
          <w:rFonts w:ascii="Times New Roman" w:hAnsi="Times New Roman" w:cs="Times New Roman"/>
          <w:sz w:val="32"/>
          <w:szCs w:val="32"/>
        </w:rPr>
      </w:pPr>
      <w:r w:rsidRPr="00CF09CF">
        <w:rPr>
          <w:rFonts w:ascii="Times New Roman" w:hAnsi="Times New Roman" w:cs="Times New Roman"/>
          <w:sz w:val="32"/>
          <w:szCs w:val="32"/>
        </w:rPr>
        <w:t xml:space="preserve">Úvod </w:t>
      </w:r>
    </w:p>
    <w:p w:rsidR="00503805" w:rsidRDefault="00503805" w:rsidP="00503805">
      <w:pPr>
        <w:spacing w:after="0" w:line="240" w:lineRule="auto"/>
        <w:jc w:val="both"/>
        <w:rPr>
          <w:rFonts w:ascii="Times New Roman" w:hAnsi="Times New Roman" w:cs="Times New Roman"/>
          <w:b/>
          <w:sz w:val="24"/>
          <w:szCs w:val="24"/>
        </w:rPr>
      </w:pPr>
    </w:p>
    <w:p w:rsidR="00503805" w:rsidRPr="00353C54" w:rsidRDefault="00503805" w:rsidP="00503805">
      <w:pPr>
        <w:spacing w:after="0" w:line="240" w:lineRule="auto"/>
        <w:jc w:val="both"/>
        <w:rPr>
          <w:rFonts w:ascii="Times New Roman" w:hAnsi="Times New Roman" w:cs="Times New Roman"/>
          <w:b/>
          <w:sz w:val="24"/>
          <w:szCs w:val="24"/>
        </w:rPr>
      </w:pPr>
      <w:r w:rsidRPr="00353C54">
        <w:rPr>
          <w:rFonts w:ascii="Times New Roman" w:hAnsi="Times New Roman" w:cs="Times New Roman"/>
          <w:b/>
          <w:sz w:val="24"/>
          <w:szCs w:val="24"/>
        </w:rPr>
        <w:t>Formulár č. Ú 1</w:t>
      </w:r>
      <w:r w:rsidRPr="00353C54">
        <w:rPr>
          <w:rFonts w:ascii="Times New Roman" w:hAnsi="Times New Roman" w:cs="Times New Roman"/>
          <w:sz w:val="24"/>
          <w:szCs w:val="24"/>
        </w:rPr>
        <w:t xml:space="preserve"> </w:t>
      </w:r>
      <w:r w:rsidRPr="00353C54">
        <w:rPr>
          <w:rFonts w:ascii="Times New Roman" w:eastAsia="Times New Roman" w:hAnsi="Times New Roman" w:cs="Times New Roman"/>
          <w:color w:val="000000"/>
          <w:sz w:val="24"/>
          <w:szCs w:val="24"/>
        </w:rPr>
        <w:t xml:space="preserve">- </w:t>
      </w:r>
      <w:r w:rsidRPr="00353C54">
        <w:rPr>
          <w:rFonts w:ascii="Times New Roman" w:hAnsi="Times New Roman" w:cs="Times New Roman"/>
          <w:b/>
          <w:sz w:val="24"/>
          <w:szCs w:val="24"/>
        </w:rPr>
        <w:t>Hlavička dokumentu PHSR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9"/>
        <w:gridCol w:w="4751"/>
      </w:tblGrid>
      <w:tr w:rsidR="00503805" w:rsidRPr="00455213" w:rsidTr="004A5DE9">
        <w:trPr>
          <w:trHeight w:val="64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b/>
                <w:bCs/>
              </w:rPr>
            </w:pPr>
          </w:p>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Názov: </w:t>
            </w:r>
          </w:p>
        </w:tc>
        <w:tc>
          <w:tcPr>
            <w:tcW w:w="4751" w:type="dxa"/>
          </w:tcPr>
          <w:p w:rsidR="00503805" w:rsidRPr="007F1420" w:rsidRDefault="00503805" w:rsidP="00CD5356">
            <w:pPr>
              <w:pStyle w:val="Default"/>
              <w:rPr>
                <w:rFonts w:ascii="Times New Roman" w:hAnsi="Times New Roman" w:cs="Times New Roman"/>
                <w:b/>
              </w:rPr>
            </w:pPr>
            <w:r w:rsidRPr="007F1420">
              <w:rPr>
                <w:rFonts w:ascii="Times New Roman" w:hAnsi="Times New Roman" w:cs="Times New Roman"/>
                <w:b/>
              </w:rPr>
              <w:t>Program hospodárs</w:t>
            </w:r>
            <w:r>
              <w:rPr>
                <w:rFonts w:ascii="Times New Roman" w:hAnsi="Times New Roman" w:cs="Times New Roman"/>
                <w:b/>
              </w:rPr>
              <w:t xml:space="preserve">keho a sociálneho rozvoja obce </w:t>
            </w:r>
            <w:r w:rsidR="00CD5356">
              <w:rPr>
                <w:rFonts w:ascii="Times New Roman" w:hAnsi="Times New Roman" w:cs="Times New Roman"/>
                <w:b/>
              </w:rPr>
              <w:t>Tuchyňa</w:t>
            </w:r>
            <w:r w:rsidRPr="007F1420">
              <w:rPr>
                <w:rFonts w:ascii="Times New Roman" w:hAnsi="Times New Roman" w:cs="Times New Roman"/>
                <w:b/>
              </w:rPr>
              <w:t xml:space="preserve"> 2014 - 2020</w:t>
            </w:r>
          </w:p>
        </w:tc>
      </w:tr>
      <w:tr w:rsidR="00503805" w:rsidRPr="00455213" w:rsidTr="004A5DE9">
        <w:trPr>
          <w:trHeight w:val="11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Územné vymedzenie : </w:t>
            </w:r>
          </w:p>
        </w:tc>
        <w:tc>
          <w:tcPr>
            <w:tcW w:w="4751" w:type="dxa"/>
          </w:tcPr>
          <w:p w:rsidR="00503805" w:rsidRPr="00455213" w:rsidRDefault="00503805" w:rsidP="00CD5356">
            <w:pPr>
              <w:pStyle w:val="Default"/>
              <w:rPr>
                <w:rFonts w:ascii="Times New Roman" w:hAnsi="Times New Roman" w:cs="Times New Roman"/>
              </w:rPr>
            </w:pPr>
            <w:r w:rsidRPr="00455213">
              <w:rPr>
                <w:rFonts w:ascii="Times New Roman" w:hAnsi="Times New Roman" w:cs="Times New Roman"/>
              </w:rPr>
              <w:t xml:space="preserve">Obec </w:t>
            </w:r>
            <w:r w:rsidR="00CD5356">
              <w:rPr>
                <w:rFonts w:ascii="Times New Roman" w:hAnsi="Times New Roman" w:cs="Times New Roman"/>
              </w:rPr>
              <w:t>Tuchyňa</w:t>
            </w:r>
          </w:p>
        </w:tc>
      </w:tr>
      <w:tr w:rsidR="00503805" w:rsidRPr="00455213" w:rsidTr="004A5DE9">
        <w:trPr>
          <w:trHeight w:val="11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Územný plán obce schválený: </w:t>
            </w:r>
          </w:p>
        </w:tc>
        <w:tc>
          <w:tcPr>
            <w:tcW w:w="4751" w:type="dxa"/>
          </w:tcPr>
          <w:p w:rsidR="00503805" w:rsidRPr="00455213" w:rsidRDefault="00AF4876" w:rsidP="004A5DE9">
            <w:pPr>
              <w:pStyle w:val="Default"/>
              <w:rPr>
                <w:rFonts w:ascii="Times New Roman" w:hAnsi="Times New Roman" w:cs="Times New Roman"/>
                <w:color w:val="FF0000"/>
              </w:rPr>
            </w:pPr>
            <w:r>
              <w:rPr>
                <w:rFonts w:ascii="Times New Roman" w:hAnsi="Times New Roman" w:cs="Times New Roman"/>
                <w:color w:val="auto"/>
              </w:rPr>
              <w:t>Uznesenie 43/2015</w:t>
            </w:r>
          </w:p>
        </w:tc>
      </w:tr>
      <w:tr w:rsidR="00503805" w:rsidRPr="00455213" w:rsidTr="004A5DE9">
        <w:trPr>
          <w:trHeight w:val="11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Dátum schválenia PHSR: </w:t>
            </w:r>
          </w:p>
        </w:tc>
        <w:tc>
          <w:tcPr>
            <w:tcW w:w="4751" w:type="dxa"/>
          </w:tcPr>
          <w:p w:rsidR="00503805" w:rsidRPr="00AF4876" w:rsidRDefault="00AF4876" w:rsidP="004A5DE9">
            <w:pPr>
              <w:pStyle w:val="Default"/>
              <w:rPr>
                <w:rFonts w:ascii="Times New Roman" w:hAnsi="Times New Roman" w:cs="Times New Roman"/>
                <w:color w:val="000000" w:themeColor="text1"/>
              </w:rPr>
            </w:pPr>
            <w:r w:rsidRPr="00AF4876">
              <w:rPr>
                <w:rFonts w:ascii="Times New Roman" w:hAnsi="Times New Roman" w:cs="Times New Roman"/>
                <w:i/>
                <w:iCs/>
                <w:color w:val="000000" w:themeColor="text1"/>
              </w:rPr>
              <w:t>30.9. 2015</w:t>
            </w:r>
          </w:p>
        </w:tc>
      </w:tr>
      <w:tr w:rsidR="00503805" w:rsidRPr="00455213" w:rsidTr="004A5DE9">
        <w:trPr>
          <w:trHeight w:val="11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Dátum platnosti: </w:t>
            </w:r>
          </w:p>
        </w:tc>
        <w:tc>
          <w:tcPr>
            <w:tcW w:w="4751" w:type="dxa"/>
          </w:tcPr>
          <w:p w:rsidR="00503805" w:rsidRPr="00AF4876" w:rsidRDefault="00AF4876" w:rsidP="004A5DE9">
            <w:pPr>
              <w:pStyle w:val="Default"/>
              <w:rPr>
                <w:rFonts w:ascii="Times New Roman" w:hAnsi="Times New Roman" w:cs="Times New Roman"/>
                <w:color w:val="000000" w:themeColor="text1"/>
              </w:rPr>
            </w:pPr>
            <w:r w:rsidRPr="00AF4876">
              <w:rPr>
                <w:rFonts w:ascii="Times New Roman" w:hAnsi="Times New Roman" w:cs="Times New Roman"/>
                <w:i/>
                <w:iCs/>
                <w:color w:val="000000" w:themeColor="text1"/>
              </w:rPr>
              <w:t xml:space="preserve">1.10.2015 </w:t>
            </w:r>
            <w:r w:rsidR="00503805" w:rsidRPr="00AF4876">
              <w:rPr>
                <w:rFonts w:ascii="Times New Roman" w:hAnsi="Times New Roman" w:cs="Times New Roman"/>
                <w:i/>
                <w:iCs/>
                <w:color w:val="000000" w:themeColor="text1"/>
              </w:rPr>
              <w:t xml:space="preserve"> do 31. 12. 2020 </w:t>
            </w:r>
          </w:p>
        </w:tc>
      </w:tr>
      <w:tr w:rsidR="00503805" w:rsidRPr="00455213" w:rsidTr="004A5DE9">
        <w:trPr>
          <w:trHeight w:val="13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Verzia</w:t>
            </w:r>
          </w:p>
        </w:tc>
        <w:tc>
          <w:tcPr>
            <w:tcW w:w="4751" w:type="dxa"/>
          </w:tcPr>
          <w:p w:rsidR="00503805" w:rsidRPr="00AF4876" w:rsidRDefault="00503805" w:rsidP="004A5DE9">
            <w:pPr>
              <w:pStyle w:val="Default"/>
              <w:rPr>
                <w:rFonts w:ascii="Times New Roman" w:hAnsi="Times New Roman" w:cs="Times New Roman"/>
                <w:color w:val="000000" w:themeColor="text1"/>
              </w:rPr>
            </w:pPr>
            <w:r w:rsidRPr="00AF4876">
              <w:rPr>
                <w:rFonts w:ascii="Times New Roman" w:hAnsi="Times New Roman" w:cs="Times New Roman"/>
                <w:i/>
                <w:iCs/>
                <w:color w:val="000000" w:themeColor="text1"/>
              </w:rPr>
              <w:t>1.0 aktualizovaná k dátumu:</w:t>
            </w:r>
          </w:p>
        </w:tc>
      </w:tr>
      <w:tr w:rsidR="00503805" w:rsidRPr="00455213" w:rsidTr="004A5DE9">
        <w:trPr>
          <w:trHeight w:val="110"/>
        </w:trPr>
        <w:tc>
          <w:tcPr>
            <w:tcW w:w="4429" w:type="dxa"/>
            <w:shd w:val="clear" w:color="auto" w:fill="D9D9D9" w:themeFill="background1" w:themeFillShade="D9"/>
          </w:tcPr>
          <w:p w:rsidR="00503805" w:rsidRPr="00455213" w:rsidRDefault="00503805" w:rsidP="004A5DE9">
            <w:pPr>
              <w:pStyle w:val="Default"/>
              <w:rPr>
                <w:rFonts w:ascii="Times New Roman" w:hAnsi="Times New Roman" w:cs="Times New Roman"/>
              </w:rPr>
            </w:pPr>
            <w:r w:rsidRPr="00455213">
              <w:rPr>
                <w:rFonts w:ascii="Times New Roman" w:hAnsi="Times New Roman" w:cs="Times New Roman"/>
                <w:b/>
                <w:bCs/>
              </w:rPr>
              <w:t xml:space="preserve">Publikovaný verejne: </w:t>
            </w:r>
          </w:p>
        </w:tc>
        <w:tc>
          <w:tcPr>
            <w:tcW w:w="4751" w:type="dxa"/>
          </w:tcPr>
          <w:p w:rsidR="00503805" w:rsidRPr="00AF4876" w:rsidRDefault="00AF4876" w:rsidP="004A5DE9">
            <w:pPr>
              <w:pStyle w:val="Default"/>
              <w:rPr>
                <w:rFonts w:ascii="Times New Roman" w:hAnsi="Times New Roman" w:cs="Times New Roman"/>
                <w:color w:val="000000" w:themeColor="text1"/>
              </w:rPr>
            </w:pPr>
            <w:r w:rsidRPr="00AF4876">
              <w:rPr>
                <w:rFonts w:ascii="Times New Roman" w:hAnsi="Times New Roman" w:cs="Times New Roman"/>
                <w:i/>
                <w:iCs/>
                <w:color w:val="000000" w:themeColor="text1"/>
              </w:rPr>
              <w:t>1.10.2015</w:t>
            </w:r>
          </w:p>
        </w:tc>
      </w:tr>
    </w:tbl>
    <w:p w:rsidR="00503805" w:rsidRDefault="00503805" w:rsidP="00503805">
      <w:pPr>
        <w:rPr>
          <w:rFonts w:ascii="Times New Roman" w:hAnsi="Times New Roman" w:cs="Times New Roman"/>
          <w:b/>
          <w:bCs/>
        </w:rPr>
      </w:pPr>
    </w:p>
    <w:p w:rsidR="00503805" w:rsidRPr="007F5CDC" w:rsidRDefault="00503805" w:rsidP="00503805">
      <w:pPr>
        <w:spacing w:after="0"/>
        <w:rPr>
          <w:rFonts w:ascii="Times New Roman" w:hAnsi="Times New Roman" w:cs="Times New Roman"/>
          <w:b/>
          <w:bCs/>
          <w:sz w:val="24"/>
          <w:szCs w:val="24"/>
        </w:rPr>
      </w:pPr>
      <w:r w:rsidRPr="007F5CDC">
        <w:rPr>
          <w:rFonts w:ascii="Times New Roman" w:hAnsi="Times New Roman" w:cs="Times New Roman"/>
          <w:b/>
          <w:bCs/>
          <w:sz w:val="24"/>
          <w:szCs w:val="24"/>
        </w:rPr>
        <w:t xml:space="preserve">Formulár č. Ú 2 -  Zámer spracovania PHSR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7230"/>
      </w:tblGrid>
      <w:tr w:rsidR="00503805" w:rsidRPr="00455213" w:rsidTr="004A5DE9">
        <w:trPr>
          <w:trHeight w:val="450"/>
        </w:trPr>
        <w:tc>
          <w:tcPr>
            <w:tcW w:w="9215" w:type="dxa"/>
            <w:gridSpan w:val="2"/>
            <w:shd w:val="clear" w:color="auto" w:fill="D9D9D9" w:themeFill="background1" w:themeFillShade="D9"/>
          </w:tcPr>
          <w:p w:rsidR="00503805" w:rsidRPr="00D47A6D" w:rsidRDefault="00503805" w:rsidP="004A5DE9">
            <w:pPr>
              <w:pStyle w:val="Default"/>
              <w:spacing w:line="276" w:lineRule="auto"/>
              <w:jc w:val="center"/>
              <w:rPr>
                <w:rFonts w:ascii="Times New Roman" w:hAnsi="Times New Roman" w:cs="Times New Roman"/>
                <w:sz w:val="22"/>
                <w:szCs w:val="22"/>
              </w:rPr>
            </w:pPr>
            <w:r w:rsidRPr="00455213">
              <w:rPr>
                <w:rFonts w:ascii="Times New Roman" w:hAnsi="Times New Roman" w:cs="Times New Roman"/>
                <w:b/>
                <w:bCs/>
                <w:sz w:val="22"/>
                <w:szCs w:val="22"/>
              </w:rPr>
              <w:t>Zámer spracovania PHSR</w:t>
            </w:r>
          </w:p>
        </w:tc>
      </w:tr>
      <w:tr w:rsidR="00503805" w:rsidRPr="00455213" w:rsidTr="004A5DE9">
        <w:trPr>
          <w:trHeight w:val="587"/>
        </w:trPr>
        <w:tc>
          <w:tcPr>
            <w:tcW w:w="1985" w:type="dxa"/>
            <w:shd w:val="clear" w:color="auto" w:fill="F2F2F2" w:themeFill="background1" w:themeFillShade="F2"/>
          </w:tcPr>
          <w:p w:rsidR="00503805" w:rsidRPr="00D47A6D"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b/>
                <w:bCs/>
                <w:sz w:val="22"/>
                <w:szCs w:val="22"/>
              </w:rPr>
              <w:t>Názov dokumentu</w:t>
            </w:r>
          </w:p>
        </w:tc>
        <w:tc>
          <w:tcPr>
            <w:tcW w:w="7230" w:type="dxa"/>
          </w:tcPr>
          <w:p w:rsidR="00503805" w:rsidRPr="00455213" w:rsidRDefault="00503805" w:rsidP="00A331FF">
            <w:pPr>
              <w:spacing w:after="0"/>
              <w:rPr>
                <w:rFonts w:ascii="Times New Roman" w:hAnsi="Times New Roman" w:cs="Times New Roman"/>
              </w:rPr>
            </w:pPr>
            <w:r w:rsidRPr="00455213">
              <w:rPr>
                <w:rFonts w:ascii="Times New Roman" w:hAnsi="Times New Roman" w:cs="Times New Roman"/>
              </w:rPr>
              <w:t>Program hospodárskeho a sociálneho rozvoja obce</w:t>
            </w:r>
            <w:r w:rsidR="00A331FF">
              <w:rPr>
                <w:rFonts w:ascii="Times New Roman" w:hAnsi="Times New Roman" w:cs="Times New Roman"/>
              </w:rPr>
              <w:t xml:space="preserve"> Tuchyňa</w:t>
            </w:r>
            <w:r>
              <w:rPr>
                <w:rFonts w:ascii="Times New Roman" w:hAnsi="Times New Roman" w:cs="Times New Roman"/>
              </w:rPr>
              <w:t xml:space="preserve"> </w:t>
            </w:r>
            <w:r w:rsidRPr="00455213">
              <w:rPr>
                <w:rFonts w:ascii="Times New Roman" w:hAnsi="Times New Roman" w:cs="Times New Roman"/>
              </w:rPr>
              <w:t xml:space="preserve">na roky 2014 </w:t>
            </w:r>
            <w:r w:rsidR="00AF4876">
              <w:rPr>
                <w:rFonts w:ascii="Times New Roman" w:hAnsi="Times New Roman" w:cs="Times New Roman"/>
              </w:rPr>
              <w:t>–</w:t>
            </w:r>
            <w:r w:rsidRPr="00455213">
              <w:rPr>
                <w:rFonts w:ascii="Times New Roman" w:hAnsi="Times New Roman" w:cs="Times New Roman"/>
              </w:rPr>
              <w:t xml:space="preserve"> 2020</w:t>
            </w:r>
          </w:p>
        </w:tc>
      </w:tr>
      <w:tr w:rsidR="00503805" w:rsidRPr="00455213" w:rsidTr="004A5DE9">
        <w:trPr>
          <w:trHeight w:val="560"/>
        </w:trPr>
        <w:tc>
          <w:tcPr>
            <w:tcW w:w="1985" w:type="dxa"/>
            <w:shd w:val="clear" w:color="auto" w:fill="F2F2F2" w:themeFill="background1" w:themeFillShade="F2"/>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Forma spracovania </w:t>
            </w:r>
          </w:p>
          <w:p w:rsidR="00503805" w:rsidRPr="00455213" w:rsidRDefault="00503805" w:rsidP="004A5DE9">
            <w:pPr>
              <w:rPr>
                <w:rFonts w:ascii="Times New Roman" w:hAnsi="Times New Roman" w:cs="Times New Roman"/>
              </w:rPr>
            </w:pPr>
          </w:p>
        </w:tc>
        <w:tc>
          <w:tcPr>
            <w:tcW w:w="7230" w:type="dxa"/>
          </w:tcPr>
          <w:p w:rsidR="00503805" w:rsidRPr="00455213" w:rsidRDefault="00503805" w:rsidP="004A5DE9">
            <w:pPr>
              <w:pStyle w:val="Default"/>
              <w:spacing w:line="276" w:lineRule="auto"/>
              <w:jc w:val="both"/>
              <w:rPr>
                <w:rFonts w:ascii="Times New Roman" w:hAnsi="Times New Roman" w:cs="Times New Roman"/>
                <w:sz w:val="22"/>
                <w:szCs w:val="22"/>
              </w:rPr>
            </w:pPr>
            <w:r w:rsidRPr="00455213">
              <w:rPr>
                <w:rFonts w:ascii="Times New Roman" w:hAnsi="Times New Roman" w:cs="Times New Roman"/>
                <w:sz w:val="22"/>
                <w:szCs w:val="22"/>
              </w:rPr>
              <w:t xml:space="preserve">Program hospodárskeho a sociálneho rozvoja obce </w:t>
            </w:r>
            <w:r w:rsidR="00A331FF">
              <w:rPr>
                <w:rFonts w:ascii="Times New Roman" w:hAnsi="Times New Roman" w:cs="Times New Roman"/>
                <w:sz w:val="22"/>
                <w:szCs w:val="22"/>
              </w:rPr>
              <w:t>Tuchyňa</w:t>
            </w:r>
            <w:r>
              <w:rPr>
                <w:rFonts w:ascii="Times New Roman" w:hAnsi="Times New Roman" w:cs="Times New Roman"/>
                <w:sz w:val="22"/>
                <w:szCs w:val="22"/>
              </w:rPr>
              <w:t xml:space="preserve"> </w:t>
            </w:r>
            <w:r w:rsidRPr="00455213">
              <w:rPr>
                <w:rFonts w:ascii="Times New Roman" w:hAnsi="Times New Roman" w:cs="Times New Roman"/>
                <w:sz w:val="22"/>
                <w:szCs w:val="22"/>
              </w:rPr>
              <w:t xml:space="preserve"> na roky 2014</w:t>
            </w:r>
            <w:r>
              <w:rPr>
                <w:rFonts w:ascii="Times New Roman" w:hAnsi="Times New Roman" w:cs="Times New Roman"/>
                <w:sz w:val="22"/>
                <w:szCs w:val="22"/>
              </w:rPr>
              <w:t xml:space="preserve"> </w:t>
            </w:r>
            <w:r w:rsidRPr="00455213">
              <w:rPr>
                <w:rFonts w:ascii="Times New Roman" w:hAnsi="Times New Roman" w:cs="Times New Roman"/>
                <w:sz w:val="22"/>
                <w:szCs w:val="22"/>
              </w:rPr>
              <w:t xml:space="preserve">-2020 (ďalej len „PHSR 2014-2020“) bol spracovaný v súlade s Metodikou na vypracovanie programu hospodárskeho a sociálneho rozvoja obce/obcí/VÚC, ktorá bola vydaná Ministerstvom dopravy, výstavby a regionálneho rozvoja SR dňa 18/8/2014 a to v </w:t>
            </w:r>
            <w:r w:rsidRPr="009B73D6">
              <w:rPr>
                <w:rFonts w:ascii="Times New Roman" w:hAnsi="Times New Roman" w:cs="Times New Roman"/>
                <w:color w:val="auto"/>
                <w:sz w:val="22"/>
                <w:szCs w:val="22"/>
              </w:rPr>
              <w:t xml:space="preserve">nadväznosti na novelu Zákona o podpore regionálneho rozvoja schválenej vládou SR 1. januára 2015. </w:t>
            </w:r>
          </w:p>
          <w:p w:rsidR="00503805" w:rsidRPr="00455213" w:rsidRDefault="00503805" w:rsidP="004A5DE9">
            <w:pPr>
              <w:spacing w:after="0"/>
              <w:jc w:val="both"/>
              <w:rPr>
                <w:rFonts w:ascii="Times New Roman" w:hAnsi="Times New Roman" w:cs="Times New Roman"/>
              </w:rPr>
            </w:pPr>
            <w:r w:rsidRPr="00455213">
              <w:rPr>
                <w:rFonts w:ascii="Times New Roman" w:hAnsi="Times New Roman" w:cs="Times New Roman"/>
              </w:rPr>
              <w:t xml:space="preserve">- externí odborníci – spracovanie na kľúč, dodávateľ MAS </w:t>
            </w:r>
            <w:proofErr w:type="spellStart"/>
            <w:r w:rsidRPr="00455213">
              <w:rPr>
                <w:rFonts w:ascii="Times New Roman" w:hAnsi="Times New Roman" w:cs="Times New Roman"/>
              </w:rPr>
              <w:t>Vršatec</w:t>
            </w:r>
            <w:proofErr w:type="spellEnd"/>
          </w:p>
          <w:p w:rsidR="00503805" w:rsidRPr="00455213" w:rsidRDefault="00503805" w:rsidP="004A5DE9">
            <w:pPr>
              <w:spacing w:after="0"/>
              <w:jc w:val="both"/>
              <w:rPr>
                <w:rFonts w:ascii="Times New Roman" w:hAnsi="Times New Roman" w:cs="Times New Roman"/>
              </w:rPr>
            </w:pPr>
            <w:r w:rsidRPr="00455213">
              <w:rPr>
                <w:rFonts w:ascii="Times New Roman" w:hAnsi="Times New Roman" w:cs="Times New Roman"/>
              </w:rPr>
              <w:t>- s poslancami, starostom a pracovníkmi samosprávy</w:t>
            </w:r>
          </w:p>
        </w:tc>
      </w:tr>
      <w:tr w:rsidR="00503805" w:rsidRPr="00455213" w:rsidTr="004A5DE9">
        <w:trPr>
          <w:trHeight w:val="3267"/>
        </w:trPr>
        <w:tc>
          <w:tcPr>
            <w:tcW w:w="1985" w:type="dxa"/>
            <w:shd w:val="clear" w:color="auto" w:fill="F2F2F2" w:themeFill="background1" w:themeFillShade="F2"/>
          </w:tcPr>
          <w:p w:rsidR="00503805" w:rsidRPr="007F1420"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Riadenie procesu spracovania </w:t>
            </w:r>
          </w:p>
        </w:tc>
        <w:tc>
          <w:tcPr>
            <w:tcW w:w="7230" w:type="dxa"/>
          </w:tcPr>
          <w:p w:rsidR="00CD5356" w:rsidRPr="00455213" w:rsidRDefault="00CD5356" w:rsidP="00CD5356">
            <w:pPr>
              <w:spacing w:after="0"/>
              <w:rPr>
                <w:rFonts w:ascii="Times New Roman" w:hAnsi="Times New Roman" w:cs="Times New Roman"/>
              </w:rPr>
            </w:pPr>
            <w:r w:rsidRPr="00455213">
              <w:rPr>
                <w:rFonts w:ascii="Times New Roman" w:hAnsi="Times New Roman" w:cs="Times New Roman"/>
              </w:rPr>
              <w:t>Spôsob riadenia procesu spracovania:</w:t>
            </w:r>
          </w:p>
          <w:p w:rsidR="00CD5356" w:rsidRPr="00455213" w:rsidRDefault="00CD5356" w:rsidP="00CD5356">
            <w:pPr>
              <w:spacing w:after="0"/>
              <w:rPr>
                <w:rFonts w:ascii="Times New Roman" w:hAnsi="Times New Roman" w:cs="Times New Roman"/>
              </w:rPr>
            </w:pPr>
            <w:r w:rsidRPr="00455213">
              <w:rPr>
                <w:rFonts w:ascii="Times New Roman" w:hAnsi="Times New Roman" w:cs="Times New Roman"/>
                <w:i/>
              </w:rPr>
              <w:t>1. vytvorenie riadiaceho tímu.</w:t>
            </w:r>
            <w:r w:rsidRPr="00455213">
              <w:rPr>
                <w:rFonts w:ascii="Times New Roman" w:hAnsi="Times New Roman" w:cs="Times New Roman"/>
              </w:rPr>
              <w:t xml:space="preserve"> Riadiaci tím pozostával z:</w:t>
            </w:r>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Dodávateľ: </w:t>
            </w:r>
          </w:p>
          <w:p w:rsidR="00CD5356" w:rsidRPr="000412E5" w:rsidRDefault="00CD5356" w:rsidP="00CD5356">
            <w:pPr>
              <w:spacing w:after="0"/>
              <w:rPr>
                <w:rFonts w:ascii="Times New Roman" w:hAnsi="Times New Roman" w:cs="Times New Roman"/>
                <w:i/>
              </w:rPr>
            </w:pPr>
            <w:r w:rsidRPr="000412E5">
              <w:rPr>
                <w:rFonts w:ascii="Times New Roman" w:hAnsi="Times New Roman" w:cs="Times New Roman"/>
                <w:i/>
              </w:rPr>
              <w:t xml:space="preserve">MAS </w:t>
            </w:r>
            <w:proofErr w:type="spellStart"/>
            <w:r w:rsidRPr="000412E5">
              <w:rPr>
                <w:rFonts w:ascii="Times New Roman" w:hAnsi="Times New Roman" w:cs="Times New Roman"/>
                <w:i/>
              </w:rPr>
              <w:t>Vršatec</w:t>
            </w:r>
            <w:proofErr w:type="spellEnd"/>
            <w:r w:rsidRPr="000412E5">
              <w:rPr>
                <w:rFonts w:ascii="Times New Roman" w:hAnsi="Times New Roman" w:cs="Times New Roman"/>
                <w:i/>
              </w:rPr>
              <w:t xml:space="preserve">: </w:t>
            </w:r>
            <w:r w:rsidR="00932020">
              <w:rPr>
                <w:rFonts w:ascii="Times New Roman" w:hAnsi="Times New Roman" w:cs="Times New Roman"/>
                <w:i/>
              </w:rPr>
              <w:t xml:space="preserve">Mgr. </w:t>
            </w:r>
            <w:r w:rsidRPr="000412E5">
              <w:rPr>
                <w:rFonts w:ascii="Times New Roman" w:hAnsi="Times New Roman" w:cs="Times New Roman"/>
                <w:i/>
              </w:rPr>
              <w:t xml:space="preserve">Petra </w:t>
            </w:r>
            <w:proofErr w:type="spellStart"/>
            <w:r w:rsidRPr="000412E5">
              <w:rPr>
                <w:rFonts w:ascii="Times New Roman" w:hAnsi="Times New Roman" w:cs="Times New Roman"/>
                <w:i/>
              </w:rPr>
              <w:t>Šupáková</w:t>
            </w:r>
            <w:proofErr w:type="spellEnd"/>
            <w:r w:rsidRPr="000412E5">
              <w:rPr>
                <w:rFonts w:ascii="Times New Roman" w:hAnsi="Times New Roman" w:cs="Times New Roman"/>
                <w:i/>
              </w:rPr>
              <w:t>, Ing. Zuzana Martonová, Mgr. Darina Moravčíková</w:t>
            </w:r>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Starosta obce: </w:t>
            </w:r>
          </w:p>
          <w:p w:rsidR="00CD5356" w:rsidRPr="000412E5" w:rsidRDefault="00CD5356" w:rsidP="00CD5356">
            <w:pPr>
              <w:spacing w:after="0"/>
              <w:rPr>
                <w:rFonts w:ascii="Times New Roman" w:hAnsi="Times New Roman" w:cs="Times New Roman"/>
                <w:i/>
              </w:rPr>
            </w:pPr>
            <w:r w:rsidRPr="000412E5">
              <w:rPr>
                <w:rFonts w:ascii="Times New Roman" w:hAnsi="Times New Roman" w:cs="Times New Roman"/>
                <w:i/>
              </w:rPr>
              <w:t xml:space="preserve">Bc. Gabriela </w:t>
            </w:r>
            <w:proofErr w:type="spellStart"/>
            <w:r w:rsidRPr="000412E5">
              <w:rPr>
                <w:rFonts w:ascii="Times New Roman" w:hAnsi="Times New Roman" w:cs="Times New Roman"/>
                <w:i/>
              </w:rPr>
              <w:t>Švecová</w:t>
            </w:r>
            <w:proofErr w:type="spellEnd"/>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Poslanci obecného zastupiteľstva: </w:t>
            </w:r>
          </w:p>
          <w:p w:rsidR="00CD5356" w:rsidRPr="000412E5" w:rsidRDefault="00C94E29" w:rsidP="00CD5356">
            <w:pPr>
              <w:spacing w:after="0"/>
              <w:rPr>
                <w:rFonts w:ascii="Times New Roman" w:hAnsi="Times New Roman" w:cs="Times New Roman"/>
                <w:i/>
              </w:rPr>
            </w:pPr>
            <w:r w:rsidRPr="000412E5">
              <w:rPr>
                <w:rFonts w:ascii="Times New Roman" w:hAnsi="Times New Roman" w:cs="Times New Roman"/>
                <w:i/>
              </w:rPr>
              <w:t xml:space="preserve">Jozef </w:t>
            </w:r>
            <w:proofErr w:type="spellStart"/>
            <w:r w:rsidRPr="000412E5">
              <w:rPr>
                <w:rFonts w:ascii="Times New Roman" w:hAnsi="Times New Roman" w:cs="Times New Roman"/>
                <w:i/>
              </w:rPr>
              <w:t>Mateička</w:t>
            </w:r>
            <w:proofErr w:type="spellEnd"/>
            <w:r w:rsidRPr="000412E5">
              <w:rPr>
                <w:rFonts w:ascii="Times New Roman" w:hAnsi="Times New Roman" w:cs="Times New Roman"/>
                <w:i/>
              </w:rPr>
              <w:t>, Dominik Letko</w:t>
            </w:r>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Kontrolór obce: </w:t>
            </w:r>
          </w:p>
          <w:p w:rsidR="00CD5356" w:rsidRPr="000412E5" w:rsidRDefault="00C94E29" w:rsidP="00CD5356">
            <w:pPr>
              <w:spacing w:after="0"/>
              <w:rPr>
                <w:rFonts w:ascii="Times New Roman" w:hAnsi="Times New Roman" w:cs="Times New Roman"/>
                <w:i/>
              </w:rPr>
            </w:pPr>
            <w:r w:rsidRPr="000412E5">
              <w:rPr>
                <w:rFonts w:ascii="Times New Roman" w:hAnsi="Times New Roman" w:cs="Times New Roman"/>
                <w:i/>
              </w:rPr>
              <w:t>Ing. Marcel Ondráš</w:t>
            </w:r>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Zástupca z podnikateľského sektora: </w:t>
            </w:r>
          </w:p>
          <w:p w:rsidR="00CD5356" w:rsidRPr="000412E5" w:rsidRDefault="00C94E29" w:rsidP="00CD5356">
            <w:pPr>
              <w:spacing w:after="0"/>
              <w:rPr>
                <w:rFonts w:ascii="Times New Roman" w:hAnsi="Times New Roman" w:cs="Times New Roman"/>
                <w:i/>
              </w:rPr>
            </w:pPr>
            <w:r w:rsidRPr="000412E5">
              <w:rPr>
                <w:rFonts w:ascii="Times New Roman" w:hAnsi="Times New Roman" w:cs="Times New Roman"/>
                <w:i/>
              </w:rPr>
              <w:t>Blažej Mičuda</w:t>
            </w:r>
          </w:p>
          <w:p w:rsidR="000412E5" w:rsidRDefault="00CD5356" w:rsidP="00CD5356">
            <w:pPr>
              <w:spacing w:after="0"/>
              <w:rPr>
                <w:rFonts w:ascii="Times New Roman" w:hAnsi="Times New Roman" w:cs="Times New Roman"/>
              </w:rPr>
            </w:pPr>
            <w:r w:rsidRPr="00455213">
              <w:rPr>
                <w:rFonts w:ascii="Times New Roman" w:hAnsi="Times New Roman" w:cs="Times New Roman"/>
              </w:rPr>
              <w:t xml:space="preserve">Zástupca z mimovládneho sektora: </w:t>
            </w:r>
          </w:p>
          <w:p w:rsidR="00CD5356" w:rsidRPr="000412E5" w:rsidRDefault="00C94E29" w:rsidP="00CD5356">
            <w:pPr>
              <w:spacing w:after="0"/>
              <w:rPr>
                <w:rFonts w:ascii="Times New Roman" w:hAnsi="Times New Roman" w:cs="Times New Roman"/>
                <w:i/>
              </w:rPr>
            </w:pPr>
            <w:r w:rsidRPr="000412E5">
              <w:rPr>
                <w:rFonts w:ascii="Times New Roman" w:hAnsi="Times New Roman" w:cs="Times New Roman"/>
                <w:i/>
              </w:rPr>
              <w:t>Zuzana Chudá</w:t>
            </w:r>
          </w:p>
          <w:p w:rsidR="00CD5356" w:rsidRPr="00455213" w:rsidRDefault="00CD5356" w:rsidP="00CD5356">
            <w:pPr>
              <w:spacing w:after="0"/>
              <w:rPr>
                <w:rFonts w:ascii="Times New Roman" w:hAnsi="Times New Roman" w:cs="Times New Roman"/>
              </w:rPr>
            </w:pPr>
            <w:r>
              <w:rPr>
                <w:rFonts w:ascii="Times New Roman" w:hAnsi="Times New Roman" w:cs="Times New Roman"/>
              </w:rPr>
              <w:t>Stretnutie riadiaceho tímu: 25. 03</w:t>
            </w:r>
            <w:r w:rsidRPr="00455213">
              <w:rPr>
                <w:rFonts w:ascii="Times New Roman" w:hAnsi="Times New Roman" w:cs="Times New Roman"/>
              </w:rPr>
              <w:t>. 2015</w:t>
            </w:r>
          </w:p>
          <w:p w:rsidR="00503805" w:rsidRPr="007F1420" w:rsidRDefault="00503805" w:rsidP="00CD5356">
            <w:pPr>
              <w:spacing w:after="0"/>
              <w:rPr>
                <w:rFonts w:ascii="Times New Roman" w:hAnsi="Times New Roman" w:cs="Times New Roman"/>
                <w:i/>
              </w:rPr>
            </w:pPr>
            <w:r>
              <w:rPr>
                <w:rFonts w:ascii="Times New Roman" w:hAnsi="Times New Roman" w:cs="Times New Roman"/>
                <w:i/>
              </w:rPr>
              <w:t>2</w:t>
            </w:r>
            <w:r w:rsidRPr="00455213">
              <w:rPr>
                <w:rFonts w:ascii="Times New Roman" w:hAnsi="Times New Roman" w:cs="Times New Roman"/>
                <w:i/>
              </w:rPr>
              <w:t xml:space="preserve">. zapojenie verejnosti a </w:t>
            </w:r>
            <w:r>
              <w:rPr>
                <w:rFonts w:ascii="Times New Roman" w:hAnsi="Times New Roman" w:cs="Times New Roman"/>
                <w:i/>
              </w:rPr>
              <w:t>komunikácia s verejnosťou</w:t>
            </w:r>
          </w:p>
        </w:tc>
      </w:tr>
      <w:tr w:rsidR="00503805" w:rsidRPr="00455213" w:rsidTr="004A5DE9">
        <w:trPr>
          <w:trHeight w:val="582"/>
        </w:trPr>
        <w:tc>
          <w:tcPr>
            <w:tcW w:w="1985" w:type="dxa"/>
            <w:shd w:val="clear" w:color="auto" w:fill="F2F2F2" w:themeFill="background1" w:themeFillShade="F2"/>
          </w:tcPr>
          <w:p w:rsidR="00503805" w:rsidRPr="00D47A6D"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Obdobie spracovania </w:t>
            </w:r>
          </w:p>
        </w:tc>
        <w:tc>
          <w:tcPr>
            <w:tcW w:w="7230" w:type="dxa"/>
          </w:tcPr>
          <w:p w:rsidR="00503805" w:rsidRPr="00455213" w:rsidRDefault="00503805" w:rsidP="004A5DE9">
            <w:pPr>
              <w:rPr>
                <w:rFonts w:ascii="Times New Roman" w:hAnsi="Times New Roman" w:cs="Times New Roman"/>
              </w:rPr>
            </w:pPr>
            <w:r w:rsidRPr="00455213">
              <w:rPr>
                <w:rFonts w:ascii="Times New Roman" w:hAnsi="Times New Roman" w:cs="Times New Roman"/>
              </w:rPr>
              <w:t xml:space="preserve">Od </w:t>
            </w:r>
            <w:r>
              <w:rPr>
                <w:rFonts w:ascii="Times New Roman" w:hAnsi="Times New Roman" w:cs="Times New Roman"/>
              </w:rPr>
              <w:t>septembra</w:t>
            </w:r>
            <w:r w:rsidRPr="00455213">
              <w:rPr>
                <w:rFonts w:ascii="Times New Roman" w:hAnsi="Times New Roman" w:cs="Times New Roman"/>
              </w:rPr>
              <w:t xml:space="preserve"> 2014 – do júna 2015</w:t>
            </w:r>
          </w:p>
        </w:tc>
      </w:tr>
      <w:tr w:rsidR="00503805" w:rsidRPr="00455213" w:rsidTr="004A5DE9">
        <w:trPr>
          <w:trHeight w:val="490"/>
        </w:trPr>
        <w:tc>
          <w:tcPr>
            <w:tcW w:w="1985" w:type="dxa"/>
            <w:shd w:val="clear" w:color="auto" w:fill="F2F2F2" w:themeFill="background1" w:themeFillShade="F2"/>
          </w:tcPr>
          <w:p w:rsidR="00503805" w:rsidRPr="00D47A6D"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Financovanie spracovania </w:t>
            </w:r>
          </w:p>
        </w:tc>
        <w:tc>
          <w:tcPr>
            <w:tcW w:w="7230" w:type="dxa"/>
          </w:tcPr>
          <w:p w:rsidR="00503805" w:rsidRPr="00455213" w:rsidRDefault="00503805" w:rsidP="004A5DE9">
            <w:pPr>
              <w:spacing w:after="0"/>
              <w:rPr>
                <w:rFonts w:ascii="Times New Roman" w:hAnsi="Times New Roman" w:cs="Times New Roman"/>
              </w:rPr>
            </w:pPr>
            <w:r>
              <w:rPr>
                <w:rFonts w:ascii="Times New Roman" w:hAnsi="Times New Roman" w:cs="Times New Roman"/>
              </w:rPr>
              <w:t>Financovanie spracovania</w:t>
            </w:r>
            <w:r w:rsidRPr="00455213">
              <w:rPr>
                <w:rFonts w:ascii="Times New Roman" w:hAnsi="Times New Roman" w:cs="Times New Roman"/>
              </w:rPr>
              <w:t xml:space="preserve"> obec hradí z vlastných zdrojov.</w:t>
            </w:r>
          </w:p>
        </w:tc>
      </w:tr>
    </w:tbl>
    <w:p w:rsidR="00503805" w:rsidRPr="007F5CDC" w:rsidRDefault="00503805" w:rsidP="00503805">
      <w:pPr>
        <w:spacing w:after="0"/>
        <w:rPr>
          <w:rFonts w:ascii="Times New Roman" w:hAnsi="Times New Roman" w:cs="Times New Roman"/>
          <w:b/>
          <w:bCs/>
          <w:sz w:val="24"/>
          <w:szCs w:val="24"/>
        </w:rPr>
      </w:pPr>
      <w:r w:rsidRPr="007F5CDC">
        <w:rPr>
          <w:rFonts w:ascii="Times New Roman" w:hAnsi="Times New Roman" w:cs="Times New Roman"/>
          <w:b/>
          <w:bCs/>
          <w:sz w:val="24"/>
          <w:szCs w:val="24"/>
        </w:rPr>
        <w:t>Formulár č. Ú 3 - Harmonogram spracovania PHSR</w:t>
      </w:r>
    </w:p>
    <w:tbl>
      <w:tblPr>
        <w:tblStyle w:val="Mriekatabuky"/>
        <w:tblW w:w="0" w:type="auto"/>
        <w:tblCellMar>
          <w:left w:w="70" w:type="dxa"/>
          <w:right w:w="70" w:type="dxa"/>
        </w:tblCellMar>
        <w:tblLook w:val="0000"/>
      </w:tblPr>
      <w:tblGrid>
        <w:gridCol w:w="1818"/>
        <w:gridCol w:w="741"/>
        <w:gridCol w:w="741"/>
        <w:gridCol w:w="748"/>
        <w:gridCol w:w="762"/>
        <w:gridCol w:w="720"/>
        <w:gridCol w:w="733"/>
        <w:gridCol w:w="747"/>
        <w:gridCol w:w="751"/>
        <w:gridCol w:w="737"/>
        <w:gridCol w:w="752"/>
      </w:tblGrid>
      <w:tr w:rsidR="00503805" w:rsidRPr="00455213" w:rsidTr="004A5DE9">
        <w:trPr>
          <w:trHeight w:val="475"/>
        </w:trPr>
        <w:tc>
          <w:tcPr>
            <w:tcW w:w="9250" w:type="dxa"/>
            <w:gridSpan w:val="11"/>
            <w:shd w:val="clear" w:color="auto" w:fill="D9D9D9" w:themeFill="background1" w:themeFillShade="D9"/>
          </w:tcPr>
          <w:p w:rsidR="00503805" w:rsidRPr="00455213" w:rsidRDefault="00503805" w:rsidP="004A5DE9">
            <w:pPr>
              <w:spacing w:after="200" w:line="276" w:lineRule="auto"/>
              <w:ind w:left="108"/>
              <w:rPr>
                <w:rFonts w:ascii="Times New Roman" w:hAnsi="Times New Roman" w:cs="Times New Roman"/>
                <w:b/>
                <w:bCs/>
              </w:rPr>
            </w:pPr>
            <w:r w:rsidRPr="00455213">
              <w:rPr>
                <w:rFonts w:ascii="Times New Roman" w:hAnsi="Times New Roman" w:cs="Times New Roman"/>
                <w:b/>
                <w:bCs/>
              </w:rPr>
              <w:t>Harmonogram spracovania PHSR</w:t>
            </w: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Termín</w:t>
            </w:r>
            <w:r>
              <w:rPr>
                <w:rFonts w:ascii="Times New Roman" w:hAnsi="Times New Roman" w:cs="Times New Roman"/>
              </w:rPr>
              <w:t xml:space="preserve"> (2014/2015)</w:t>
            </w:r>
          </w:p>
        </w:tc>
        <w:tc>
          <w:tcPr>
            <w:tcW w:w="741"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IX</w:t>
            </w:r>
          </w:p>
        </w:tc>
        <w:tc>
          <w:tcPr>
            <w:tcW w:w="741"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X</w:t>
            </w:r>
          </w:p>
        </w:tc>
        <w:tc>
          <w:tcPr>
            <w:tcW w:w="748"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XI</w:t>
            </w:r>
          </w:p>
        </w:tc>
        <w:tc>
          <w:tcPr>
            <w:tcW w:w="762"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XII</w:t>
            </w:r>
          </w:p>
        </w:tc>
        <w:tc>
          <w:tcPr>
            <w:tcW w:w="720"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I</w:t>
            </w:r>
          </w:p>
        </w:tc>
        <w:tc>
          <w:tcPr>
            <w:tcW w:w="733"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II</w:t>
            </w:r>
          </w:p>
        </w:tc>
        <w:tc>
          <w:tcPr>
            <w:tcW w:w="747"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III</w:t>
            </w:r>
          </w:p>
        </w:tc>
        <w:tc>
          <w:tcPr>
            <w:tcW w:w="751"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IV</w:t>
            </w:r>
          </w:p>
        </w:tc>
        <w:tc>
          <w:tcPr>
            <w:tcW w:w="737"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V</w:t>
            </w:r>
          </w:p>
        </w:tc>
        <w:tc>
          <w:tcPr>
            <w:tcW w:w="752" w:type="dxa"/>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VI</w:t>
            </w: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Úvod</w:t>
            </w:r>
          </w:p>
        </w:tc>
        <w:tc>
          <w:tcPr>
            <w:tcW w:w="741" w:type="dxa"/>
            <w:shd w:val="clear" w:color="auto" w:fill="0070C0"/>
          </w:tcPr>
          <w:p w:rsidR="00503805" w:rsidRPr="00455213" w:rsidRDefault="00503805" w:rsidP="004A5DE9">
            <w:pPr>
              <w:spacing w:line="276" w:lineRule="auto"/>
              <w:rPr>
                <w:rFonts w:ascii="Times New Roman" w:hAnsi="Times New Roman" w:cs="Times New Roman"/>
              </w:rPr>
            </w:pPr>
          </w:p>
        </w:tc>
        <w:tc>
          <w:tcPr>
            <w:tcW w:w="741" w:type="dxa"/>
            <w:shd w:val="clear" w:color="auto" w:fill="0070C0"/>
          </w:tcPr>
          <w:p w:rsidR="00503805" w:rsidRPr="00455213" w:rsidRDefault="00503805" w:rsidP="004A5DE9">
            <w:pPr>
              <w:spacing w:line="276" w:lineRule="auto"/>
              <w:rPr>
                <w:rFonts w:ascii="Times New Roman" w:hAnsi="Times New Roman" w:cs="Times New Roman"/>
              </w:rPr>
            </w:pPr>
          </w:p>
        </w:tc>
        <w:tc>
          <w:tcPr>
            <w:tcW w:w="748" w:type="dxa"/>
            <w:shd w:val="clear" w:color="auto" w:fill="0070C0"/>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tcPr>
          <w:p w:rsidR="00503805" w:rsidRPr="00455213" w:rsidRDefault="00503805" w:rsidP="004A5DE9">
            <w:pPr>
              <w:spacing w:line="276" w:lineRule="auto"/>
              <w:rPr>
                <w:rFonts w:ascii="Times New Roman" w:hAnsi="Times New Roman" w:cs="Times New Roman"/>
              </w:rPr>
            </w:pPr>
          </w:p>
        </w:tc>
        <w:tc>
          <w:tcPr>
            <w:tcW w:w="751" w:type="dxa"/>
          </w:tcPr>
          <w:p w:rsidR="00503805" w:rsidRPr="00455213" w:rsidRDefault="00503805" w:rsidP="004A5DE9">
            <w:pPr>
              <w:spacing w:line="276" w:lineRule="auto"/>
              <w:rPr>
                <w:rFonts w:ascii="Times New Roman" w:hAnsi="Times New Roman" w:cs="Times New Roman"/>
              </w:rPr>
            </w:pPr>
          </w:p>
        </w:tc>
        <w:tc>
          <w:tcPr>
            <w:tcW w:w="737" w:type="dxa"/>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Analytická časť</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shd w:val="clear" w:color="auto" w:fill="0070C0"/>
          </w:tcPr>
          <w:p w:rsidR="00503805" w:rsidRPr="00455213" w:rsidRDefault="00503805" w:rsidP="004A5DE9">
            <w:pPr>
              <w:spacing w:line="276" w:lineRule="auto"/>
              <w:rPr>
                <w:rFonts w:ascii="Times New Roman" w:hAnsi="Times New Roman" w:cs="Times New Roman"/>
              </w:rPr>
            </w:pPr>
          </w:p>
        </w:tc>
        <w:tc>
          <w:tcPr>
            <w:tcW w:w="748" w:type="dxa"/>
            <w:shd w:val="clear" w:color="auto" w:fill="0070C0"/>
          </w:tcPr>
          <w:p w:rsidR="00503805" w:rsidRPr="00455213" w:rsidRDefault="00503805" w:rsidP="004A5DE9">
            <w:pPr>
              <w:spacing w:line="276" w:lineRule="auto"/>
              <w:rPr>
                <w:rFonts w:ascii="Times New Roman" w:hAnsi="Times New Roman" w:cs="Times New Roman"/>
              </w:rPr>
            </w:pPr>
          </w:p>
        </w:tc>
        <w:tc>
          <w:tcPr>
            <w:tcW w:w="762" w:type="dxa"/>
            <w:shd w:val="clear" w:color="auto" w:fill="0070C0"/>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tcPr>
          <w:p w:rsidR="00503805" w:rsidRPr="00455213" w:rsidRDefault="00503805" w:rsidP="004A5DE9">
            <w:pPr>
              <w:spacing w:line="276" w:lineRule="auto"/>
              <w:rPr>
                <w:rFonts w:ascii="Times New Roman" w:hAnsi="Times New Roman" w:cs="Times New Roman"/>
              </w:rPr>
            </w:pPr>
          </w:p>
        </w:tc>
        <w:tc>
          <w:tcPr>
            <w:tcW w:w="751" w:type="dxa"/>
          </w:tcPr>
          <w:p w:rsidR="00503805" w:rsidRPr="00455213" w:rsidRDefault="00503805" w:rsidP="004A5DE9">
            <w:pPr>
              <w:spacing w:line="276" w:lineRule="auto"/>
              <w:rPr>
                <w:rFonts w:ascii="Times New Roman" w:hAnsi="Times New Roman" w:cs="Times New Roman"/>
              </w:rPr>
            </w:pPr>
          </w:p>
        </w:tc>
        <w:tc>
          <w:tcPr>
            <w:tcW w:w="737" w:type="dxa"/>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Strategická časť</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tcPr>
          <w:p w:rsidR="00503805" w:rsidRPr="00455213" w:rsidRDefault="00503805" w:rsidP="004A5DE9">
            <w:pPr>
              <w:spacing w:line="276" w:lineRule="auto"/>
              <w:rPr>
                <w:rFonts w:ascii="Times New Roman" w:hAnsi="Times New Roman" w:cs="Times New Roman"/>
              </w:rPr>
            </w:pPr>
          </w:p>
        </w:tc>
        <w:tc>
          <w:tcPr>
            <w:tcW w:w="748" w:type="dxa"/>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shd w:val="clear" w:color="auto" w:fill="0070C0"/>
          </w:tcPr>
          <w:p w:rsidR="00503805" w:rsidRPr="00455213" w:rsidRDefault="00503805" w:rsidP="004A5DE9">
            <w:pPr>
              <w:spacing w:line="276" w:lineRule="auto"/>
              <w:rPr>
                <w:rFonts w:ascii="Times New Roman" w:hAnsi="Times New Roman" w:cs="Times New Roman"/>
              </w:rPr>
            </w:pPr>
          </w:p>
        </w:tc>
        <w:tc>
          <w:tcPr>
            <w:tcW w:w="733" w:type="dxa"/>
            <w:shd w:val="clear" w:color="auto" w:fill="0070C0"/>
          </w:tcPr>
          <w:p w:rsidR="00503805" w:rsidRPr="00455213" w:rsidRDefault="00503805" w:rsidP="004A5DE9">
            <w:pPr>
              <w:spacing w:line="276" w:lineRule="auto"/>
              <w:rPr>
                <w:rFonts w:ascii="Times New Roman" w:hAnsi="Times New Roman" w:cs="Times New Roman"/>
              </w:rPr>
            </w:pPr>
          </w:p>
        </w:tc>
        <w:tc>
          <w:tcPr>
            <w:tcW w:w="747" w:type="dxa"/>
            <w:shd w:val="clear" w:color="auto" w:fill="0070C0"/>
          </w:tcPr>
          <w:p w:rsidR="00503805" w:rsidRPr="00455213" w:rsidRDefault="00503805" w:rsidP="004A5DE9">
            <w:pPr>
              <w:spacing w:line="276" w:lineRule="auto"/>
              <w:rPr>
                <w:rFonts w:ascii="Times New Roman" w:hAnsi="Times New Roman" w:cs="Times New Roman"/>
              </w:rPr>
            </w:pPr>
          </w:p>
        </w:tc>
        <w:tc>
          <w:tcPr>
            <w:tcW w:w="751" w:type="dxa"/>
          </w:tcPr>
          <w:p w:rsidR="00503805" w:rsidRPr="00455213" w:rsidRDefault="00503805" w:rsidP="004A5DE9">
            <w:pPr>
              <w:spacing w:line="276" w:lineRule="auto"/>
              <w:rPr>
                <w:rFonts w:ascii="Times New Roman" w:hAnsi="Times New Roman" w:cs="Times New Roman"/>
              </w:rPr>
            </w:pPr>
          </w:p>
        </w:tc>
        <w:tc>
          <w:tcPr>
            <w:tcW w:w="737" w:type="dxa"/>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535"/>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Programová časť</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tcPr>
          <w:p w:rsidR="00503805" w:rsidRPr="00455213" w:rsidRDefault="00503805" w:rsidP="004A5DE9">
            <w:pPr>
              <w:spacing w:line="276" w:lineRule="auto"/>
              <w:rPr>
                <w:rFonts w:ascii="Times New Roman" w:hAnsi="Times New Roman" w:cs="Times New Roman"/>
              </w:rPr>
            </w:pPr>
          </w:p>
        </w:tc>
        <w:tc>
          <w:tcPr>
            <w:tcW w:w="748" w:type="dxa"/>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shd w:val="clear" w:color="auto" w:fill="0070C0"/>
          </w:tcPr>
          <w:p w:rsidR="00503805" w:rsidRPr="00455213" w:rsidRDefault="00503805" w:rsidP="004A5DE9">
            <w:pPr>
              <w:spacing w:line="276" w:lineRule="auto"/>
              <w:rPr>
                <w:rFonts w:ascii="Times New Roman" w:hAnsi="Times New Roman" w:cs="Times New Roman"/>
              </w:rPr>
            </w:pPr>
          </w:p>
        </w:tc>
        <w:tc>
          <w:tcPr>
            <w:tcW w:w="751" w:type="dxa"/>
            <w:shd w:val="clear" w:color="auto" w:fill="0070C0"/>
          </w:tcPr>
          <w:p w:rsidR="00503805" w:rsidRPr="00455213" w:rsidRDefault="00503805" w:rsidP="004A5DE9">
            <w:pPr>
              <w:spacing w:line="276" w:lineRule="auto"/>
              <w:rPr>
                <w:rFonts w:ascii="Times New Roman" w:hAnsi="Times New Roman" w:cs="Times New Roman"/>
              </w:rPr>
            </w:pPr>
          </w:p>
        </w:tc>
        <w:tc>
          <w:tcPr>
            <w:tcW w:w="737" w:type="dxa"/>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25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Realizačná časť</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tcPr>
          <w:p w:rsidR="00503805" w:rsidRPr="00455213" w:rsidRDefault="00503805" w:rsidP="004A5DE9">
            <w:pPr>
              <w:spacing w:line="276" w:lineRule="auto"/>
              <w:rPr>
                <w:rFonts w:ascii="Times New Roman" w:hAnsi="Times New Roman" w:cs="Times New Roman"/>
              </w:rPr>
            </w:pPr>
          </w:p>
        </w:tc>
        <w:tc>
          <w:tcPr>
            <w:tcW w:w="748" w:type="dxa"/>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tcPr>
          <w:p w:rsidR="00503805" w:rsidRPr="00455213" w:rsidRDefault="00503805" w:rsidP="004A5DE9">
            <w:pPr>
              <w:spacing w:line="276" w:lineRule="auto"/>
              <w:rPr>
                <w:rFonts w:ascii="Times New Roman" w:hAnsi="Times New Roman" w:cs="Times New Roman"/>
              </w:rPr>
            </w:pPr>
          </w:p>
        </w:tc>
        <w:tc>
          <w:tcPr>
            <w:tcW w:w="751" w:type="dxa"/>
            <w:shd w:val="clear" w:color="auto" w:fill="0070C0"/>
          </w:tcPr>
          <w:p w:rsidR="00503805" w:rsidRPr="00455213" w:rsidRDefault="00503805" w:rsidP="004A5DE9">
            <w:pPr>
              <w:spacing w:line="276" w:lineRule="auto"/>
              <w:rPr>
                <w:rFonts w:ascii="Times New Roman" w:hAnsi="Times New Roman" w:cs="Times New Roman"/>
              </w:rPr>
            </w:pPr>
          </w:p>
        </w:tc>
        <w:tc>
          <w:tcPr>
            <w:tcW w:w="737" w:type="dxa"/>
            <w:shd w:val="clear" w:color="auto" w:fill="0070C0"/>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Finančná časť</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tcPr>
          <w:p w:rsidR="00503805" w:rsidRPr="00455213" w:rsidRDefault="00503805" w:rsidP="004A5DE9">
            <w:pPr>
              <w:spacing w:line="276" w:lineRule="auto"/>
              <w:rPr>
                <w:rFonts w:ascii="Times New Roman" w:hAnsi="Times New Roman" w:cs="Times New Roman"/>
              </w:rPr>
            </w:pPr>
          </w:p>
        </w:tc>
        <w:tc>
          <w:tcPr>
            <w:tcW w:w="748" w:type="dxa"/>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tcPr>
          <w:p w:rsidR="00503805" w:rsidRPr="00455213" w:rsidRDefault="00503805" w:rsidP="004A5DE9">
            <w:pPr>
              <w:spacing w:line="276" w:lineRule="auto"/>
              <w:rPr>
                <w:rFonts w:ascii="Times New Roman" w:hAnsi="Times New Roman" w:cs="Times New Roman"/>
              </w:rPr>
            </w:pPr>
          </w:p>
        </w:tc>
        <w:tc>
          <w:tcPr>
            <w:tcW w:w="751" w:type="dxa"/>
          </w:tcPr>
          <w:p w:rsidR="00503805" w:rsidRPr="00455213" w:rsidRDefault="00503805" w:rsidP="004A5DE9">
            <w:pPr>
              <w:spacing w:line="276" w:lineRule="auto"/>
              <w:rPr>
                <w:rFonts w:ascii="Times New Roman" w:hAnsi="Times New Roman" w:cs="Times New Roman"/>
              </w:rPr>
            </w:pPr>
          </w:p>
        </w:tc>
        <w:tc>
          <w:tcPr>
            <w:tcW w:w="737" w:type="dxa"/>
            <w:shd w:val="clear" w:color="auto" w:fill="0070C0"/>
          </w:tcPr>
          <w:p w:rsidR="00503805" w:rsidRPr="00455213" w:rsidRDefault="00503805" w:rsidP="004A5DE9">
            <w:pPr>
              <w:spacing w:line="276" w:lineRule="auto"/>
              <w:rPr>
                <w:rFonts w:ascii="Times New Roman" w:hAnsi="Times New Roman" w:cs="Times New Roman"/>
              </w:rPr>
            </w:pPr>
          </w:p>
        </w:tc>
        <w:tc>
          <w:tcPr>
            <w:tcW w:w="752" w:type="dxa"/>
          </w:tcPr>
          <w:p w:rsidR="00503805" w:rsidRPr="00455213" w:rsidRDefault="00503805" w:rsidP="004A5DE9">
            <w:pPr>
              <w:spacing w:line="276" w:lineRule="auto"/>
              <w:rPr>
                <w:rFonts w:ascii="Times New Roman" w:hAnsi="Times New Roman" w:cs="Times New Roman"/>
              </w:rPr>
            </w:pPr>
          </w:p>
        </w:tc>
      </w:tr>
      <w:tr w:rsidR="00503805" w:rsidRPr="00455213" w:rsidTr="004A5DE9">
        <w:tblPrEx>
          <w:tblCellMar>
            <w:left w:w="108" w:type="dxa"/>
            <w:right w:w="108" w:type="dxa"/>
          </w:tblCellMar>
          <w:tblLook w:val="04A0"/>
        </w:tblPrEx>
        <w:trPr>
          <w:trHeight w:val="267"/>
        </w:trPr>
        <w:tc>
          <w:tcPr>
            <w:tcW w:w="1818" w:type="dxa"/>
            <w:shd w:val="clear" w:color="auto" w:fill="F2F2F2" w:themeFill="background1" w:themeFillShade="F2"/>
          </w:tcPr>
          <w:p w:rsidR="00503805" w:rsidRPr="00455213" w:rsidRDefault="00503805" w:rsidP="004A5DE9">
            <w:pPr>
              <w:spacing w:line="276" w:lineRule="auto"/>
              <w:rPr>
                <w:rFonts w:ascii="Times New Roman" w:hAnsi="Times New Roman" w:cs="Times New Roman"/>
              </w:rPr>
            </w:pPr>
            <w:r w:rsidRPr="00455213">
              <w:rPr>
                <w:rFonts w:ascii="Times New Roman" w:hAnsi="Times New Roman" w:cs="Times New Roman"/>
              </w:rPr>
              <w:t>Záver</w:t>
            </w:r>
          </w:p>
        </w:tc>
        <w:tc>
          <w:tcPr>
            <w:tcW w:w="741" w:type="dxa"/>
          </w:tcPr>
          <w:p w:rsidR="00503805" w:rsidRPr="00455213" w:rsidRDefault="00503805" w:rsidP="004A5DE9">
            <w:pPr>
              <w:spacing w:line="276" w:lineRule="auto"/>
              <w:rPr>
                <w:rFonts w:ascii="Times New Roman" w:hAnsi="Times New Roman" w:cs="Times New Roman"/>
              </w:rPr>
            </w:pPr>
          </w:p>
        </w:tc>
        <w:tc>
          <w:tcPr>
            <w:tcW w:w="741" w:type="dxa"/>
          </w:tcPr>
          <w:p w:rsidR="00503805" w:rsidRPr="00455213" w:rsidRDefault="00503805" w:rsidP="004A5DE9">
            <w:pPr>
              <w:spacing w:line="276" w:lineRule="auto"/>
              <w:rPr>
                <w:rFonts w:ascii="Times New Roman" w:hAnsi="Times New Roman" w:cs="Times New Roman"/>
              </w:rPr>
            </w:pPr>
          </w:p>
        </w:tc>
        <w:tc>
          <w:tcPr>
            <w:tcW w:w="748" w:type="dxa"/>
          </w:tcPr>
          <w:p w:rsidR="00503805" w:rsidRPr="00455213" w:rsidRDefault="00503805" w:rsidP="004A5DE9">
            <w:pPr>
              <w:spacing w:line="276" w:lineRule="auto"/>
              <w:rPr>
                <w:rFonts w:ascii="Times New Roman" w:hAnsi="Times New Roman" w:cs="Times New Roman"/>
              </w:rPr>
            </w:pPr>
          </w:p>
        </w:tc>
        <w:tc>
          <w:tcPr>
            <w:tcW w:w="762" w:type="dxa"/>
          </w:tcPr>
          <w:p w:rsidR="00503805" w:rsidRPr="00455213" w:rsidRDefault="00503805" w:rsidP="004A5DE9">
            <w:pPr>
              <w:spacing w:line="276" w:lineRule="auto"/>
              <w:rPr>
                <w:rFonts w:ascii="Times New Roman" w:hAnsi="Times New Roman" w:cs="Times New Roman"/>
              </w:rPr>
            </w:pPr>
          </w:p>
        </w:tc>
        <w:tc>
          <w:tcPr>
            <w:tcW w:w="720" w:type="dxa"/>
          </w:tcPr>
          <w:p w:rsidR="00503805" w:rsidRPr="00455213" w:rsidRDefault="00503805" w:rsidP="004A5DE9">
            <w:pPr>
              <w:spacing w:line="276" w:lineRule="auto"/>
              <w:rPr>
                <w:rFonts w:ascii="Times New Roman" w:hAnsi="Times New Roman" w:cs="Times New Roman"/>
              </w:rPr>
            </w:pPr>
          </w:p>
        </w:tc>
        <w:tc>
          <w:tcPr>
            <w:tcW w:w="733" w:type="dxa"/>
          </w:tcPr>
          <w:p w:rsidR="00503805" w:rsidRPr="00455213" w:rsidRDefault="00503805" w:rsidP="004A5DE9">
            <w:pPr>
              <w:spacing w:line="276" w:lineRule="auto"/>
              <w:rPr>
                <w:rFonts w:ascii="Times New Roman" w:hAnsi="Times New Roman" w:cs="Times New Roman"/>
              </w:rPr>
            </w:pPr>
          </w:p>
        </w:tc>
        <w:tc>
          <w:tcPr>
            <w:tcW w:w="747" w:type="dxa"/>
          </w:tcPr>
          <w:p w:rsidR="00503805" w:rsidRPr="00455213" w:rsidRDefault="00503805" w:rsidP="004A5DE9">
            <w:pPr>
              <w:spacing w:line="276" w:lineRule="auto"/>
              <w:rPr>
                <w:rFonts w:ascii="Times New Roman" w:hAnsi="Times New Roman" w:cs="Times New Roman"/>
              </w:rPr>
            </w:pPr>
          </w:p>
        </w:tc>
        <w:tc>
          <w:tcPr>
            <w:tcW w:w="751" w:type="dxa"/>
          </w:tcPr>
          <w:p w:rsidR="00503805" w:rsidRPr="00455213" w:rsidRDefault="00503805" w:rsidP="004A5DE9">
            <w:pPr>
              <w:spacing w:line="276" w:lineRule="auto"/>
              <w:rPr>
                <w:rFonts w:ascii="Times New Roman" w:hAnsi="Times New Roman" w:cs="Times New Roman"/>
              </w:rPr>
            </w:pPr>
          </w:p>
        </w:tc>
        <w:tc>
          <w:tcPr>
            <w:tcW w:w="737" w:type="dxa"/>
          </w:tcPr>
          <w:p w:rsidR="00503805" w:rsidRPr="00455213" w:rsidRDefault="00503805" w:rsidP="004A5DE9">
            <w:pPr>
              <w:spacing w:line="276" w:lineRule="auto"/>
              <w:rPr>
                <w:rFonts w:ascii="Times New Roman" w:hAnsi="Times New Roman" w:cs="Times New Roman"/>
              </w:rPr>
            </w:pPr>
          </w:p>
        </w:tc>
        <w:tc>
          <w:tcPr>
            <w:tcW w:w="752" w:type="dxa"/>
            <w:shd w:val="clear" w:color="auto" w:fill="0070C0"/>
          </w:tcPr>
          <w:p w:rsidR="00503805" w:rsidRPr="00455213" w:rsidRDefault="00503805" w:rsidP="004A5DE9">
            <w:pPr>
              <w:spacing w:line="276" w:lineRule="auto"/>
              <w:rPr>
                <w:rFonts w:ascii="Times New Roman" w:hAnsi="Times New Roman" w:cs="Times New Roman"/>
              </w:rPr>
            </w:pPr>
          </w:p>
        </w:tc>
      </w:tr>
    </w:tbl>
    <w:p w:rsidR="00503805" w:rsidRDefault="00503805" w:rsidP="00503805">
      <w:pPr>
        <w:spacing w:after="0" w:line="240" w:lineRule="auto"/>
        <w:jc w:val="both"/>
        <w:rPr>
          <w:rFonts w:ascii="Times New Roman" w:hAnsi="Times New Roman" w:cs="Times New Roman"/>
          <w:b/>
          <w:sz w:val="24"/>
          <w:szCs w:val="24"/>
        </w:rPr>
      </w:pPr>
    </w:p>
    <w:p w:rsidR="00503805"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color w:val="FF0000"/>
          <w:sz w:val="24"/>
          <w:szCs w:val="24"/>
        </w:rPr>
      </w:pPr>
      <w:r w:rsidRPr="00CE62B2">
        <w:rPr>
          <w:rFonts w:ascii="Times New Roman" w:hAnsi="Times New Roman" w:cs="Times New Roman"/>
          <w:b/>
          <w:sz w:val="24"/>
          <w:szCs w:val="24"/>
        </w:rPr>
        <w:t xml:space="preserve">Formulár č. Ú 5 - Osnova PHSR </w:t>
      </w:r>
    </w:p>
    <w:p w:rsidR="00503805"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Úvod</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zahŕňa:</w:t>
      </w:r>
    </w:p>
    <w:p w:rsidR="00503805" w:rsidRPr="00CE62B2" w:rsidRDefault="00503805" w:rsidP="00503805">
      <w:pPr>
        <w:pStyle w:val="Odsekzoznamu"/>
        <w:numPr>
          <w:ilvl w:val="0"/>
          <w:numId w:val="13"/>
        </w:numPr>
        <w:spacing w:after="0" w:line="240" w:lineRule="auto"/>
        <w:jc w:val="both"/>
        <w:rPr>
          <w:rFonts w:ascii="Times New Roman" w:hAnsi="Times New Roman" w:cs="Times New Roman"/>
          <w:bCs/>
          <w:sz w:val="24"/>
          <w:szCs w:val="24"/>
        </w:rPr>
      </w:pPr>
      <w:r w:rsidRPr="00CE62B2">
        <w:rPr>
          <w:rFonts w:ascii="Times New Roman" w:hAnsi="Times New Roman" w:cs="Times New Roman"/>
          <w:sz w:val="24"/>
          <w:szCs w:val="24"/>
        </w:rPr>
        <w:t>obsah dokumentu (podľa jednotlivých kapitol),</w:t>
      </w:r>
    </w:p>
    <w:p w:rsidR="00503805" w:rsidRPr="00CE62B2" w:rsidRDefault="00503805" w:rsidP="00503805">
      <w:pPr>
        <w:pStyle w:val="Odsekzoznamu"/>
        <w:numPr>
          <w:ilvl w:val="0"/>
          <w:numId w:val="13"/>
        </w:numPr>
        <w:spacing w:after="0" w:line="240" w:lineRule="auto"/>
        <w:jc w:val="both"/>
        <w:rPr>
          <w:rFonts w:ascii="Times New Roman" w:hAnsi="Times New Roman" w:cs="Times New Roman"/>
          <w:bCs/>
          <w:sz w:val="24"/>
          <w:szCs w:val="24"/>
        </w:rPr>
      </w:pPr>
      <w:r w:rsidRPr="00CE62B2">
        <w:rPr>
          <w:rFonts w:ascii="Times New Roman" w:hAnsi="Times New Roman" w:cs="Times New Roman"/>
          <w:sz w:val="24"/>
          <w:szCs w:val="24"/>
        </w:rPr>
        <w:t>stručný popis kontextu vzniku a chronológie prípravy PHSR,</w:t>
      </w:r>
    </w:p>
    <w:p w:rsidR="00503805" w:rsidRPr="00CE62B2" w:rsidRDefault="00503805" w:rsidP="00503805">
      <w:pPr>
        <w:pStyle w:val="Odsekzoznamu"/>
        <w:numPr>
          <w:ilvl w:val="0"/>
          <w:numId w:val="13"/>
        </w:numPr>
        <w:spacing w:after="0" w:line="240" w:lineRule="auto"/>
        <w:jc w:val="both"/>
        <w:rPr>
          <w:rFonts w:ascii="Times New Roman" w:hAnsi="Times New Roman" w:cs="Times New Roman"/>
          <w:bCs/>
          <w:sz w:val="24"/>
          <w:szCs w:val="24"/>
        </w:rPr>
      </w:pPr>
      <w:r w:rsidRPr="00CE62B2">
        <w:rPr>
          <w:rFonts w:ascii="Times New Roman" w:hAnsi="Times New Roman" w:cs="Times New Roman"/>
          <w:sz w:val="24"/>
          <w:szCs w:val="24"/>
        </w:rPr>
        <w:t>stručné zhrnutie východiskových koncepčných dokumentov týkajúcich sa vymedzeného územia.</w:t>
      </w:r>
    </w:p>
    <w:p w:rsidR="00503805" w:rsidRPr="00CE62B2" w:rsidRDefault="00503805" w:rsidP="00503805">
      <w:pPr>
        <w:spacing w:after="0" w:line="240" w:lineRule="auto"/>
        <w:jc w:val="both"/>
        <w:rPr>
          <w:rFonts w:ascii="Times New Roman" w:hAnsi="Times New Roman" w:cs="Times New Roman"/>
          <w:b/>
          <w:sz w:val="24"/>
          <w:szCs w:val="24"/>
          <w:highlight w:val="yellow"/>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 xml:space="preserve">Časť 1: Analytická časť </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obsahuje:</w:t>
      </w:r>
    </w:p>
    <w:p w:rsidR="00503805" w:rsidRPr="00CE62B2" w:rsidRDefault="00503805" w:rsidP="00503805">
      <w:pPr>
        <w:pStyle w:val="Odsekzoznamu"/>
        <w:numPr>
          <w:ilvl w:val="0"/>
          <w:numId w:val="14"/>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kompletnú analýzu vnútorného prostredia na základe overeného súboru kvantitatívnych a kvalitatívnych dát (ďalej len „dátová základňa“) podľa jednotlivých oblastí vrátane finančnej a hospodárskej situácie,</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proofErr w:type="spellStart"/>
      <w:r w:rsidRPr="00CE62B2">
        <w:rPr>
          <w:rFonts w:ascii="Times New Roman" w:hAnsi="Times New Roman" w:cs="Times New Roman"/>
          <w:sz w:val="24"/>
          <w:szCs w:val="24"/>
        </w:rPr>
        <w:t>ex-post</w:t>
      </w:r>
      <w:proofErr w:type="spellEnd"/>
      <w:r w:rsidRPr="00CE62B2">
        <w:rPr>
          <w:rFonts w:ascii="Times New Roman" w:hAnsi="Times New Roman" w:cs="Times New Roman"/>
          <w:sz w:val="24"/>
          <w:szCs w:val="24"/>
        </w:rPr>
        <w:t xml:space="preserve"> hodnotenie (realizácia existujúceho PHSR vrátane vyhodnotenia  rozpracovaných investičných a neinvestičných projektov k 31. 12. príslušného roku),</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analýzu silných a slabých stránok územia,</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identifikáciu hlavných vonkajších faktorov rozvoja územia (výber hlavných faktorov),</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analýzu vplyvu vonkajšieho prostredia na vývoj situácie v území (zoznam),</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proofErr w:type="spellStart"/>
      <w:r w:rsidRPr="00CE62B2">
        <w:rPr>
          <w:rFonts w:ascii="Times New Roman" w:hAnsi="Times New Roman" w:cs="Times New Roman"/>
          <w:sz w:val="24"/>
          <w:szCs w:val="24"/>
        </w:rPr>
        <w:t>ex-post</w:t>
      </w:r>
      <w:proofErr w:type="spellEnd"/>
      <w:r w:rsidRPr="00CE62B2">
        <w:rPr>
          <w:rFonts w:ascii="Times New Roman" w:hAnsi="Times New Roman" w:cs="Times New Roman"/>
          <w:sz w:val="24"/>
          <w:szCs w:val="24"/>
        </w:rPr>
        <w:t xml:space="preserve"> hodnotenie (realizácia existujúceho PHSR vrátane vyhodnotenia  rozpracovaných investičných a neinvestičných projektov realizovaných na národnej, príp. regionálnej úrovni k 31. 12. príslušného roku),</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analýzu príležitostí a ohrození pre rast a rozvoj územia (posúdenie hlavných faktorov z hľadiska príležitostí a ohrození),</w:t>
      </w:r>
    </w:p>
    <w:p w:rsidR="00503805" w:rsidRPr="00CE62B2" w:rsidRDefault="00503805" w:rsidP="00503805">
      <w:pPr>
        <w:pStyle w:val="Odsekzoznamu"/>
        <w:numPr>
          <w:ilvl w:val="0"/>
          <w:numId w:val="14"/>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analýzu väzieb územia,</w:t>
      </w:r>
    </w:p>
    <w:p w:rsidR="00503805" w:rsidRPr="00CE62B2" w:rsidRDefault="00503805" w:rsidP="00503805">
      <w:pPr>
        <w:pStyle w:val="Odsekzoznamu"/>
        <w:numPr>
          <w:ilvl w:val="0"/>
          <w:numId w:val="14"/>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SWOT analýzu (súhrnná tabuľka, syntéza výsledkov), </w:t>
      </w:r>
    </w:p>
    <w:p w:rsidR="00503805" w:rsidRPr="00CE62B2" w:rsidRDefault="00503805" w:rsidP="00503805">
      <w:pPr>
        <w:pStyle w:val="Odsekzoznamu"/>
        <w:numPr>
          <w:ilvl w:val="0"/>
          <w:numId w:val="14"/>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analýzu možných rizík a hrozieb, identifikáciu kritických oblastí rozvoja,</w:t>
      </w:r>
    </w:p>
    <w:p w:rsidR="00503805" w:rsidRPr="00CE62B2" w:rsidRDefault="00503805" w:rsidP="00503805">
      <w:pPr>
        <w:pStyle w:val="Odsekzoznamu"/>
        <w:numPr>
          <w:ilvl w:val="0"/>
          <w:numId w:val="14"/>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identifikáciu východísk a možných riešení,</w:t>
      </w:r>
    </w:p>
    <w:p w:rsidR="00503805" w:rsidRPr="00CE62B2" w:rsidRDefault="00503805" w:rsidP="00503805">
      <w:pPr>
        <w:pStyle w:val="Odsekzoznamu"/>
        <w:numPr>
          <w:ilvl w:val="0"/>
          <w:numId w:val="14"/>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odhad budúceho možného vývoja. </w:t>
      </w:r>
    </w:p>
    <w:p w:rsidR="00503805" w:rsidRPr="00CE62B2" w:rsidRDefault="00503805" w:rsidP="00503805">
      <w:pPr>
        <w:pStyle w:val="Odsekzoznamu"/>
        <w:spacing w:after="0" w:line="240" w:lineRule="auto"/>
        <w:jc w:val="both"/>
        <w:rPr>
          <w:rFonts w:ascii="Times New Roman" w:hAnsi="Times New Roman" w:cs="Times New Roman"/>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 xml:space="preserve">Časť 2: Strategická časť  </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obsahuje:</w:t>
      </w:r>
    </w:p>
    <w:p w:rsidR="00503805" w:rsidRPr="00CE62B2" w:rsidRDefault="00503805" w:rsidP="00503805">
      <w:pPr>
        <w:pStyle w:val="Odsekzoznamu"/>
        <w:numPr>
          <w:ilvl w:val="0"/>
          <w:numId w:val="15"/>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víziu územia, </w:t>
      </w:r>
    </w:p>
    <w:p w:rsidR="00503805" w:rsidRPr="00CE62B2" w:rsidRDefault="00503805" w:rsidP="00503805">
      <w:pPr>
        <w:pStyle w:val="Odsekzoznamu"/>
        <w:numPr>
          <w:ilvl w:val="0"/>
          <w:numId w:val="15"/>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formuláciu a návrh stratégie, </w:t>
      </w:r>
    </w:p>
    <w:p w:rsidR="00503805" w:rsidRPr="00CE62B2" w:rsidRDefault="00503805" w:rsidP="00503805">
      <w:pPr>
        <w:pStyle w:val="Odsekzoznamu"/>
        <w:numPr>
          <w:ilvl w:val="0"/>
          <w:numId w:val="15"/>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výber a popis strategických cieľov v jednotlivých politikách - oblastiach rozvoja (hospodárska, sociálna, environmentálna).</w:t>
      </w:r>
    </w:p>
    <w:p w:rsidR="00503805" w:rsidRPr="00CE62B2"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 xml:space="preserve">Časť 3: Programová časť </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obsahuje:</w:t>
      </w:r>
    </w:p>
    <w:p w:rsidR="00503805" w:rsidRPr="00CE62B2" w:rsidRDefault="00503805" w:rsidP="00503805">
      <w:pPr>
        <w:pStyle w:val="Odsekzoznamu"/>
        <w:numPr>
          <w:ilvl w:val="0"/>
          <w:numId w:val="16"/>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konkrétne opatrenia a  projekty vrátane ich priradenia k jednotlivým cieľom a prioritám,</w:t>
      </w:r>
    </w:p>
    <w:p w:rsidR="00503805" w:rsidRPr="00CE62B2" w:rsidRDefault="00503805" w:rsidP="00503805">
      <w:pPr>
        <w:pStyle w:val="Odsekzoznamu"/>
        <w:numPr>
          <w:ilvl w:val="0"/>
          <w:numId w:val="16"/>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súbor ukazovateľov výsledkov a dosahov vrátane východiskových a cieľových hodnôt. </w:t>
      </w:r>
    </w:p>
    <w:p w:rsidR="00503805" w:rsidRPr="00CE62B2" w:rsidRDefault="00503805" w:rsidP="00503805">
      <w:pPr>
        <w:spacing w:after="0" w:line="240" w:lineRule="auto"/>
        <w:jc w:val="both"/>
        <w:rPr>
          <w:rFonts w:ascii="Times New Roman" w:hAnsi="Times New Roman" w:cs="Times New Roman"/>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 xml:space="preserve">Časť 4: Realizačná časť </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obsahuje:</w:t>
      </w:r>
    </w:p>
    <w:p w:rsidR="00503805" w:rsidRPr="00CE62B2" w:rsidRDefault="00503805" w:rsidP="00503805">
      <w:pPr>
        <w:pStyle w:val="Odsekzoznamu"/>
        <w:numPr>
          <w:ilvl w:val="0"/>
          <w:numId w:val="17"/>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popis úloh jednotlivých partnerov pri realizácii PHSR, </w:t>
      </w:r>
    </w:p>
    <w:p w:rsidR="00503805" w:rsidRPr="00CE62B2" w:rsidRDefault="00503805" w:rsidP="00503805">
      <w:pPr>
        <w:pStyle w:val="Odsekzoznamu"/>
        <w:numPr>
          <w:ilvl w:val="0"/>
          <w:numId w:val="17"/>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popis postupov inštitucionálneho a organizačného zabezpečenia realizácie PHSR, spôsob komunikácie, kooperácie a koordinácie, </w:t>
      </w:r>
    </w:p>
    <w:p w:rsidR="00503805" w:rsidRPr="00CE62B2" w:rsidRDefault="00503805" w:rsidP="00503805">
      <w:pPr>
        <w:pStyle w:val="Odsekzoznamu"/>
        <w:numPr>
          <w:ilvl w:val="0"/>
          <w:numId w:val="17"/>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stručný popis komunikačnej stratégie PHSR k jednotlivým cieľovým skupinám, </w:t>
      </w:r>
    </w:p>
    <w:p w:rsidR="00503805" w:rsidRPr="00CE62B2" w:rsidRDefault="00503805" w:rsidP="00503805">
      <w:pPr>
        <w:pStyle w:val="Odsekzoznamu"/>
        <w:numPr>
          <w:ilvl w:val="0"/>
          <w:numId w:val="17"/>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systém monitorovania a hodnotenia,  </w:t>
      </w:r>
    </w:p>
    <w:p w:rsidR="00503805" w:rsidRPr="00CE62B2" w:rsidRDefault="00503805" w:rsidP="00503805">
      <w:pPr>
        <w:pStyle w:val="Odsekzoznamu"/>
        <w:numPr>
          <w:ilvl w:val="0"/>
          <w:numId w:val="17"/>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akčný plán na daný rozpočtový rok s výhľadom na 2 roky (x+2) - vecný a časový harmonogram realizácie jednotlivých opatrení a projektov.</w:t>
      </w:r>
    </w:p>
    <w:p w:rsidR="00503805" w:rsidRPr="00CE62B2"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Časť 5: Finančná  časť</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Táto časť obsahuje:</w:t>
      </w:r>
    </w:p>
    <w:p w:rsidR="00503805" w:rsidRPr="00CE62B2" w:rsidRDefault="00503805" w:rsidP="00503805">
      <w:pPr>
        <w:pStyle w:val="Odsekzoznamu"/>
        <w:numPr>
          <w:ilvl w:val="0"/>
          <w:numId w:val="18"/>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indikatívny finančný plán na celú realizáciu PHSR, </w:t>
      </w:r>
    </w:p>
    <w:p w:rsidR="00503805" w:rsidRPr="00CE62B2" w:rsidRDefault="00503805" w:rsidP="00503805">
      <w:pPr>
        <w:pStyle w:val="Odsekzoznamu"/>
        <w:numPr>
          <w:ilvl w:val="0"/>
          <w:numId w:val="18"/>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model viaczdrojového financovania jednotlivých opatrení, aktivít (projektov) za účasti sociálno-ekonomických partnerov v území v prepojení na programový rozpočet obce/VÚC,</w:t>
      </w:r>
    </w:p>
    <w:p w:rsidR="00503805" w:rsidRPr="00CE62B2" w:rsidRDefault="00503805" w:rsidP="00503805">
      <w:pPr>
        <w:pStyle w:val="Odsekzoznamu"/>
        <w:numPr>
          <w:ilvl w:val="0"/>
          <w:numId w:val="18"/>
        </w:numPr>
        <w:spacing w:before="240"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hodnotiacu tabuľku pre výber projektov. </w:t>
      </w:r>
    </w:p>
    <w:p w:rsidR="00503805" w:rsidRPr="00CE62B2"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Záver</w:t>
      </w: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Obsahuje informáciu o schválení  a  zverejnení PHSR.</w:t>
      </w:r>
    </w:p>
    <w:p w:rsidR="00503805" w:rsidRPr="00CE62B2" w:rsidRDefault="00503805" w:rsidP="00503805">
      <w:pPr>
        <w:spacing w:after="0" w:line="240" w:lineRule="auto"/>
        <w:jc w:val="both"/>
        <w:rPr>
          <w:rFonts w:ascii="Times New Roman" w:hAnsi="Times New Roman" w:cs="Times New Roman"/>
          <w:b/>
          <w:sz w:val="24"/>
          <w:szCs w:val="24"/>
        </w:rPr>
      </w:pPr>
    </w:p>
    <w:p w:rsidR="00503805" w:rsidRPr="00CE62B2" w:rsidRDefault="00503805" w:rsidP="00503805">
      <w:pPr>
        <w:spacing w:after="0" w:line="240" w:lineRule="auto"/>
        <w:jc w:val="both"/>
        <w:rPr>
          <w:rFonts w:ascii="Times New Roman" w:hAnsi="Times New Roman" w:cs="Times New Roman"/>
          <w:b/>
          <w:sz w:val="24"/>
          <w:szCs w:val="24"/>
        </w:rPr>
      </w:pPr>
      <w:r w:rsidRPr="00CE62B2">
        <w:rPr>
          <w:rFonts w:ascii="Times New Roman" w:hAnsi="Times New Roman" w:cs="Times New Roman"/>
          <w:b/>
          <w:sz w:val="24"/>
          <w:szCs w:val="24"/>
        </w:rPr>
        <w:t xml:space="preserve">Prílohy </w:t>
      </w:r>
    </w:p>
    <w:p w:rsidR="006A09B0" w:rsidRPr="00CE62B2" w:rsidRDefault="006A09B0" w:rsidP="006A09B0">
      <w:pPr>
        <w:numPr>
          <w:ilvl w:val="0"/>
          <w:numId w:val="19"/>
        </w:num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Príloha č. 1 - Zoznam členov riadiaceho tímu</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Príloha č. 2</w:t>
      </w:r>
      <w:r w:rsidRPr="00CE62B2">
        <w:rPr>
          <w:rFonts w:ascii="Times New Roman" w:hAnsi="Times New Roman" w:cs="Times New Roman"/>
          <w:sz w:val="24"/>
          <w:szCs w:val="24"/>
        </w:rPr>
        <w:t xml:space="preserve"> - Zoznam skratiek použitých v</w:t>
      </w:r>
      <w:r>
        <w:rPr>
          <w:rFonts w:ascii="Times New Roman" w:hAnsi="Times New Roman" w:cs="Times New Roman"/>
          <w:sz w:val="24"/>
          <w:szCs w:val="24"/>
        </w:rPr>
        <w:t> </w:t>
      </w:r>
      <w:r w:rsidRPr="00CE62B2">
        <w:rPr>
          <w:rFonts w:ascii="Times New Roman" w:hAnsi="Times New Roman" w:cs="Times New Roman"/>
          <w:sz w:val="24"/>
          <w:szCs w:val="24"/>
        </w:rPr>
        <w:t>PHSR</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3 - </w:t>
      </w:r>
      <w:r w:rsidRPr="002950A5">
        <w:rPr>
          <w:rFonts w:ascii="Times New Roman" w:hAnsi="Times New Roman" w:cs="Times New Roman"/>
          <w:sz w:val="24"/>
          <w:szCs w:val="24"/>
        </w:rPr>
        <w:t xml:space="preserve">Formulár č. Ú 9 - </w:t>
      </w:r>
      <w:proofErr w:type="spellStart"/>
      <w:r w:rsidRPr="002950A5">
        <w:rPr>
          <w:rFonts w:ascii="Times New Roman" w:hAnsi="Times New Roman" w:cs="Times New Roman"/>
          <w:sz w:val="24"/>
          <w:szCs w:val="24"/>
        </w:rPr>
        <w:t>Ex-post</w:t>
      </w:r>
      <w:proofErr w:type="spellEnd"/>
      <w:r w:rsidRPr="002950A5">
        <w:rPr>
          <w:rFonts w:ascii="Times New Roman" w:hAnsi="Times New Roman" w:cs="Times New Roman"/>
          <w:sz w:val="24"/>
          <w:szCs w:val="24"/>
        </w:rPr>
        <w:t xml:space="preserve"> hodnotenie predchádzajúceho PHSR vrátane hodnotenia čerpania finančných prostriedkov pri realizácii PHSR (realizované aktivity, projekty) </w:t>
      </w:r>
    </w:p>
    <w:p w:rsidR="006A09B0" w:rsidRPr="002950A5"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4 - </w:t>
      </w:r>
      <w:r w:rsidRPr="002950A5">
        <w:rPr>
          <w:rFonts w:ascii="Times New Roman" w:hAnsi="Times New Roman" w:cs="Times New Roman"/>
          <w:sz w:val="24"/>
          <w:szCs w:val="24"/>
        </w:rPr>
        <w:t xml:space="preserve">Formulár A7b - Evidencia podnikateľských subjektov </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5 - </w:t>
      </w:r>
      <w:r w:rsidRPr="002950A5">
        <w:rPr>
          <w:rFonts w:ascii="Times New Roman" w:hAnsi="Times New Roman" w:cs="Times New Roman"/>
          <w:sz w:val="24"/>
          <w:szCs w:val="24"/>
        </w:rPr>
        <w:t>Formulár A8 - Evidencia nepodnikateľských subjek</w:t>
      </w:r>
      <w:r>
        <w:rPr>
          <w:rFonts w:ascii="Times New Roman" w:hAnsi="Times New Roman" w:cs="Times New Roman"/>
          <w:sz w:val="24"/>
          <w:szCs w:val="24"/>
        </w:rPr>
        <w:t>tov (mimovládnych organizácií)</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6 - </w:t>
      </w:r>
      <w:r w:rsidRPr="002950A5">
        <w:rPr>
          <w:rFonts w:ascii="Times New Roman" w:hAnsi="Times New Roman" w:cs="Times New Roman"/>
          <w:sz w:val="24"/>
          <w:szCs w:val="24"/>
        </w:rPr>
        <w:t>Formulár č. R</w:t>
      </w:r>
      <w:r>
        <w:rPr>
          <w:rFonts w:ascii="Times New Roman" w:hAnsi="Times New Roman" w:cs="Times New Roman"/>
          <w:sz w:val="24"/>
          <w:szCs w:val="24"/>
        </w:rPr>
        <w:t xml:space="preserve"> 4 - Vzor monitorovacej správy</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7 - </w:t>
      </w:r>
      <w:r w:rsidRPr="002950A5">
        <w:rPr>
          <w:rFonts w:ascii="Times New Roman" w:hAnsi="Times New Roman" w:cs="Times New Roman"/>
          <w:sz w:val="24"/>
          <w:szCs w:val="24"/>
        </w:rPr>
        <w:t>Formulár č. F 6 - Finančný rámec pre realizáciu PHSR pre potreby súhrnného prehľadu p</w:t>
      </w:r>
      <w:r>
        <w:rPr>
          <w:rFonts w:ascii="Times New Roman" w:hAnsi="Times New Roman" w:cs="Times New Roman"/>
          <w:sz w:val="24"/>
          <w:szCs w:val="24"/>
        </w:rPr>
        <w:t xml:space="preserve">lánovaných projektov a aktivít </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Príloha č. 8 (nepovinná) – Kompletná analýza územia </w:t>
      </w:r>
    </w:p>
    <w:p w:rsidR="006A09B0" w:rsidRDefault="006A09B0" w:rsidP="006A09B0">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Príloha č. 9 (nepovinná) – Výsledok prieskumu verejnej mienky</w:t>
      </w:r>
    </w:p>
    <w:p w:rsidR="00503805" w:rsidRDefault="00503805" w:rsidP="00503805">
      <w:pPr>
        <w:spacing w:after="0" w:line="240" w:lineRule="auto"/>
        <w:jc w:val="both"/>
        <w:rPr>
          <w:rFonts w:ascii="Times New Roman" w:hAnsi="Times New Roman" w:cs="Times New Roman"/>
          <w:sz w:val="24"/>
          <w:szCs w:val="24"/>
        </w:rPr>
      </w:pPr>
    </w:p>
    <w:p w:rsidR="00503805" w:rsidRPr="00CE62B2" w:rsidRDefault="00503805" w:rsidP="00503805">
      <w:pPr>
        <w:spacing w:after="0" w:line="240" w:lineRule="auto"/>
        <w:jc w:val="both"/>
        <w:rPr>
          <w:rFonts w:ascii="Times New Roman" w:hAnsi="Times New Roman" w:cs="Times New Roman"/>
          <w:sz w:val="24"/>
          <w:szCs w:val="24"/>
        </w:rPr>
      </w:pPr>
      <w:r w:rsidRPr="00CE62B2">
        <w:rPr>
          <w:rFonts w:ascii="Times New Roman" w:hAnsi="Times New Roman" w:cs="Times New Roman"/>
          <w:sz w:val="24"/>
          <w:szCs w:val="24"/>
        </w:rPr>
        <w:t xml:space="preserve">Zdroj: vlastné spracovanie </w:t>
      </w:r>
    </w:p>
    <w:p w:rsidR="00503805" w:rsidRDefault="00503805" w:rsidP="00503805">
      <w:pPr>
        <w:spacing w:after="0" w:line="240" w:lineRule="auto"/>
        <w:jc w:val="both"/>
        <w:rPr>
          <w:rFonts w:ascii="Times New Roman" w:hAnsi="Times New Roman" w:cs="Times New Roman"/>
          <w:b/>
          <w:sz w:val="24"/>
          <w:szCs w:val="24"/>
        </w:rPr>
      </w:pPr>
    </w:p>
    <w:p w:rsidR="00503805" w:rsidRDefault="00503805" w:rsidP="00503805">
      <w:pPr>
        <w:spacing w:after="0" w:line="240" w:lineRule="auto"/>
        <w:jc w:val="both"/>
        <w:rPr>
          <w:rFonts w:ascii="Times New Roman" w:hAnsi="Times New Roman" w:cs="Times New Roman"/>
        </w:rPr>
      </w:pPr>
    </w:p>
    <w:p w:rsidR="00503805" w:rsidRDefault="00503805" w:rsidP="00503805">
      <w:pPr>
        <w:spacing w:after="0" w:line="240" w:lineRule="auto"/>
        <w:jc w:val="both"/>
        <w:rPr>
          <w:rFonts w:ascii="Times New Roman" w:hAnsi="Times New Roman" w:cs="Times New Roman"/>
        </w:rPr>
      </w:pPr>
    </w:p>
    <w:p w:rsidR="00503805" w:rsidRDefault="00503805" w:rsidP="00503805">
      <w:pPr>
        <w:spacing w:after="0" w:line="240" w:lineRule="auto"/>
        <w:jc w:val="both"/>
        <w:rPr>
          <w:rFonts w:ascii="Times New Roman" w:hAnsi="Times New Roman" w:cs="Times New Roman"/>
        </w:rPr>
      </w:pPr>
    </w:p>
    <w:p w:rsidR="00503805" w:rsidRPr="00455213" w:rsidRDefault="00503805" w:rsidP="00503805">
      <w:pPr>
        <w:spacing w:after="0" w:line="240" w:lineRule="auto"/>
        <w:jc w:val="both"/>
        <w:rPr>
          <w:rFonts w:ascii="Times New Roman" w:hAnsi="Times New Roman" w:cs="Times New Roman"/>
          <w:sz w:val="24"/>
          <w:szCs w:val="24"/>
        </w:rPr>
      </w:pPr>
      <w:r w:rsidRPr="00455213">
        <w:rPr>
          <w:rFonts w:ascii="Times New Roman" w:hAnsi="Times New Roman" w:cs="Times New Roman"/>
          <w:b/>
          <w:sz w:val="24"/>
          <w:szCs w:val="24"/>
        </w:rPr>
        <w:t>Formulár č. Ú 7 -</w:t>
      </w:r>
      <w:r w:rsidRPr="00455213">
        <w:rPr>
          <w:rFonts w:ascii="Times New Roman" w:hAnsi="Times New Roman" w:cs="Times New Roman"/>
          <w:sz w:val="24"/>
          <w:szCs w:val="24"/>
        </w:rPr>
        <w:t xml:space="preserve"> </w:t>
      </w:r>
      <w:proofErr w:type="spellStart"/>
      <w:r>
        <w:rPr>
          <w:rFonts w:ascii="Times New Roman" w:hAnsi="Times New Roman" w:cs="Times New Roman"/>
          <w:b/>
          <w:sz w:val="24"/>
          <w:szCs w:val="24"/>
        </w:rPr>
        <w:t>Participatívne</w:t>
      </w:r>
      <w:proofErr w:type="spellEnd"/>
      <w:r>
        <w:rPr>
          <w:rFonts w:ascii="Times New Roman" w:hAnsi="Times New Roman" w:cs="Times New Roman"/>
          <w:b/>
          <w:sz w:val="24"/>
          <w:szCs w:val="24"/>
        </w:rPr>
        <w:t xml:space="preserve"> metódy použité pri zbere informácií </w:t>
      </w:r>
    </w:p>
    <w:tbl>
      <w:tblPr>
        <w:tblStyle w:val="Mriekatabuky"/>
        <w:tblW w:w="0" w:type="auto"/>
        <w:tblLook w:val="04A0"/>
      </w:tblPr>
      <w:tblGrid>
        <w:gridCol w:w="3369"/>
        <w:gridCol w:w="1960"/>
        <w:gridCol w:w="1960"/>
        <w:gridCol w:w="1960"/>
      </w:tblGrid>
      <w:tr w:rsidR="00503805" w:rsidRPr="00455213" w:rsidTr="004A5DE9">
        <w:tc>
          <w:tcPr>
            <w:tcW w:w="3369" w:type="dxa"/>
            <w:shd w:val="clear" w:color="auto" w:fill="D9D9D9" w:themeFill="background1" w:themeFillShade="D9"/>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Metóda</w:t>
            </w:r>
          </w:p>
        </w:tc>
        <w:tc>
          <w:tcPr>
            <w:tcW w:w="1960" w:type="dxa"/>
            <w:shd w:val="clear" w:color="auto" w:fill="D9D9D9" w:themeFill="background1" w:themeFillShade="D9"/>
          </w:tcPr>
          <w:p w:rsidR="00503805" w:rsidRPr="00455213" w:rsidRDefault="00503805" w:rsidP="004A5DE9">
            <w:pPr>
              <w:jc w:val="center"/>
              <w:rPr>
                <w:rFonts w:ascii="Times New Roman" w:hAnsi="Times New Roman" w:cs="Times New Roman"/>
                <w:b/>
                <w:sz w:val="24"/>
                <w:szCs w:val="24"/>
              </w:rPr>
            </w:pPr>
            <w:r w:rsidRPr="00455213">
              <w:rPr>
                <w:rFonts w:ascii="Times New Roman" w:hAnsi="Times New Roman" w:cs="Times New Roman"/>
                <w:b/>
                <w:sz w:val="24"/>
                <w:szCs w:val="24"/>
              </w:rPr>
              <w:t>Informovanie verejnosti</w:t>
            </w:r>
          </w:p>
        </w:tc>
        <w:tc>
          <w:tcPr>
            <w:tcW w:w="1960" w:type="dxa"/>
            <w:shd w:val="clear" w:color="auto" w:fill="D9D9D9" w:themeFill="background1" w:themeFillShade="D9"/>
          </w:tcPr>
          <w:p w:rsidR="00503805" w:rsidRPr="00455213" w:rsidRDefault="00503805" w:rsidP="004A5DE9">
            <w:pPr>
              <w:jc w:val="center"/>
              <w:rPr>
                <w:rFonts w:ascii="Times New Roman" w:hAnsi="Times New Roman" w:cs="Times New Roman"/>
                <w:b/>
                <w:sz w:val="24"/>
                <w:szCs w:val="24"/>
              </w:rPr>
            </w:pPr>
            <w:r w:rsidRPr="00455213">
              <w:rPr>
                <w:rFonts w:ascii="Times New Roman" w:hAnsi="Times New Roman" w:cs="Times New Roman"/>
                <w:b/>
                <w:sz w:val="24"/>
                <w:szCs w:val="24"/>
              </w:rPr>
              <w:t>Získavanie názorov verejnosti</w:t>
            </w:r>
          </w:p>
        </w:tc>
        <w:tc>
          <w:tcPr>
            <w:tcW w:w="1960" w:type="dxa"/>
            <w:shd w:val="clear" w:color="auto" w:fill="D9D9D9" w:themeFill="background1" w:themeFillShade="D9"/>
          </w:tcPr>
          <w:p w:rsidR="00503805" w:rsidRPr="00455213" w:rsidRDefault="00503805" w:rsidP="004A5DE9">
            <w:pPr>
              <w:jc w:val="center"/>
              <w:rPr>
                <w:rFonts w:ascii="Times New Roman" w:hAnsi="Times New Roman" w:cs="Times New Roman"/>
                <w:b/>
                <w:sz w:val="24"/>
                <w:szCs w:val="24"/>
              </w:rPr>
            </w:pPr>
            <w:r w:rsidRPr="00455213">
              <w:rPr>
                <w:rFonts w:ascii="Times New Roman" w:hAnsi="Times New Roman" w:cs="Times New Roman"/>
                <w:b/>
                <w:sz w:val="24"/>
                <w:szCs w:val="24"/>
              </w:rPr>
              <w:t>Zohľadnenie názorov verejnosti</w:t>
            </w: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Tlačené materiály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Verejné informačné tabule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Letáky rozdávané na verejných podujatiach </w:t>
            </w:r>
          </w:p>
        </w:tc>
        <w:tc>
          <w:tcPr>
            <w:tcW w:w="1960" w:type="dxa"/>
            <w:vAlign w:val="center"/>
          </w:tcPr>
          <w:p w:rsidR="00503805" w:rsidRPr="00455213" w:rsidRDefault="00503805" w:rsidP="00503805">
            <w:pPr>
              <w:pStyle w:val="Odsekzoznamu"/>
              <w:numPr>
                <w:ilvl w:val="0"/>
                <w:numId w:val="6"/>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6"/>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6"/>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Letáky rozposielané verejnosti priamo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Prístupne, jednoducho napísaný bulletin</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Informačné formuláre, tabuľky údajov, </w:t>
            </w:r>
            <w:proofErr w:type="spellStart"/>
            <w:r w:rsidRPr="00455213">
              <w:rPr>
                <w:rFonts w:ascii="Times New Roman" w:hAnsi="Times New Roman" w:cs="Times New Roman"/>
                <w:sz w:val="24"/>
                <w:szCs w:val="24"/>
              </w:rPr>
              <w:t>infografika</w:t>
            </w:r>
            <w:proofErr w:type="spellEnd"/>
            <w:r w:rsidRPr="00455213">
              <w:rPr>
                <w:rFonts w:ascii="Times New Roman" w:hAnsi="Times New Roman" w:cs="Times New Roman"/>
                <w:sz w:val="24"/>
                <w:szCs w:val="24"/>
              </w:rPr>
              <w:t xml:space="preserve">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Brožúra s dotazníkovou kartičkou na zadnej strane, ktorú je možné odoslať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Technické správy /napríklad EIA/</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Listy (priama pošta)</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Plagáty</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Pútač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Výstavky a expozície na verejných miestach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Internetové stránky – vrátane verejných pripomienok tzv. </w:t>
            </w:r>
            <w:proofErr w:type="spellStart"/>
            <w:r w:rsidRPr="00455213">
              <w:rPr>
                <w:rFonts w:ascii="Times New Roman" w:hAnsi="Times New Roman" w:cs="Times New Roman"/>
                <w:sz w:val="24"/>
                <w:szCs w:val="24"/>
              </w:rPr>
              <w:t>chatrooms</w:t>
            </w:r>
            <w:proofErr w:type="spellEnd"/>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Využitie existujúcich médií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Účasť  na miestnych aktivitách a podujatiach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Zverejňovanie  informácií v miestnej tlači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Novinové články a príspevky členov pracovných skupín, vyjadrenia expertov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Tlačové konferencie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Stretnutia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Vystúpenia v obecnom rozhlase/televízií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Reklama</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Informačné služby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Telefónna informačná linka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Dni otvorených dverí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Návštevy lokalít (podobných obcí)</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Informačná kancelária  s vyškolenými pracovníkmi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Stretnutia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Stretnutia s kľúčovými ľuďmi/skupinami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Ťažiskové skupiny (reprezentatívne skupiny predstavujúce verejnosť)</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Verejné stretnutia</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Návšteva v dotknutom území</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Verejné semináre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Verejné vypočutie</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Verejné vypočutie (s odbornou skupinou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Využitie miestnych ľudí na získavanie názorov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proofErr w:type="spellStart"/>
            <w:r w:rsidRPr="00455213">
              <w:rPr>
                <w:rFonts w:ascii="Times New Roman" w:hAnsi="Times New Roman" w:cs="Times New Roman"/>
                <w:sz w:val="24"/>
                <w:szCs w:val="24"/>
              </w:rPr>
              <w:t>Brainstormingové</w:t>
            </w:r>
            <w:proofErr w:type="spellEnd"/>
            <w:r w:rsidRPr="00455213">
              <w:rPr>
                <w:rFonts w:ascii="Times New Roman" w:hAnsi="Times New Roman" w:cs="Times New Roman"/>
                <w:sz w:val="24"/>
                <w:szCs w:val="24"/>
              </w:rPr>
              <w:t xml:space="preserve"> stretnutia s verejnosťou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Rozhovory a prieskumy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Dotazník pre záujmové skupiny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Dotazník pre širokú verejnosť</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Prieskumy verejnej mienky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Poradné skupiny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Miestne poradné skupiny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Odborné poradné skupiny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 xml:space="preserve">Pracovné skupiny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Riešenie problémov a metódy dosiahnutia konsenzu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Využitie odborníkov vyškolených v metódach zapájania verejnosti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Využitie nezávislého moderátora/</w:t>
            </w:r>
            <w:proofErr w:type="spellStart"/>
            <w:r w:rsidRPr="00455213">
              <w:rPr>
                <w:rFonts w:ascii="Times New Roman" w:hAnsi="Times New Roman" w:cs="Times New Roman"/>
                <w:sz w:val="24"/>
                <w:szCs w:val="24"/>
              </w:rPr>
              <w:t>facilitátora</w:t>
            </w:r>
            <w:proofErr w:type="spellEnd"/>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proofErr w:type="spellStart"/>
            <w:r w:rsidRPr="00455213">
              <w:rPr>
                <w:rFonts w:ascii="Times New Roman" w:hAnsi="Times New Roman" w:cs="Times New Roman"/>
                <w:sz w:val="24"/>
                <w:szCs w:val="24"/>
              </w:rPr>
              <w:t>Brainstorming</w:t>
            </w:r>
            <w:proofErr w:type="spellEnd"/>
            <w:r w:rsidRPr="00455213">
              <w:rPr>
                <w:rFonts w:ascii="Times New Roman" w:hAnsi="Times New Roman" w:cs="Times New Roman"/>
                <w:sz w:val="24"/>
                <w:szCs w:val="24"/>
              </w:rPr>
              <w:t xml:space="preserve">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Nezávislí experti poskytujúci poradenské služby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Rokovanie bez prítomnosti moderátora/</w:t>
            </w:r>
            <w:proofErr w:type="spellStart"/>
            <w:r w:rsidRPr="00455213">
              <w:rPr>
                <w:rFonts w:ascii="Times New Roman" w:hAnsi="Times New Roman" w:cs="Times New Roman"/>
                <w:sz w:val="24"/>
                <w:szCs w:val="24"/>
              </w:rPr>
              <w:t>facilitátora</w:t>
            </w:r>
            <w:proofErr w:type="spellEnd"/>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sz w:val="24"/>
                <w:szCs w:val="24"/>
              </w:rPr>
            </w:pPr>
            <w:r w:rsidRPr="00455213">
              <w:rPr>
                <w:rFonts w:ascii="Times New Roman" w:hAnsi="Times New Roman" w:cs="Times New Roman"/>
                <w:sz w:val="24"/>
                <w:szCs w:val="24"/>
              </w:rPr>
              <w:t>Rokovanie za prítomnosti moderátora/</w:t>
            </w:r>
            <w:proofErr w:type="spellStart"/>
            <w:r w:rsidRPr="00455213">
              <w:rPr>
                <w:rFonts w:ascii="Times New Roman" w:hAnsi="Times New Roman" w:cs="Times New Roman"/>
                <w:sz w:val="24"/>
                <w:szCs w:val="24"/>
              </w:rPr>
              <w:t>facilitátora</w:t>
            </w:r>
            <w:proofErr w:type="spellEnd"/>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jc w:val="both"/>
              <w:rPr>
                <w:rFonts w:ascii="Times New Roman" w:hAnsi="Times New Roman" w:cs="Times New Roman"/>
                <w:b/>
                <w:sz w:val="24"/>
                <w:szCs w:val="24"/>
              </w:rPr>
            </w:pPr>
            <w:r w:rsidRPr="00455213">
              <w:rPr>
                <w:rFonts w:ascii="Times New Roman" w:hAnsi="Times New Roman" w:cs="Times New Roman"/>
                <w:b/>
                <w:sz w:val="24"/>
                <w:szCs w:val="24"/>
              </w:rPr>
              <w:t xml:space="preserve">Iné aktivity </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Vzdelávacie programy na vybrané témy (kľúčové, kritické)</w:t>
            </w: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c>
          <w:tcPr>
            <w:tcW w:w="1960" w:type="dxa"/>
            <w:vAlign w:val="center"/>
          </w:tcPr>
          <w:p w:rsidR="00503805" w:rsidRPr="00455213" w:rsidRDefault="00503805" w:rsidP="004A5DE9">
            <w:pPr>
              <w:rPr>
                <w:rFonts w:ascii="Times New Roman" w:hAnsi="Times New Roman" w:cs="Times New Roman"/>
                <w:color w:val="0070C0"/>
                <w:sz w:val="24"/>
                <w:szCs w:val="24"/>
              </w:rPr>
            </w:pPr>
          </w:p>
        </w:tc>
      </w:tr>
      <w:tr w:rsidR="00503805" w:rsidRPr="00455213" w:rsidTr="004A5DE9">
        <w:tc>
          <w:tcPr>
            <w:tcW w:w="3369" w:type="dxa"/>
          </w:tcPr>
          <w:p w:rsidR="00503805" w:rsidRPr="00455213" w:rsidRDefault="00503805" w:rsidP="004A5DE9">
            <w:pPr>
              <w:rPr>
                <w:rFonts w:ascii="Times New Roman" w:hAnsi="Times New Roman" w:cs="Times New Roman"/>
                <w:sz w:val="24"/>
                <w:szCs w:val="24"/>
              </w:rPr>
            </w:pPr>
            <w:r w:rsidRPr="00455213">
              <w:rPr>
                <w:rFonts w:ascii="Times New Roman" w:hAnsi="Times New Roman" w:cs="Times New Roman"/>
                <w:sz w:val="24"/>
                <w:szCs w:val="24"/>
              </w:rPr>
              <w:t xml:space="preserve">Spracovanie a vyhodnotenie prípadových štúdií </w:t>
            </w: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c>
          <w:tcPr>
            <w:tcW w:w="1960" w:type="dxa"/>
            <w:vAlign w:val="center"/>
          </w:tcPr>
          <w:p w:rsidR="00503805" w:rsidRPr="00455213" w:rsidRDefault="00503805" w:rsidP="00503805">
            <w:pPr>
              <w:pStyle w:val="Odsekzoznamu"/>
              <w:numPr>
                <w:ilvl w:val="0"/>
                <w:numId w:val="5"/>
              </w:numPr>
              <w:rPr>
                <w:rFonts w:ascii="Times New Roman" w:hAnsi="Times New Roman" w:cs="Times New Roman"/>
                <w:color w:val="0070C0"/>
                <w:sz w:val="24"/>
                <w:szCs w:val="24"/>
              </w:rPr>
            </w:pPr>
          </w:p>
        </w:tc>
      </w:tr>
    </w:tbl>
    <w:p w:rsidR="00503805" w:rsidRPr="007D1DB3" w:rsidRDefault="00503805" w:rsidP="00503805">
      <w:pPr>
        <w:spacing w:after="0" w:line="240" w:lineRule="auto"/>
        <w:jc w:val="both"/>
        <w:rPr>
          <w:rFonts w:ascii="Times New Roman" w:hAnsi="Times New Roman" w:cs="Times New Roman"/>
          <w:sz w:val="24"/>
          <w:szCs w:val="24"/>
        </w:rPr>
      </w:pPr>
      <w:r w:rsidRPr="00455213">
        <w:rPr>
          <w:rFonts w:ascii="Times New Roman" w:hAnsi="Times New Roman" w:cs="Times New Roman"/>
          <w:sz w:val="24"/>
          <w:szCs w:val="24"/>
        </w:rPr>
        <w:t xml:space="preserve">Zdroj: vlastné spracovanie </w:t>
      </w:r>
    </w:p>
    <w:p w:rsidR="00503805" w:rsidRDefault="00503805" w:rsidP="00503805">
      <w:pPr>
        <w:rPr>
          <w:rFonts w:ascii="Times New Roman" w:hAnsi="Times New Roman" w:cs="Times New Roman"/>
          <w:b/>
          <w:bCs/>
        </w:rPr>
      </w:pPr>
    </w:p>
    <w:p w:rsidR="00503805" w:rsidRDefault="00503805" w:rsidP="00503805">
      <w:pPr>
        <w:rPr>
          <w:rFonts w:ascii="Times New Roman" w:hAnsi="Times New Roman" w:cs="Times New Roman"/>
          <w:b/>
          <w:bCs/>
        </w:rPr>
      </w:pPr>
    </w:p>
    <w:p w:rsidR="00450A26" w:rsidRDefault="00450A26" w:rsidP="00503805">
      <w:pPr>
        <w:rPr>
          <w:rFonts w:ascii="Times New Roman" w:hAnsi="Times New Roman" w:cs="Times New Roman"/>
          <w:b/>
          <w:bCs/>
        </w:rPr>
      </w:pPr>
    </w:p>
    <w:p w:rsidR="00450A26" w:rsidRDefault="00450A26" w:rsidP="00503805">
      <w:pPr>
        <w:rPr>
          <w:rFonts w:ascii="Times New Roman" w:hAnsi="Times New Roman" w:cs="Times New Roman"/>
          <w:b/>
          <w:bCs/>
        </w:rPr>
      </w:pPr>
    </w:p>
    <w:p w:rsidR="00503805" w:rsidRPr="007F5CDC" w:rsidRDefault="00503805" w:rsidP="00503805">
      <w:pPr>
        <w:spacing w:after="0"/>
        <w:rPr>
          <w:rFonts w:ascii="Times New Roman" w:hAnsi="Times New Roman" w:cs="Times New Roman"/>
          <w:b/>
          <w:bCs/>
          <w:sz w:val="24"/>
          <w:szCs w:val="24"/>
        </w:rPr>
      </w:pPr>
      <w:r w:rsidRPr="007F5CDC">
        <w:rPr>
          <w:rFonts w:ascii="Times New Roman" w:hAnsi="Times New Roman" w:cs="Times New Roman"/>
          <w:b/>
          <w:bCs/>
          <w:sz w:val="24"/>
          <w:szCs w:val="24"/>
        </w:rPr>
        <w:t>Formulár č. Ú 8 - Zoznam analyzovaných koncepčných dokumentov</w:t>
      </w:r>
    </w:p>
    <w:tbl>
      <w:tblPr>
        <w:tblStyle w:val="Mriekatabuky"/>
        <w:tblW w:w="0" w:type="auto"/>
        <w:tblLook w:val="04A0"/>
      </w:tblPr>
      <w:tblGrid>
        <w:gridCol w:w="2303"/>
        <w:gridCol w:w="2303"/>
        <w:gridCol w:w="2303"/>
        <w:gridCol w:w="2484"/>
      </w:tblGrid>
      <w:tr w:rsidR="00503805" w:rsidRPr="00455213" w:rsidTr="004A5DE9">
        <w:trPr>
          <w:trHeight w:val="415"/>
        </w:trPr>
        <w:tc>
          <w:tcPr>
            <w:tcW w:w="2303" w:type="dxa"/>
            <w:shd w:val="clear" w:color="auto" w:fill="D9D9D9" w:themeFill="background1" w:themeFillShade="D9"/>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Názov dokumentu </w:t>
            </w:r>
          </w:p>
        </w:tc>
        <w:tc>
          <w:tcPr>
            <w:tcW w:w="2303" w:type="dxa"/>
            <w:shd w:val="clear" w:color="auto" w:fill="D9D9D9" w:themeFill="background1" w:themeFillShade="D9"/>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Platnosť dokumentu </w:t>
            </w:r>
          </w:p>
          <w:p w:rsidR="00503805" w:rsidRPr="00455213" w:rsidRDefault="00503805" w:rsidP="004A5DE9">
            <w:pPr>
              <w:spacing w:line="276" w:lineRule="auto"/>
              <w:rPr>
                <w:rFonts w:ascii="Times New Roman" w:hAnsi="Times New Roman" w:cs="Times New Roman"/>
                <w:b/>
                <w:bCs/>
              </w:rPr>
            </w:pPr>
          </w:p>
        </w:tc>
        <w:tc>
          <w:tcPr>
            <w:tcW w:w="2303" w:type="dxa"/>
            <w:shd w:val="clear" w:color="auto" w:fill="D9D9D9" w:themeFill="background1" w:themeFillShade="D9"/>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Úroveň dokumentu </w:t>
            </w:r>
          </w:p>
          <w:p w:rsidR="00503805" w:rsidRPr="00455213" w:rsidRDefault="00503805" w:rsidP="004A5DE9">
            <w:pPr>
              <w:spacing w:line="276" w:lineRule="auto"/>
              <w:rPr>
                <w:rFonts w:ascii="Times New Roman" w:hAnsi="Times New Roman" w:cs="Times New Roman"/>
                <w:b/>
                <w:bCs/>
              </w:rPr>
            </w:pPr>
          </w:p>
        </w:tc>
        <w:tc>
          <w:tcPr>
            <w:tcW w:w="2484" w:type="dxa"/>
            <w:shd w:val="clear" w:color="auto" w:fill="D9D9D9" w:themeFill="background1" w:themeFillShade="D9"/>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b/>
                <w:bCs/>
                <w:sz w:val="22"/>
                <w:szCs w:val="22"/>
              </w:rPr>
              <w:t xml:space="preserve">Zdroj </w:t>
            </w:r>
          </w:p>
          <w:p w:rsidR="00503805" w:rsidRPr="00455213" w:rsidRDefault="00503805" w:rsidP="004A5DE9">
            <w:pPr>
              <w:spacing w:line="276" w:lineRule="auto"/>
              <w:rPr>
                <w:rFonts w:ascii="Times New Roman" w:hAnsi="Times New Roman" w:cs="Times New Roman"/>
                <w:b/>
                <w:bCs/>
              </w:rPr>
            </w:pPr>
          </w:p>
        </w:tc>
      </w:tr>
      <w:tr w:rsidR="00503805" w:rsidRPr="00455213" w:rsidTr="004A5DE9">
        <w:tc>
          <w:tcPr>
            <w:tcW w:w="2303" w:type="dxa"/>
          </w:tcPr>
          <w:p w:rsidR="00503805" w:rsidRPr="00455213" w:rsidRDefault="00503805" w:rsidP="001A37AF">
            <w:pPr>
              <w:pStyle w:val="Default"/>
              <w:spacing w:line="276" w:lineRule="auto"/>
              <w:rPr>
                <w:rFonts w:ascii="Times New Roman" w:hAnsi="Times New Roman" w:cs="Times New Roman"/>
                <w:bCs/>
                <w:sz w:val="22"/>
                <w:szCs w:val="22"/>
              </w:rPr>
            </w:pPr>
            <w:r w:rsidRPr="00455213">
              <w:rPr>
                <w:rFonts w:ascii="Times New Roman" w:hAnsi="Times New Roman" w:cs="Times New Roman"/>
                <w:bCs/>
                <w:sz w:val="22"/>
                <w:szCs w:val="22"/>
              </w:rPr>
              <w:t xml:space="preserve">Územný plán obce </w:t>
            </w:r>
            <w:r w:rsidR="001A37AF">
              <w:rPr>
                <w:rFonts w:ascii="Times New Roman" w:hAnsi="Times New Roman" w:cs="Times New Roman"/>
                <w:bCs/>
                <w:sz w:val="22"/>
                <w:szCs w:val="22"/>
              </w:rPr>
              <w:t>Tuchyňa</w:t>
            </w:r>
          </w:p>
        </w:tc>
        <w:tc>
          <w:tcPr>
            <w:tcW w:w="2303" w:type="dxa"/>
          </w:tcPr>
          <w:p w:rsidR="00503805" w:rsidRPr="00455213" w:rsidRDefault="00503805" w:rsidP="004A5DE9">
            <w:pPr>
              <w:pStyle w:val="Default"/>
              <w:spacing w:line="276" w:lineRule="auto"/>
              <w:rPr>
                <w:rFonts w:ascii="Times New Roman" w:hAnsi="Times New Roman" w:cs="Times New Roman"/>
                <w:bCs/>
                <w:sz w:val="22"/>
                <w:szCs w:val="22"/>
              </w:rPr>
            </w:pPr>
          </w:p>
        </w:tc>
        <w:tc>
          <w:tcPr>
            <w:tcW w:w="2303" w:type="dxa"/>
          </w:tcPr>
          <w:p w:rsidR="00503805" w:rsidRPr="00455213" w:rsidRDefault="00AF4876" w:rsidP="004A5DE9">
            <w:pPr>
              <w:pStyle w:val="Default"/>
              <w:spacing w:line="276" w:lineRule="auto"/>
              <w:rPr>
                <w:rFonts w:ascii="Times New Roman" w:hAnsi="Times New Roman" w:cs="Times New Roman"/>
                <w:bCs/>
                <w:color w:val="FF0000"/>
                <w:sz w:val="22"/>
                <w:szCs w:val="22"/>
              </w:rPr>
            </w:pPr>
            <w:r w:rsidRPr="007D1DB3">
              <w:rPr>
                <w:rFonts w:ascii="Times New Roman" w:hAnsi="Times New Roman" w:cs="Times New Roman"/>
                <w:bCs/>
                <w:color w:val="auto"/>
                <w:sz w:val="22"/>
                <w:szCs w:val="22"/>
              </w:rPr>
              <w:t>L</w:t>
            </w:r>
            <w:r w:rsidR="00503805" w:rsidRPr="007D1DB3">
              <w:rPr>
                <w:rFonts w:ascii="Times New Roman" w:hAnsi="Times New Roman" w:cs="Times New Roman"/>
                <w:bCs/>
                <w:color w:val="auto"/>
                <w:sz w:val="22"/>
                <w:szCs w:val="22"/>
              </w:rPr>
              <w:t>okálna</w:t>
            </w:r>
          </w:p>
        </w:tc>
        <w:tc>
          <w:tcPr>
            <w:tcW w:w="2484" w:type="dxa"/>
          </w:tcPr>
          <w:p w:rsidR="00503805" w:rsidRPr="00455213" w:rsidRDefault="00503805" w:rsidP="001A37AF">
            <w:pPr>
              <w:pStyle w:val="Default"/>
              <w:spacing w:line="276" w:lineRule="auto"/>
              <w:rPr>
                <w:rFonts w:ascii="Times New Roman" w:hAnsi="Times New Roman" w:cs="Times New Roman"/>
                <w:bCs/>
                <w:sz w:val="22"/>
                <w:szCs w:val="22"/>
              </w:rPr>
            </w:pPr>
            <w:r w:rsidRPr="00455213">
              <w:rPr>
                <w:rFonts w:ascii="Times New Roman" w:hAnsi="Times New Roman" w:cs="Times New Roman"/>
                <w:bCs/>
                <w:sz w:val="22"/>
                <w:szCs w:val="22"/>
              </w:rPr>
              <w:t xml:space="preserve">Obecný úrad </w:t>
            </w:r>
            <w:r w:rsidR="001A37AF">
              <w:rPr>
                <w:rFonts w:ascii="Times New Roman" w:hAnsi="Times New Roman" w:cs="Times New Roman"/>
                <w:bCs/>
                <w:sz w:val="22"/>
                <w:szCs w:val="22"/>
              </w:rPr>
              <w:t>Tuchyňa</w:t>
            </w:r>
          </w:p>
        </w:tc>
      </w:tr>
      <w:tr w:rsidR="00503805" w:rsidRPr="00455213" w:rsidTr="004A5DE9">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sz w:val="22"/>
                <w:szCs w:val="22"/>
              </w:rPr>
              <w:t xml:space="preserve">Národná stratégia regionálneho rozvoja SR (NSRR) </w:t>
            </w:r>
          </w:p>
          <w:p w:rsidR="00503805" w:rsidRPr="00455213" w:rsidRDefault="00503805" w:rsidP="004A5DE9">
            <w:pPr>
              <w:spacing w:line="276" w:lineRule="auto"/>
              <w:rPr>
                <w:rFonts w:ascii="Times New Roman" w:hAnsi="Times New Roman" w:cs="Times New Roman"/>
                <w:bCs/>
              </w:rPr>
            </w:pPr>
          </w:p>
        </w:tc>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sz w:val="22"/>
                <w:szCs w:val="22"/>
              </w:rPr>
              <w:t xml:space="preserve">2030 </w:t>
            </w:r>
          </w:p>
          <w:p w:rsidR="00503805" w:rsidRPr="00455213" w:rsidRDefault="00503805" w:rsidP="004A5DE9">
            <w:pPr>
              <w:spacing w:line="276" w:lineRule="auto"/>
              <w:rPr>
                <w:rFonts w:ascii="Times New Roman" w:hAnsi="Times New Roman" w:cs="Times New Roman"/>
                <w:bCs/>
              </w:rPr>
            </w:pPr>
          </w:p>
        </w:tc>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sidRPr="00455213">
              <w:rPr>
                <w:rFonts w:ascii="Times New Roman" w:hAnsi="Times New Roman" w:cs="Times New Roman"/>
                <w:sz w:val="22"/>
                <w:szCs w:val="22"/>
              </w:rPr>
              <w:t xml:space="preserve">národná </w:t>
            </w:r>
          </w:p>
          <w:p w:rsidR="00503805" w:rsidRPr="00455213" w:rsidRDefault="00503805" w:rsidP="004A5DE9">
            <w:pPr>
              <w:spacing w:line="276" w:lineRule="auto"/>
              <w:rPr>
                <w:rFonts w:ascii="Times New Roman" w:hAnsi="Times New Roman" w:cs="Times New Roman"/>
                <w:bCs/>
              </w:rPr>
            </w:pPr>
          </w:p>
        </w:tc>
        <w:tc>
          <w:tcPr>
            <w:tcW w:w="2484" w:type="dxa"/>
          </w:tcPr>
          <w:p w:rsidR="00503805" w:rsidRPr="00455213" w:rsidRDefault="00503805" w:rsidP="004A5DE9">
            <w:pPr>
              <w:pStyle w:val="Default"/>
              <w:spacing w:line="276" w:lineRule="auto"/>
              <w:rPr>
                <w:rFonts w:ascii="Times New Roman" w:hAnsi="Times New Roman" w:cs="Times New Roman"/>
                <w:sz w:val="22"/>
                <w:szCs w:val="22"/>
              </w:rPr>
            </w:pPr>
            <w:proofErr w:type="spellStart"/>
            <w:r w:rsidRPr="00455213">
              <w:rPr>
                <w:rFonts w:ascii="Times New Roman" w:hAnsi="Times New Roman" w:cs="Times New Roman"/>
                <w:sz w:val="22"/>
                <w:szCs w:val="22"/>
              </w:rPr>
              <w:t>www.mindop.sk</w:t>
            </w:r>
            <w:proofErr w:type="spellEnd"/>
            <w:r w:rsidRPr="00455213">
              <w:rPr>
                <w:rFonts w:ascii="Times New Roman" w:hAnsi="Times New Roman" w:cs="Times New Roman"/>
                <w:sz w:val="22"/>
                <w:szCs w:val="22"/>
              </w:rPr>
              <w:t xml:space="preserve"> </w:t>
            </w:r>
          </w:p>
          <w:p w:rsidR="00503805" w:rsidRPr="00455213" w:rsidRDefault="00503805" w:rsidP="004A5DE9">
            <w:pPr>
              <w:spacing w:line="276" w:lineRule="auto"/>
              <w:rPr>
                <w:rFonts w:ascii="Times New Roman" w:hAnsi="Times New Roman" w:cs="Times New Roman"/>
                <w:bCs/>
              </w:rPr>
            </w:pPr>
          </w:p>
        </w:tc>
      </w:tr>
      <w:tr w:rsidR="00503805" w:rsidRPr="00455213" w:rsidTr="004A5DE9">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Program rozvoja vidieka SR</w:t>
            </w:r>
          </w:p>
        </w:tc>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2020</w:t>
            </w:r>
          </w:p>
        </w:tc>
        <w:tc>
          <w:tcPr>
            <w:tcW w:w="2303" w:type="dxa"/>
          </w:tcPr>
          <w:p w:rsidR="00503805" w:rsidRPr="00455213" w:rsidRDefault="00AF4876"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N</w:t>
            </w:r>
            <w:r w:rsidR="00503805">
              <w:rPr>
                <w:rFonts w:ascii="Times New Roman" w:hAnsi="Times New Roman" w:cs="Times New Roman"/>
                <w:sz w:val="22"/>
                <w:szCs w:val="22"/>
              </w:rPr>
              <w:t>árodná</w:t>
            </w:r>
          </w:p>
        </w:tc>
        <w:tc>
          <w:tcPr>
            <w:tcW w:w="2484" w:type="dxa"/>
          </w:tcPr>
          <w:p w:rsidR="00503805" w:rsidRPr="00455213" w:rsidRDefault="00503805" w:rsidP="004A5DE9">
            <w:pPr>
              <w:pStyle w:val="Default"/>
              <w:spacing w:line="276" w:lineRule="auto"/>
              <w:rPr>
                <w:rFonts w:ascii="Times New Roman" w:hAnsi="Times New Roman" w:cs="Times New Roman"/>
                <w:sz w:val="22"/>
                <w:szCs w:val="22"/>
              </w:rPr>
            </w:pPr>
            <w:proofErr w:type="spellStart"/>
            <w:r>
              <w:rPr>
                <w:rFonts w:ascii="Times New Roman" w:hAnsi="Times New Roman" w:cs="Times New Roman"/>
                <w:sz w:val="22"/>
                <w:szCs w:val="22"/>
              </w:rPr>
              <w:t>www.mpsr.sk</w:t>
            </w:r>
            <w:proofErr w:type="spellEnd"/>
          </w:p>
        </w:tc>
      </w:tr>
      <w:tr w:rsidR="00503805" w:rsidRPr="00455213" w:rsidTr="004A5DE9">
        <w:tc>
          <w:tcPr>
            <w:tcW w:w="2303" w:type="dxa"/>
          </w:tcPr>
          <w:p w:rsidR="00503805"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Integrovaný regionálny operačný program</w:t>
            </w:r>
          </w:p>
        </w:tc>
        <w:tc>
          <w:tcPr>
            <w:tcW w:w="2303" w:type="dxa"/>
          </w:tcPr>
          <w:p w:rsidR="00503805" w:rsidRPr="00455213"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2020</w:t>
            </w:r>
          </w:p>
        </w:tc>
        <w:tc>
          <w:tcPr>
            <w:tcW w:w="2303" w:type="dxa"/>
          </w:tcPr>
          <w:p w:rsidR="00503805" w:rsidRPr="00455213" w:rsidRDefault="00AF4876"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N</w:t>
            </w:r>
            <w:r w:rsidR="00503805">
              <w:rPr>
                <w:rFonts w:ascii="Times New Roman" w:hAnsi="Times New Roman" w:cs="Times New Roman"/>
                <w:sz w:val="22"/>
                <w:szCs w:val="22"/>
              </w:rPr>
              <w:t>árodná</w:t>
            </w:r>
          </w:p>
        </w:tc>
        <w:tc>
          <w:tcPr>
            <w:tcW w:w="2484" w:type="dxa"/>
          </w:tcPr>
          <w:p w:rsidR="00503805" w:rsidRPr="00455213" w:rsidRDefault="00503805" w:rsidP="004A5DE9">
            <w:pPr>
              <w:pStyle w:val="Default"/>
              <w:spacing w:line="276" w:lineRule="auto"/>
              <w:rPr>
                <w:rFonts w:ascii="Times New Roman" w:hAnsi="Times New Roman" w:cs="Times New Roman"/>
                <w:sz w:val="22"/>
                <w:szCs w:val="22"/>
              </w:rPr>
            </w:pPr>
            <w:proofErr w:type="spellStart"/>
            <w:r>
              <w:rPr>
                <w:rFonts w:ascii="Times New Roman" w:hAnsi="Times New Roman" w:cs="Times New Roman"/>
                <w:sz w:val="22"/>
                <w:szCs w:val="22"/>
              </w:rPr>
              <w:t>www.mpsr.sk</w:t>
            </w:r>
            <w:proofErr w:type="spellEnd"/>
          </w:p>
        </w:tc>
      </w:tr>
      <w:tr w:rsidR="00503805" w:rsidRPr="00455213" w:rsidTr="004A5DE9">
        <w:tc>
          <w:tcPr>
            <w:tcW w:w="2303" w:type="dxa"/>
          </w:tcPr>
          <w:p w:rsidR="00503805"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Operačný program Kvalita životného prostredia</w:t>
            </w:r>
          </w:p>
        </w:tc>
        <w:tc>
          <w:tcPr>
            <w:tcW w:w="2303" w:type="dxa"/>
          </w:tcPr>
          <w:p w:rsidR="00503805"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2020</w:t>
            </w:r>
          </w:p>
        </w:tc>
        <w:tc>
          <w:tcPr>
            <w:tcW w:w="2303" w:type="dxa"/>
          </w:tcPr>
          <w:p w:rsidR="00503805" w:rsidRDefault="00AF4876"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N</w:t>
            </w:r>
            <w:r w:rsidR="00503805">
              <w:rPr>
                <w:rFonts w:ascii="Times New Roman" w:hAnsi="Times New Roman" w:cs="Times New Roman"/>
                <w:sz w:val="22"/>
                <w:szCs w:val="22"/>
              </w:rPr>
              <w:t>árodná</w:t>
            </w:r>
          </w:p>
        </w:tc>
        <w:tc>
          <w:tcPr>
            <w:tcW w:w="2484" w:type="dxa"/>
          </w:tcPr>
          <w:p w:rsidR="00503805" w:rsidRDefault="00503805" w:rsidP="004A5DE9">
            <w:pPr>
              <w:pStyle w:val="Default"/>
              <w:spacing w:line="276" w:lineRule="auto"/>
              <w:rPr>
                <w:rFonts w:ascii="Times New Roman" w:hAnsi="Times New Roman" w:cs="Times New Roman"/>
                <w:sz w:val="22"/>
                <w:szCs w:val="22"/>
              </w:rPr>
            </w:pPr>
            <w:proofErr w:type="spellStart"/>
            <w:r>
              <w:rPr>
                <w:rFonts w:ascii="Times New Roman" w:hAnsi="Times New Roman" w:cs="Times New Roman"/>
                <w:sz w:val="22"/>
                <w:szCs w:val="22"/>
              </w:rPr>
              <w:t>www.opzp.sk</w:t>
            </w:r>
            <w:proofErr w:type="spellEnd"/>
          </w:p>
        </w:tc>
      </w:tr>
      <w:tr w:rsidR="00503805" w:rsidRPr="00455213" w:rsidTr="004A5DE9">
        <w:tc>
          <w:tcPr>
            <w:tcW w:w="2303" w:type="dxa"/>
          </w:tcPr>
          <w:p w:rsidR="00503805"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Operačný program Ľudské zdroje</w:t>
            </w:r>
          </w:p>
        </w:tc>
        <w:tc>
          <w:tcPr>
            <w:tcW w:w="2303" w:type="dxa"/>
          </w:tcPr>
          <w:p w:rsidR="00503805" w:rsidRDefault="00503805"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2020</w:t>
            </w:r>
          </w:p>
        </w:tc>
        <w:tc>
          <w:tcPr>
            <w:tcW w:w="2303" w:type="dxa"/>
          </w:tcPr>
          <w:p w:rsidR="00503805" w:rsidRDefault="00AF4876" w:rsidP="004A5DE9">
            <w:pPr>
              <w:pStyle w:val="Default"/>
              <w:spacing w:line="276" w:lineRule="auto"/>
              <w:rPr>
                <w:rFonts w:ascii="Times New Roman" w:hAnsi="Times New Roman" w:cs="Times New Roman"/>
                <w:sz w:val="22"/>
                <w:szCs w:val="22"/>
              </w:rPr>
            </w:pPr>
            <w:r>
              <w:rPr>
                <w:rFonts w:ascii="Times New Roman" w:hAnsi="Times New Roman" w:cs="Times New Roman"/>
                <w:sz w:val="22"/>
                <w:szCs w:val="22"/>
              </w:rPr>
              <w:t>N</w:t>
            </w:r>
            <w:r w:rsidR="00503805">
              <w:rPr>
                <w:rFonts w:ascii="Times New Roman" w:hAnsi="Times New Roman" w:cs="Times New Roman"/>
                <w:sz w:val="22"/>
                <w:szCs w:val="22"/>
              </w:rPr>
              <w:t>árodná</w:t>
            </w:r>
          </w:p>
        </w:tc>
        <w:tc>
          <w:tcPr>
            <w:tcW w:w="2484" w:type="dxa"/>
          </w:tcPr>
          <w:p w:rsidR="00503805" w:rsidRDefault="00503805" w:rsidP="004A5DE9">
            <w:pPr>
              <w:pStyle w:val="Default"/>
              <w:spacing w:line="276" w:lineRule="auto"/>
              <w:rPr>
                <w:rFonts w:ascii="Times New Roman" w:hAnsi="Times New Roman" w:cs="Times New Roman"/>
                <w:sz w:val="22"/>
                <w:szCs w:val="22"/>
              </w:rPr>
            </w:pPr>
            <w:proofErr w:type="spellStart"/>
            <w:r>
              <w:rPr>
                <w:rFonts w:ascii="Times New Roman" w:hAnsi="Times New Roman" w:cs="Times New Roman"/>
                <w:sz w:val="22"/>
                <w:szCs w:val="22"/>
              </w:rPr>
              <w:t>www.employment.gov.sk</w:t>
            </w:r>
            <w:proofErr w:type="spellEnd"/>
          </w:p>
        </w:tc>
      </w:tr>
      <w:tr w:rsidR="00503805" w:rsidRPr="00455213" w:rsidTr="004A5DE9">
        <w:tc>
          <w:tcPr>
            <w:tcW w:w="2303" w:type="dxa"/>
          </w:tcPr>
          <w:p w:rsidR="00503805" w:rsidRPr="00455213" w:rsidRDefault="00503805" w:rsidP="004A5DE9">
            <w:pPr>
              <w:spacing w:line="276" w:lineRule="auto"/>
              <w:rPr>
                <w:rFonts w:ascii="Times New Roman" w:hAnsi="Times New Roman" w:cs="Times New Roman"/>
                <w:bCs/>
              </w:rPr>
            </w:pPr>
            <w:r w:rsidRPr="00455213">
              <w:rPr>
                <w:rFonts w:ascii="Times New Roman" w:hAnsi="Times New Roman" w:cs="Times New Roman"/>
                <w:bCs/>
              </w:rPr>
              <w:t>Regionálna integrovaná územná stratégie (RIUS)</w:t>
            </w:r>
          </w:p>
        </w:tc>
        <w:tc>
          <w:tcPr>
            <w:tcW w:w="2303" w:type="dxa"/>
          </w:tcPr>
          <w:p w:rsidR="00503805" w:rsidRPr="00455213" w:rsidRDefault="00503805" w:rsidP="004A5DE9">
            <w:pPr>
              <w:spacing w:line="276" w:lineRule="auto"/>
              <w:rPr>
                <w:rFonts w:ascii="Times New Roman" w:hAnsi="Times New Roman" w:cs="Times New Roman"/>
                <w:bCs/>
              </w:rPr>
            </w:pPr>
          </w:p>
        </w:tc>
        <w:tc>
          <w:tcPr>
            <w:tcW w:w="2303" w:type="dxa"/>
          </w:tcPr>
          <w:p w:rsidR="00503805" w:rsidRPr="00455213" w:rsidRDefault="00503805" w:rsidP="004A5DE9">
            <w:pPr>
              <w:spacing w:line="276" w:lineRule="auto"/>
              <w:rPr>
                <w:rFonts w:ascii="Times New Roman" w:hAnsi="Times New Roman" w:cs="Times New Roman"/>
                <w:bCs/>
              </w:rPr>
            </w:pPr>
            <w:r w:rsidRPr="00455213">
              <w:rPr>
                <w:rFonts w:ascii="Times New Roman" w:hAnsi="Times New Roman" w:cs="Times New Roman"/>
                <w:bCs/>
              </w:rPr>
              <w:t>regionálna</w:t>
            </w:r>
          </w:p>
        </w:tc>
        <w:tc>
          <w:tcPr>
            <w:tcW w:w="2484" w:type="dxa"/>
          </w:tcPr>
          <w:p w:rsidR="00503805" w:rsidRPr="00455213" w:rsidRDefault="00503805" w:rsidP="004A5DE9">
            <w:pPr>
              <w:spacing w:line="276" w:lineRule="auto"/>
              <w:rPr>
                <w:rFonts w:ascii="Times New Roman" w:hAnsi="Times New Roman" w:cs="Times New Roman"/>
                <w:bCs/>
              </w:rPr>
            </w:pPr>
          </w:p>
        </w:tc>
      </w:tr>
      <w:tr w:rsidR="00503805" w:rsidRPr="00455213" w:rsidTr="004A5DE9">
        <w:tc>
          <w:tcPr>
            <w:tcW w:w="2303" w:type="dxa"/>
          </w:tcPr>
          <w:p w:rsidR="00503805" w:rsidRPr="00455213" w:rsidRDefault="00503805" w:rsidP="004A5DE9">
            <w:pPr>
              <w:spacing w:line="276" w:lineRule="auto"/>
              <w:rPr>
                <w:rFonts w:ascii="Times New Roman" w:hAnsi="Times New Roman" w:cs="Times New Roman"/>
                <w:bCs/>
              </w:rPr>
            </w:pPr>
            <w:r w:rsidRPr="00455213">
              <w:rPr>
                <w:rFonts w:ascii="Times New Roman" w:hAnsi="Times New Roman" w:cs="Times New Roman"/>
                <w:bCs/>
              </w:rPr>
              <w:t>Integrovaná stratégia rozvoja územia</w:t>
            </w:r>
          </w:p>
        </w:tc>
        <w:tc>
          <w:tcPr>
            <w:tcW w:w="2303" w:type="dxa"/>
          </w:tcPr>
          <w:p w:rsidR="00503805" w:rsidRPr="00455213" w:rsidRDefault="00503805" w:rsidP="004A5DE9">
            <w:pPr>
              <w:spacing w:line="276" w:lineRule="auto"/>
              <w:rPr>
                <w:rFonts w:ascii="Times New Roman" w:hAnsi="Times New Roman" w:cs="Times New Roman"/>
                <w:bCs/>
              </w:rPr>
            </w:pPr>
          </w:p>
        </w:tc>
        <w:tc>
          <w:tcPr>
            <w:tcW w:w="2303" w:type="dxa"/>
          </w:tcPr>
          <w:p w:rsidR="00503805" w:rsidRPr="00455213" w:rsidRDefault="00503805" w:rsidP="004A5DE9">
            <w:pPr>
              <w:spacing w:line="276" w:lineRule="auto"/>
              <w:rPr>
                <w:rFonts w:ascii="Times New Roman" w:hAnsi="Times New Roman" w:cs="Times New Roman"/>
                <w:bCs/>
              </w:rPr>
            </w:pPr>
            <w:r w:rsidRPr="00455213">
              <w:rPr>
                <w:rFonts w:ascii="Times New Roman" w:hAnsi="Times New Roman" w:cs="Times New Roman"/>
                <w:bCs/>
              </w:rPr>
              <w:t>regionálna</w:t>
            </w:r>
          </w:p>
        </w:tc>
        <w:tc>
          <w:tcPr>
            <w:tcW w:w="2484" w:type="dxa"/>
          </w:tcPr>
          <w:p w:rsidR="00503805" w:rsidRPr="00455213" w:rsidRDefault="00503805" w:rsidP="004A5DE9">
            <w:pPr>
              <w:spacing w:line="276" w:lineRule="auto"/>
              <w:rPr>
                <w:rFonts w:ascii="Times New Roman" w:hAnsi="Times New Roman" w:cs="Times New Roman"/>
                <w:bCs/>
              </w:rPr>
            </w:pPr>
          </w:p>
        </w:tc>
      </w:tr>
      <w:tr w:rsidR="00503805" w:rsidRPr="00455213" w:rsidTr="004A5DE9">
        <w:tc>
          <w:tcPr>
            <w:tcW w:w="2303" w:type="dxa"/>
          </w:tcPr>
          <w:p w:rsidR="00503805" w:rsidRPr="00455213" w:rsidRDefault="00503805" w:rsidP="004A5DE9">
            <w:pPr>
              <w:rPr>
                <w:rFonts w:ascii="Times New Roman" w:hAnsi="Times New Roman" w:cs="Times New Roman"/>
                <w:bCs/>
              </w:rPr>
            </w:pPr>
            <w:r w:rsidRPr="00455213">
              <w:rPr>
                <w:rFonts w:ascii="Times New Roman" w:hAnsi="Times New Roman" w:cs="Times New Roman"/>
                <w:bCs/>
              </w:rPr>
              <w:t>Európa 2020</w:t>
            </w:r>
          </w:p>
        </w:tc>
        <w:tc>
          <w:tcPr>
            <w:tcW w:w="2303" w:type="dxa"/>
          </w:tcPr>
          <w:p w:rsidR="00503805" w:rsidRPr="00455213" w:rsidRDefault="00503805" w:rsidP="004A5DE9">
            <w:pPr>
              <w:rPr>
                <w:rFonts w:ascii="Times New Roman" w:hAnsi="Times New Roman" w:cs="Times New Roman"/>
                <w:bCs/>
              </w:rPr>
            </w:pPr>
            <w:r>
              <w:rPr>
                <w:rFonts w:ascii="Times New Roman" w:hAnsi="Times New Roman" w:cs="Times New Roman"/>
                <w:bCs/>
              </w:rPr>
              <w:t>2020</w:t>
            </w:r>
          </w:p>
        </w:tc>
        <w:tc>
          <w:tcPr>
            <w:tcW w:w="2303" w:type="dxa"/>
          </w:tcPr>
          <w:p w:rsidR="00503805" w:rsidRPr="00455213" w:rsidRDefault="00503805" w:rsidP="004A5DE9">
            <w:pPr>
              <w:rPr>
                <w:rFonts w:ascii="Times New Roman" w:hAnsi="Times New Roman" w:cs="Times New Roman"/>
                <w:bCs/>
              </w:rPr>
            </w:pPr>
            <w:r w:rsidRPr="00455213">
              <w:rPr>
                <w:rFonts w:ascii="Times New Roman" w:hAnsi="Times New Roman" w:cs="Times New Roman"/>
                <w:bCs/>
              </w:rPr>
              <w:t>európska</w:t>
            </w:r>
          </w:p>
        </w:tc>
        <w:tc>
          <w:tcPr>
            <w:tcW w:w="2484" w:type="dxa"/>
          </w:tcPr>
          <w:p w:rsidR="00503805" w:rsidRPr="00455213" w:rsidRDefault="00503805" w:rsidP="004A5DE9">
            <w:pPr>
              <w:rPr>
                <w:rFonts w:ascii="Times New Roman" w:hAnsi="Times New Roman" w:cs="Times New Roman"/>
                <w:bCs/>
              </w:rPr>
            </w:pPr>
            <w:proofErr w:type="spellStart"/>
            <w:r w:rsidRPr="00455213">
              <w:rPr>
                <w:rFonts w:ascii="Times New Roman" w:hAnsi="Times New Roman" w:cs="Times New Roman"/>
                <w:bCs/>
              </w:rPr>
              <w:t>www.ec.europa.eu</w:t>
            </w:r>
            <w:proofErr w:type="spellEnd"/>
          </w:p>
        </w:tc>
      </w:tr>
    </w:tbl>
    <w:p w:rsidR="00503805" w:rsidRDefault="00503805" w:rsidP="00503805">
      <w:pPr>
        <w:rPr>
          <w:rFonts w:ascii="Times New Roman" w:hAnsi="Times New Roman" w:cs="Times New Roman"/>
          <w:b/>
          <w:sz w:val="28"/>
          <w:szCs w:val="28"/>
        </w:rPr>
      </w:pPr>
    </w:p>
    <w:p w:rsidR="00503805" w:rsidRPr="002950A5" w:rsidRDefault="00503805" w:rsidP="00503805">
      <w:pPr>
        <w:pStyle w:val="Default"/>
        <w:spacing w:line="276" w:lineRule="auto"/>
        <w:rPr>
          <w:rFonts w:ascii="Times New Roman" w:hAnsi="Times New Roman" w:cs="Times New Roman"/>
          <w:bCs/>
          <w:i/>
        </w:rPr>
      </w:pPr>
      <w:r w:rsidRPr="00455213">
        <w:rPr>
          <w:rFonts w:ascii="Times New Roman" w:hAnsi="Times New Roman" w:cs="Times New Roman"/>
          <w:b/>
          <w:bCs/>
        </w:rPr>
        <w:t xml:space="preserve">Formulár č. Ú 9 - </w:t>
      </w:r>
      <w:proofErr w:type="spellStart"/>
      <w:r w:rsidRPr="00455213">
        <w:rPr>
          <w:rFonts w:ascii="Times New Roman" w:hAnsi="Times New Roman" w:cs="Times New Roman"/>
          <w:b/>
          <w:bCs/>
        </w:rPr>
        <w:t>Ex-post</w:t>
      </w:r>
      <w:proofErr w:type="spellEnd"/>
      <w:r>
        <w:rPr>
          <w:rFonts w:ascii="Times New Roman" w:hAnsi="Times New Roman" w:cs="Times New Roman"/>
          <w:b/>
          <w:bCs/>
        </w:rPr>
        <w:t xml:space="preserve"> hodnotenie predchádzajúceho</w:t>
      </w:r>
      <w:r w:rsidRPr="00455213">
        <w:rPr>
          <w:rFonts w:ascii="Times New Roman" w:hAnsi="Times New Roman" w:cs="Times New Roman"/>
          <w:b/>
          <w:bCs/>
        </w:rPr>
        <w:t xml:space="preserve"> PHSR vrátane hodnotenia čerpania finančných prostriedkov pri realizácii PHSR (realizované aktivity, projekty) </w:t>
      </w:r>
      <w:r w:rsidRPr="00C1360F">
        <w:rPr>
          <w:rFonts w:ascii="Times New Roman" w:hAnsi="Times New Roman" w:cs="Times New Roman"/>
          <w:bCs/>
          <w:i/>
        </w:rPr>
        <w:t>(</w:t>
      </w:r>
      <w:r>
        <w:rPr>
          <w:rFonts w:ascii="Times New Roman" w:hAnsi="Times New Roman" w:cs="Times New Roman"/>
          <w:bCs/>
          <w:i/>
        </w:rPr>
        <w:t>Príloha č. 3</w:t>
      </w:r>
      <w:r w:rsidRPr="00C1360F">
        <w:rPr>
          <w:rFonts w:ascii="Times New Roman" w:hAnsi="Times New Roman" w:cs="Times New Roman"/>
          <w:bCs/>
          <w:i/>
        </w:rPr>
        <w:t>)</w:t>
      </w:r>
    </w:p>
    <w:p w:rsidR="00856C95" w:rsidRDefault="00856C95" w:rsidP="00476456">
      <w:pPr>
        <w:spacing w:after="0"/>
        <w:jc w:val="both"/>
        <w:rPr>
          <w:rFonts w:ascii="Times New Roman" w:hAnsi="Times New Roman" w:cs="Times New Roman"/>
          <w:bCs/>
          <w:color w:val="548DD4"/>
          <w:sz w:val="24"/>
          <w:szCs w:val="24"/>
        </w:rPr>
      </w:pPr>
    </w:p>
    <w:p w:rsidR="00476456" w:rsidRPr="000816B1" w:rsidRDefault="00476456" w:rsidP="000816B1">
      <w:pPr>
        <w:spacing w:after="0"/>
        <w:ind w:firstLine="708"/>
        <w:jc w:val="both"/>
        <w:rPr>
          <w:rFonts w:ascii="Times New Roman" w:hAnsi="Times New Roman" w:cs="Times New Roman"/>
          <w:bCs/>
          <w:sz w:val="24"/>
          <w:szCs w:val="24"/>
        </w:rPr>
      </w:pPr>
      <w:r w:rsidRPr="000816B1">
        <w:rPr>
          <w:rFonts w:ascii="Times New Roman" w:hAnsi="Times New Roman" w:cs="Times New Roman"/>
          <w:bCs/>
          <w:sz w:val="24"/>
          <w:szCs w:val="24"/>
        </w:rPr>
        <w:t xml:space="preserve">V rámci cieľov stanovených v Programe hospodárskeho a sociálneho rozvoja obce Tuchyňa v období 2007 – 2013 sa podarilo čiastočne </w:t>
      </w:r>
      <w:r w:rsidR="007F6805" w:rsidRPr="000816B1">
        <w:rPr>
          <w:rFonts w:ascii="Times New Roman" w:hAnsi="Times New Roman" w:cs="Times New Roman"/>
          <w:bCs/>
          <w:sz w:val="24"/>
          <w:szCs w:val="24"/>
        </w:rPr>
        <w:t xml:space="preserve">aj úplne </w:t>
      </w:r>
      <w:r w:rsidRPr="000816B1">
        <w:rPr>
          <w:rFonts w:ascii="Times New Roman" w:hAnsi="Times New Roman" w:cs="Times New Roman"/>
          <w:bCs/>
          <w:sz w:val="24"/>
          <w:szCs w:val="24"/>
        </w:rPr>
        <w:t xml:space="preserve">dosiahnuť mnohé z nich. </w:t>
      </w:r>
      <w:r w:rsidR="001C0E12" w:rsidRPr="000816B1">
        <w:rPr>
          <w:rFonts w:ascii="Times New Roman" w:hAnsi="Times New Roman" w:cs="Times New Roman"/>
          <w:bCs/>
          <w:sz w:val="24"/>
          <w:szCs w:val="24"/>
        </w:rPr>
        <w:t xml:space="preserve">Na realizáciu projektov boli využité prostriedky poskytnuté zo štátneho rozpočtu, z fondov Európskej únie a z vlastných zdrojov obce. </w:t>
      </w:r>
      <w:r w:rsidRPr="000816B1">
        <w:rPr>
          <w:rFonts w:ascii="Times New Roman" w:hAnsi="Times New Roman" w:cs="Times New Roman"/>
          <w:bCs/>
          <w:sz w:val="24"/>
          <w:szCs w:val="24"/>
        </w:rPr>
        <w:t xml:space="preserve">Rekonštrukciami verejných budov sa prispelo k zlepšeniu ich technického stavu. </w:t>
      </w:r>
      <w:r w:rsidR="007F6805" w:rsidRPr="000816B1">
        <w:rPr>
          <w:rFonts w:ascii="Times New Roman" w:hAnsi="Times New Roman" w:cs="Times New Roman"/>
          <w:bCs/>
          <w:sz w:val="24"/>
          <w:szCs w:val="24"/>
        </w:rPr>
        <w:t>Na budove základnej školy boli vymenené v roku 2008 okná a </w:t>
      </w:r>
      <w:r w:rsidR="001C0E12" w:rsidRPr="000816B1">
        <w:rPr>
          <w:rFonts w:ascii="Times New Roman" w:hAnsi="Times New Roman" w:cs="Times New Roman"/>
          <w:bCs/>
          <w:sz w:val="24"/>
          <w:szCs w:val="24"/>
        </w:rPr>
        <w:t>v roku 2013 bola budova plynofikovaná. V roku 2014 bola zrealizovaná aj rekonštrukcia fasády budovy. Na budove materskej škôlky boli taktiež vymenené okná a zavedená plynovodná prípojka. Zrekonštruovan</w:t>
      </w:r>
      <w:r w:rsidR="00D23A41">
        <w:rPr>
          <w:rFonts w:ascii="Times New Roman" w:hAnsi="Times New Roman" w:cs="Times New Roman"/>
          <w:bCs/>
          <w:sz w:val="24"/>
          <w:szCs w:val="24"/>
        </w:rPr>
        <w:t>é</w:t>
      </w:r>
      <w:r w:rsidR="001C0E12" w:rsidRPr="000816B1">
        <w:rPr>
          <w:rFonts w:ascii="Times New Roman" w:hAnsi="Times New Roman" w:cs="Times New Roman"/>
          <w:bCs/>
          <w:sz w:val="24"/>
          <w:szCs w:val="24"/>
        </w:rPr>
        <w:t xml:space="preserve"> boli aj budovy obecného úradu a kultúrneho domu. V rámci dobudovania cestnej infraštruktúry sa zrekonštruovali miestne komunikácie a vybudovali sa chodníky v dolnej a hornej časti obce. </w:t>
      </w:r>
      <w:r w:rsidR="00F8011C" w:rsidRPr="000816B1">
        <w:rPr>
          <w:rFonts w:ascii="Times New Roman" w:hAnsi="Times New Roman" w:cs="Times New Roman"/>
          <w:bCs/>
          <w:sz w:val="24"/>
          <w:szCs w:val="24"/>
        </w:rPr>
        <w:t xml:space="preserve">Verejný rozhlas bol zrekonštruovaný v roku 2009. Rekonštrukciou Tanečného kola vzniklo reprezentatívne priestranstvo, ktoré je centrom kultúrneho života v obci. </w:t>
      </w:r>
      <w:r w:rsidR="00452787" w:rsidRPr="000816B1">
        <w:rPr>
          <w:rFonts w:ascii="Times New Roman" w:hAnsi="Times New Roman" w:cs="Times New Roman"/>
          <w:bCs/>
          <w:sz w:val="24"/>
          <w:szCs w:val="24"/>
        </w:rPr>
        <w:t xml:space="preserve">V strede obce bolo </w:t>
      </w:r>
      <w:proofErr w:type="spellStart"/>
      <w:r w:rsidR="00452787" w:rsidRPr="000816B1">
        <w:rPr>
          <w:rFonts w:ascii="Times New Roman" w:hAnsi="Times New Roman" w:cs="Times New Roman"/>
          <w:bCs/>
          <w:sz w:val="24"/>
          <w:szCs w:val="24"/>
        </w:rPr>
        <w:t>zrevitalizované</w:t>
      </w:r>
      <w:proofErr w:type="spellEnd"/>
      <w:r w:rsidR="00452787" w:rsidRPr="000816B1">
        <w:rPr>
          <w:rFonts w:ascii="Times New Roman" w:hAnsi="Times New Roman" w:cs="Times New Roman"/>
          <w:bCs/>
          <w:sz w:val="24"/>
          <w:szCs w:val="24"/>
        </w:rPr>
        <w:t xml:space="preserve"> verejné priestranstvo, kde sú umiestnené lavičky a náučné tabule v obkolesení zelene. Pre najmenšie deti bolo vytvorené detské ihrisko s rôznymi </w:t>
      </w:r>
      <w:r w:rsidR="00513C14" w:rsidRPr="000816B1">
        <w:rPr>
          <w:rFonts w:ascii="Times New Roman" w:hAnsi="Times New Roman" w:cs="Times New Roman"/>
          <w:bCs/>
          <w:sz w:val="24"/>
          <w:szCs w:val="24"/>
        </w:rPr>
        <w:t xml:space="preserve">zaujímavými </w:t>
      </w:r>
      <w:r w:rsidR="00452787" w:rsidRPr="000816B1">
        <w:rPr>
          <w:rFonts w:ascii="Times New Roman" w:hAnsi="Times New Roman" w:cs="Times New Roman"/>
          <w:bCs/>
          <w:sz w:val="24"/>
          <w:szCs w:val="24"/>
        </w:rPr>
        <w:t>prvkami.</w:t>
      </w:r>
      <w:r w:rsidR="00BA628D">
        <w:rPr>
          <w:rFonts w:ascii="Times New Roman" w:hAnsi="Times New Roman" w:cs="Times New Roman"/>
          <w:bCs/>
          <w:sz w:val="24"/>
          <w:szCs w:val="24"/>
        </w:rPr>
        <w:t xml:space="preserve"> Obec čerpala nenávratné finančné prostriedky z rôznych zdrojom, predovšetkým však cez Miestnu akčnú skupinu </w:t>
      </w:r>
      <w:proofErr w:type="spellStart"/>
      <w:r w:rsidR="00BA628D">
        <w:rPr>
          <w:rFonts w:ascii="Times New Roman" w:hAnsi="Times New Roman" w:cs="Times New Roman"/>
          <w:bCs/>
          <w:sz w:val="24"/>
          <w:szCs w:val="24"/>
        </w:rPr>
        <w:t>Vršatec</w:t>
      </w:r>
      <w:proofErr w:type="spellEnd"/>
      <w:r w:rsidR="00BA628D">
        <w:rPr>
          <w:rFonts w:ascii="Times New Roman" w:hAnsi="Times New Roman" w:cs="Times New Roman"/>
          <w:bCs/>
          <w:sz w:val="24"/>
          <w:szCs w:val="24"/>
        </w:rPr>
        <w:t>.</w:t>
      </w:r>
    </w:p>
    <w:p w:rsidR="00856C95" w:rsidRDefault="00856C95" w:rsidP="00856C95">
      <w:pPr>
        <w:spacing w:after="0"/>
        <w:jc w:val="center"/>
        <w:rPr>
          <w:rFonts w:ascii="Times New Roman" w:hAnsi="Times New Roman" w:cs="Times New Roman"/>
          <w:b/>
          <w:bCs/>
          <w:color w:val="548DD4"/>
          <w:sz w:val="32"/>
          <w:szCs w:val="32"/>
        </w:rPr>
      </w:pPr>
    </w:p>
    <w:p w:rsidR="00A8103F" w:rsidRPr="00212E24" w:rsidRDefault="00A8103F" w:rsidP="00A8103F">
      <w:pPr>
        <w:spacing w:after="0"/>
        <w:jc w:val="center"/>
        <w:rPr>
          <w:rFonts w:ascii="Times New Roman" w:hAnsi="Times New Roman" w:cs="Times New Roman"/>
          <w:b/>
          <w:bCs/>
          <w:color w:val="548DD4" w:themeColor="text2" w:themeTint="99"/>
          <w:sz w:val="32"/>
          <w:szCs w:val="32"/>
        </w:rPr>
      </w:pPr>
      <w:bookmarkStart w:id="0" w:name="_GoBack"/>
      <w:bookmarkEnd w:id="0"/>
      <w:r w:rsidRPr="00212E24">
        <w:rPr>
          <w:rFonts w:ascii="Times New Roman" w:hAnsi="Times New Roman" w:cs="Times New Roman"/>
          <w:b/>
          <w:bCs/>
          <w:color w:val="548DD4" w:themeColor="text2" w:themeTint="99"/>
          <w:sz w:val="32"/>
          <w:szCs w:val="32"/>
        </w:rPr>
        <w:t>ČASŤ 1 – Analytická časť</w:t>
      </w:r>
    </w:p>
    <w:p w:rsidR="00A8103F" w:rsidRPr="000D5940" w:rsidRDefault="00A8103F" w:rsidP="00A8103F">
      <w:pPr>
        <w:spacing w:after="0"/>
        <w:rPr>
          <w:rFonts w:ascii="Times New Roman" w:hAnsi="Times New Roman" w:cs="Times New Roman"/>
          <w:b/>
          <w:color w:val="0070C0"/>
          <w:sz w:val="24"/>
          <w:szCs w:val="24"/>
        </w:rPr>
      </w:pPr>
    </w:p>
    <w:p w:rsidR="00A8103F" w:rsidRDefault="00A8103F" w:rsidP="00A8103F">
      <w:pPr>
        <w:ind w:firstLine="708"/>
        <w:rPr>
          <w:rFonts w:ascii="Times New Roman" w:hAnsi="Times New Roman" w:cs="Times New Roman"/>
          <w:sz w:val="24"/>
          <w:szCs w:val="24"/>
        </w:rPr>
      </w:pPr>
    </w:p>
    <w:p w:rsidR="00A8103F" w:rsidRDefault="00A8103F" w:rsidP="00A8103F">
      <w:pPr>
        <w:ind w:firstLine="708"/>
        <w:jc w:val="both"/>
        <w:rPr>
          <w:rFonts w:ascii="Times New Roman" w:hAnsi="Times New Roman" w:cs="Times New Roman"/>
          <w:b/>
          <w:sz w:val="24"/>
          <w:szCs w:val="24"/>
        </w:rPr>
      </w:pPr>
      <w:r w:rsidRPr="008242F9">
        <w:rPr>
          <w:rFonts w:ascii="Times New Roman" w:hAnsi="Times New Roman" w:cs="Times New Roman"/>
          <w:sz w:val="24"/>
          <w:szCs w:val="24"/>
        </w:rPr>
        <w:t>Analytická časť PHSR prináša komplexné zhodnotenie a analýzu východiskovej situácie - aktuálneho stavu, v akom sa obec nachádza. Analytická časť PHSR zároveň obsahuje i odhad budúceho možného vývoja a prípadné riziká vo väzbe na relevantné stratégie. Analýza informácií, databáz, kvantitatívnych a kvalitatívnych dát odhaľuje i vnútorný potenciál územia a limitujúce faktory rozvoja obce</w:t>
      </w:r>
      <w:r>
        <w:rPr>
          <w:rFonts w:ascii="Times New Roman" w:hAnsi="Times New Roman" w:cs="Times New Roman"/>
          <w:sz w:val="24"/>
          <w:szCs w:val="24"/>
        </w:rPr>
        <w:t>.</w:t>
      </w:r>
    </w:p>
    <w:p w:rsidR="00A8103F" w:rsidRDefault="00A8103F" w:rsidP="00A8103F">
      <w:pPr>
        <w:spacing w:after="0"/>
        <w:rPr>
          <w:rFonts w:ascii="Times New Roman" w:hAnsi="Times New Roman" w:cs="Times New Roman"/>
          <w:b/>
          <w:iCs/>
          <w:sz w:val="24"/>
          <w:szCs w:val="24"/>
        </w:rPr>
      </w:pPr>
    </w:p>
    <w:p w:rsidR="00A8103F" w:rsidRPr="00543471" w:rsidRDefault="00A8103F" w:rsidP="00A8103F">
      <w:pPr>
        <w:spacing w:after="0"/>
        <w:rPr>
          <w:rFonts w:ascii="Times New Roman" w:hAnsi="Times New Roman" w:cs="Times New Roman"/>
          <w:b/>
          <w:iCs/>
          <w:sz w:val="24"/>
          <w:szCs w:val="24"/>
        </w:rPr>
      </w:pPr>
      <w:r w:rsidRPr="00543471">
        <w:rPr>
          <w:rFonts w:ascii="Times New Roman" w:hAnsi="Times New Roman" w:cs="Times New Roman"/>
          <w:b/>
          <w:iCs/>
          <w:sz w:val="24"/>
          <w:szCs w:val="24"/>
        </w:rPr>
        <w:t>Formulár č. A 1 - Zoznam kvantitatívnych a kvalitatívnych dát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A8103F" w:rsidRPr="00F843FE" w:rsidTr="004A5DE9">
        <w:tc>
          <w:tcPr>
            <w:tcW w:w="3070" w:type="dxa"/>
            <w:shd w:val="clear" w:color="auto" w:fill="D9D9D9" w:themeFill="background1" w:themeFillShade="D9"/>
          </w:tcPr>
          <w:p w:rsidR="00A8103F" w:rsidRPr="00F843FE" w:rsidRDefault="00A8103F" w:rsidP="004A5DE9">
            <w:pPr>
              <w:spacing w:after="0"/>
              <w:jc w:val="both"/>
              <w:rPr>
                <w:rFonts w:ascii="Times New Roman" w:hAnsi="Times New Roman" w:cs="Times New Roman"/>
                <w:b/>
                <w:bCs/>
                <w:sz w:val="24"/>
                <w:szCs w:val="24"/>
              </w:rPr>
            </w:pPr>
            <w:r w:rsidRPr="00F843FE">
              <w:rPr>
                <w:rFonts w:ascii="Times New Roman" w:hAnsi="Times New Roman" w:cs="Times New Roman"/>
                <w:b/>
                <w:bCs/>
                <w:sz w:val="24"/>
                <w:szCs w:val="24"/>
              </w:rPr>
              <w:t>Oblasť dát /téma</w:t>
            </w:r>
          </w:p>
        </w:tc>
        <w:tc>
          <w:tcPr>
            <w:tcW w:w="3071" w:type="dxa"/>
            <w:shd w:val="clear" w:color="auto" w:fill="D9D9D9" w:themeFill="background1" w:themeFillShade="D9"/>
          </w:tcPr>
          <w:p w:rsidR="00A8103F" w:rsidRPr="00F843FE" w:rsidRDefault="00A8103F" w:rsidP="004A5DE9">
            <w:pPr>
              <w:spacing w:after="0"/>
              <w:jc w:val="both"/>
              <w:rPr>
                <w:rFonts w:ascii="Times New Roman" w:hAnsi="Times New Roman" w:cs="Times New Roman"/>
                <w:b/>
                <w:bCs/>
                <w:sz w:val="24"/>
                <w:szCs w:val="24"/>
              </w:rPr>
            </w:pPr>
            <w:r w:rsidRPr="00F843FE">
              <w:rPr>
                <w:rFonts w:ascii="Times New Roman" w:hAnsi="Times New Roman" w:cs="Times New Roman"/>
                <w:b/>
                <w:bCs/>
                <w:sz w:val="24"/>
                <w:szCs w:val="24"/>
              </w:rPr>
              <w:t xml:space="preserve">Zdroj dát </w:t>
            </w:r>
          </w:p>
        </w:tc>
        <w:tc>
          <w:tcPr>
            <w:tcW w:w="3071" w:type="dxa"/>
            <w:shd w:val="clear" w:color="auto" w:fill="D9D9D9" w:themeFill="background1" w:themeFillShade="D9"/>
          </w:tcPr>
          <w:p w:rsidR="00A8103F" w:rsidRPr="00F843FE" w:rsidRDefault="00A8103F" w:rsidP="004A5DE9">
            <w:pPr>
              <w:spacing w:after="0"/>
              <w:jc w:val="both"/>
              <w:rPr>
                <w:rFonts w:ascii="Times New Roman" w:hAnsi="Times New Roman" w:cs="Times New Roman"/>
                <w:b/>
                <w:bCs/>
                <w:sz w:val="24"/>
                <w:szCs w:val="24"/>
              </w:rPr>
            </w:pPr>
            <w:r w:rsidRPr="00F843FE">
              <w:rPr>
                <w:rFonts w:ascii="Times New Roman" w:hAnsi="Times New Roman" w:cs="Times New Roman"/>
                <w:b/>
                <w:bCs/>
                <w:sz w:val="24"/>
                <w:szCs w:val="24"/>
              </w:rPr>
              <w:t xml:space="preserve">Webová stránka </w:t>
            </w:r>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Demografia </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Štatistický úrad SR </w:t>
            </w:r>
          </w:p>
        </w:tc>
        <w:tc>
          <w:tcPr>
            <w:tcW w:w="3071" w:type="dxa"/>
          </w:tcPr>
          <w:p w:rsidR="00A8103F" w:rsidRPr="00A8103F" w:rsidRDefault="00A8103F" w:rsidP="004A5DE9">
            <w:pPr>
              <w:spacing w:after="0"/>
              <w:jc w:val="both"/>
              <w:rPr>
                <w:rFonts w:ascii="Times New Roman" w:hAnsi="Times New Roman" w:cs="Times New Roman"/>
                <w:sz w:val="24"/>
                <w:szCs w:val="24"/>
              </w:rPr>
            </w:pPr>
            <w:proofErr w:type="spellStart"/>
            <w:r w:rsidRPr="00A8103F">
              <w:rPr>
                <w:rFonts w:ascii="Times New Roman" w:hAnsi="Times New Roman" w:cs="Times New Roman"/>
                <w:sz w:val="24"/>
                <w:szCs w:val="24"/>
              </w:rPr>
              <w:t>www.statistics.sk</w:t>
            </w:r>
            <w:proofErr w:type="spellEnd"/>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Bývanie</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Štatistický úrad SR</w:t>
            </w:r>
          </w:p>
        </w:tc>
        <w:tc>
          <w:tcPr>
            <w:tcW w:w="3071" w:type="dxa"/>
          </w:tcPr>
          <w:p w:rsidR="00A8103F" w:rsidRPr="00A8103F" w:rsidRDefault="00F5727E" w:rsidP="004A5DE9">
            <w:pPr>
              <w:spacing w:after="0"/>
              <w:jc w:val="both"/>
              <w:rPr>
                <w:rFonts w:ascii="Times New Roman" w:hAnsi="Times New Roman" w:cs="Times New Roman"/>
                <w:sz w:val="24"/>
                <w:szCs w:val="24"/>
              </w:rPr>
            </w:pPr>
            <w:hyperlink r:id="rId9" w:history="1">
              <w:r w:rsidR="00A8103F" w:rsidRPr="00A8103F">
                <w:rPr>
                  <w:rStyle w:val="Hypertextovprepojenie"/>
                  <w:rFonts w:ascii="Times New Roman" w:hAnsi="Times New Roman" w:cs="Times New Roman"/>
                  <w:color w:val="auto"/>
                  <w:sz w:val="24"/>
                  <w:szCs w:val="24"/>
                  <w:u w:val="none"/>
                </w:rPr>
                <w:t>www.statistics.sk</w:t>
              </w:r>
            </w:hyperlink>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Školstvo a vzdelávanie </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Štatistický úrad SR</w:t>
            </w:r>
          </w:p>
        </w:tc>
        <w:tc>
          <w:tcPr>
            <w:tcW w:w="3071" w:type="dxa"/>
          </w:tcPr>
          <w:p w:rsidR="00A8103F" w:rsidRPr="00A8103F" w:rsidRDefault="00F5727E" w:rsidP="004A5DE9">
            <w:pPr>
              <w:spacing w:after="0"/>
              <w:jc w:val="both"/>
              <w:rPr>
                <w:rFonts w:ascii="Times New Roman" w:hAnsi="Times New Roman" w:cs="Times New Roman"/>
                <w:sz w:val="24"/>
                <w:szCs w:val="24"/>
              </w:rPr>
            </w:pPr>
            <w:hyperlink r:id="rId10" w:history="1">
              <w:r w:rsidR="00A8103F" w:rsidRPr="00A8103F">
                <w:rPr>
                  <w:rStyle w:val="Hypertextovprepojenie"/>
                  <w:rFonts w:ascii="Times New Roman" w:hAnsi="Times New Roman" w:cs="Times New Roman"/>
                  <w:color w:val="auto"/>
                  <w:sz w:val="24"/>
                  <w:szCs w:val="24"/>
                  <w:u w:val="none"/>
                </w:rPr>
                <w:t>www.statistics.sk</w:t>
              </w:r>
            </w:hyperlink>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Zdravotníctvo </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Štatistický úrad SR</w:t>
            </w:r>
          </w:p>
        </w:tc>
        <w:tc>
          <w:tcPr>
            <w:tcW w:w="3071" w:type="dxa"/>
          </w:tcPr>
          <w:p w:rsidR="00A8103F" w:rsidRPr="00A8103F" w:rsidRDefault="00F5727E" w:rsidP="004A5DE9">
            <w:pPr>
              <w:spacing w:after="0"/>
              <w:jc w:val="both"/>
              <w:rPr>
                <w:rFonts w:ascii="Times New Roman" w:hAnsi="Times New Roman" w:cs="Times New Roman"/>
                <w:sz w:val="24"/>
                <w:szCs w:val="24"/>
              </w:rPr>
            </w:pPr>
            <w:hyperlink r:id="rId11" w:history="1">
              <w:r w:rsidR="00A8103F" w:rsidRPr="00A8103F">
                <w:rPr>
                  <w:rStyle w:val="Hypertextovprepojenie"/>
                  <w:rFonts w:ascii="Times New Roman" w:hAnsi="Times New Roman" w:cs="Times New Roman"/>
                  <w:color w:val="auto"/>
                  <w:sz w:val="24"/>
                  <w:szCs w:val="24"/>
                  <w:u w:val="none"/>
                </w:rPr>
                <w:t>www.statistics.sk</w:t>
              </w:r>
            </w:hyperlink>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Sociálna starostlivosť </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Štatistický úrad SR</w:t>
            </w:r>
          </w:p>
        </w:tc>
        <w:tc>
          <w:tcPr>
            <w:tcW w:w="3071" w:type="dxa"/>
          </w:tcPr>
          <w:p w:rsidR="00A8103F" w:rsidRPr="00A8103F" w:rsidRDefault="00F5727E" w:rsidP="004A5DE9">
            <w:pPr>
              <w:spacing w:after="0"/>
              <w:jc w:val="both"/>
              <w:rPr>
                <w:rFonts w:ascii="Times New Roman" w:hAnsi="Times New Roman" w:cs="Times New Roman"/>
                <w:sz w:val="24"/>
                <w:szCs w:val="24"/>
              </w:rPr>
            </w:pPr>
            <w:hyperlink r:id="rId12" w:history="1">
              <w:r w:rsidR="00A8103F" w:rsidRPr="00A8103F">
                <w:rPr>
                  <w:rStyle w:val="Hypertextovprepojenie"/>
                  <w:rFonts w:ascii="Times New Roman" w:hAnsi="Times New Roman" w:cs="Times New Roman"/>
                  <w:color w:val="auto"/>
                  <w:sz w:val="24"/>
                  <w:szCs w:val="24"/>
                  <w:u w:val="none"/>
                </w:rPr>
                <w:t>www.statistics.sk</w:t>
              </w:r>
            </w:hyperlink>
          </w:p>
        </w:tc>
      </w:tr>
      <w:tr w:rsidR="00A8103F" w:rsidRPr="00F843FE" w:rsidTr="004A5DE9">
        <w:tc>
          <w:tcPr>
            <w:tcW w:w="3070"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 xml:space="preserve">Ekonomická situácia </w:t>
            </w:r>
          </w:p>
        </w:tc>
        <w:tc>
          <w:tcPr>
            <w:tcW w:w="3071" w:type="dxa"/>
          </w:tcPr>
          <w:p w:rsidR="00A8103F" w:rsidRPr="00F843FE" w:rsidRDefault="00A8103F" w:rsidP="004A5DE9">
            <w:pPr>
              <w:spacing w:after="0"/>
              <w:jc w:val="both"/>
              <w:rPr>
                <w:rFonts w:ascii="Times New Roman" w:hAnsi="Times New Roman" w:cs="Times New Roman"/>
                <w:sz w:val="24"/>
                <w:szCs w:val="24"/>
              </w:rPr>
            </w:pPr>
            <w:r w:rsidRPr="00F843FE">
              <w:rPr>
                <w:rFonts w:ascii="Times New Roman" w:hAnsi="Times New Roman" w:cs="Times New Roman"/>
                <w:sz w:val="24"/>
                <w:szCs w:val="24"/>
              </w:rPr>
              <w:t>Štatistický úrad SR</w:t>
            </w:r>
          </w:p>
        </w:tc>
        <w:tc>
          <w:tcPr>
            <w:tcW w:w="3071" w:type="dxa"/>
          </w:tcPr>
          <w:p w:rsidR="00A8103F" w:rsidRPr="00A8103F" w:rsidRDefault="00A8103F" w:rsidP="004A5DE9">
            <w:pPr>
              <w:spacing w:after="0"/>
              <w:jc w:val="both"/>
              <w:rPr>
                <w:rFonts w:ascii="Times New Roman" w:hAnsi="Times New Roman" w:cs="Times New Roman"/>
                <w:sz w:val="24"/>
                <w:szCs w:val="24"/>
              </w:rPr>
            </w:pPr>
            <w:proofErr w:type="spellStart"/>
            <w:r w:rsidRPr="00A8103F">
              <w:rPr>
                <w:rFonts w:ascii="Times New Roman" w:hAnsi="Times New Roman" w:cs="Times New Roman"/>
                <w:sz w:val="24"/>
                <w:szCs w:val="24"/>
              </w:rPr>
              <w:t>www.statistics.sk</w:t>
            </w:r>
            <w:proofErr w:type="spellEnd"/>
          </w:p>
        </w:tc>
      </w:tr>
    </w:tbl>
    <w:p w:rsidR="00A8103F" w:rsidRPr="00455213" w:rsidRDefault="00A8103F" w:rsidP="00A8103F">
      <w:pPr>
        <w:rPr>
          <w:rFonts w:ascii="Times New Roman" w:hAnsi="Times New Roman" w:cs="Times New Roman"/>
        </w:rPr>
      </w:pPr>
      <w:r w:rsidRPr="00BB401B">
        <w:rPr>
          <w:rFonts w:ascii="Times New Roman" w:hAnsi="Times New Roman" w:cs="Times New Roman"/>
        </w:rPr>
        <w:t>Zdroj: spracovanie autora</w:t>
      </w:r>
    </w:p>
    <w:p w:rsidR="00856C95" w:rsidRDefault="00856C95" w:rsidP="00856C95">
      <w:pPr>
        <w:pStyle w:val="Nadpis1"/>
        <w:spacing w:before="0" w:line="240" w:lineRule="auto"/>
        <w:jc w:val="center"/>
        <w:rPr>
          <w:rFonts w:ascii="Times New Roman" w:hAnsi="Times New Roman" w:cs="Times New Roman"/>
        </w:rPr>
      </w:pPr>
    </w:p>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Default="00A8103F" w:rsidP="00A8103F"/>
    <w:p w:rsidR="00A8103F" w:rsidRPr="00A8103F" w:rsidRDefault="00A8103F" w:rsidP="00A8103F"/>
    <w:p w:rsidR="00A8103F" w:rsidRDefault="00A8103F" w:rsidP="00A8103F">
      <w:pPr>
        <w:pStyle w:val="Nadpis1"/>
        <w:spacing w:before="0" w:line="240" w:lineRule="auto"/>
        <w:jc w:val="center"/>
        <w:rPr>
          <w:rFonts w:ascii="Times New Roman" w:hAnsi="Times New Roman" w:cs="Times New Roman"/>
          <w:color w:val="548DD4"/>
        </w:rPr>
      </w:pPr>
      <w:r>
        <w:rPr>
          <w:rFonts w:ascii="Times New Roman" w:hAnsi="Times New Roman" w:cs="Times New Roman"/>
          <w:color w:val="548DD4"/>
        </w:rPr>
        <w:t>ČASŤ 1.1 Analýza vnútorného prostredia</w:t>
      </w:r>
    </w:p>
    <w:p w:rsidR="00A8103F" w:rsidRDefault="00A8103F" w:rsidP="00A8103F">
      <w:pPr>
        <w:spacing w:after="0"/>
        <w:ind w:firstLine="708"/>
        <w:jc w:val="both"/>
        <w:rPr>
          <w:rFonts w:ascii="Times" w:hAnsi="Times"/>
          <w:sz w:val="24"/>
          <w:szCs w:val="24"/>
        </w:rPr>
      </w:pPr>
    </w:p>
    <w:p w:rsidR="00A8103F" w:rsidRDefault="00A8103F" w:rsidP="00A8103F">
      <w:pPr>
        <w:spacing w:after="0"/>
        <w:jc w:val="both"/>
        <w:rPr>
          <w:rFonts w:ascii="Times" w:hAnsi="Times"/>
          <w:sz w:val="24"/>
          <w:szCs w:val="24"/>
        </w:rPr>
      </w:pPr>
    </w:p>
    <w:p w:rsidR="00A8103F" w:rsidRPr="009C66C4" w:rsidRDefault="00A8103F" w:rsidP="00A8103F">
      <w:pPr>
        <w:shd w:val="clear" w:color="auto" w:fill="C6D9F1" w:themeFill="text2" w:themeFillTint="33"/>
        <w:spacing w:after="0"/>
        <w:jc w:val="right"/>
        <w:rPr>
          <w:rFonts w:ascii="Times New Roman" w:hAnsi="Times New Roman" w:cs="Times New Roman"/>
          <w:b/>
          <w:sz w:val="24"/>
          <w:szCs w:val="24"/>
        </w:rPr>
      </w:pPr>
      <w:r w:rsidRPr="009C66C4">
        <w:rPr>
          <w:rFonts w:ascii="Times New Roman" w:hAnsi="Times New Roman" w:cs="Times New Roman"/>
          <w:b/>
          <w:sz w:val="24"/>
          <w:szCs w:val="24"/>
        </w:rPr>
        <w:t xml:space="preserve">HOSPODÁRSKA OBLASŤ                                                                                        </w:t>
      </w:r>
    </w:p>
    <w:p w:rsidR="00A8103F" w:rsidRDefault="00A8103F" w:rsidP="00856C95">
      <w:pPr>
        <w:spacing w:after="0"/>
        <w:ind w:firstLine="708"/>
        <w:jc w:val="both"/>
        <w:rPr>
          <w:rFonts w:ascii="Times" w:hAnsi="Times"/>
          <w:sz w:val="24"/>
          <w:szCs w:val="24"/>
        </w:rPr>
      </w:pPr>
    </w:p>
    <w:p w:rsidR="00856C95" w:rsidRDefault="00856C95" w:rsidP="00856C95">
      <w:pPr>
        <w:spacing w:after="0"/>
        <w:ind w:firstLine="708"/>
        <w:jc w:val="both"/>
        <w:rPr>
          <w:rFonts w:ascii="Times" w:hAnsi="Times"/>
          <w:sz w:val="24"/>
          <w:szCs w:val="24"/>
        </w:rPr>
      </w:pPr>
      <w:r>
        <w:rPr>
          <w:rFonts w:ascii="Times" w:hAnsi="Times"/>
          <w:sz w:val="24"/>
          <w:szCs w:val="24"/>
        </w:rPr>
        <w:t xml:space="preserve">Obec Tuchyňa sa nachádza v okrese Ilava, na rozhraní Ilavskej kotliny a Bielych Karpát. Obcou preteká </w:t>
      </w:r>
      <w:proofErr w:type="spellStart"/>
      <w:r>
        <w:rPr>
          <w:rFonts w:ascii="Times" w:hAnsi="Times"/>
          <w:sz w:val="24"/>
          <w:szCs w:val="24"/>
        </w:rPr>
        <w:t>Tovarský</w:t>
      </w:r>
      <w:proofErr w:type="spellEnd"/>
      <w:r>
        <w:rPr>
          <w:rFonts w:ascii="Times" w:hAnsi="Times"/>
          <w:sz w:val="24"/>
          <w:szCs w:val="24"/>
        </w:rPr>
        <w:t xml:space="preserve"> potok, ktorý zberá vodu z Bielych Karpát a na ro</w:t>
      </w:r>
      <w:r w:rsidR="00B629EA">
        <w:rPr>
          <w:rFonts w:ascii="Times" w:hAnsi="Times"/>
          <w:sz w:val="24"/>
          <w:szCs w:val="24"/>
        </w:rPr>
        <w:t xml:space="preserve">zhraní </w:t>
      </w:r>
      <w:proofErr w:type="spellStart"/>
      <w:r w:rsidR="00B629EA">
        <w:rPr>
          <w:rFonts w:ascii="Times" w:hAnsi="Times"/>
          <w:sz w:val="24"/>
          <w:szCs w:val="24"/>
        </w:rPr>
        <w:t>Du</w:t>
      </w:r>
      <w:r>
        <w:rPr>
          <w:rFonts w:ascii="Times" w:hAnsi="Times"/>
          <w:sz w:val="24"/>
          <w:szCs w:val="24"/>
        </w:rPr>
        <w:t>lovského</w:t>
      </w:r>
      <w:proofErr w:type="spellEnd"/>
      <w:r>
        <w:rPr>
          <w:rFonts w:ascii="Times" w:hAnsi="Times"/>
          <w:sz w:val="24"/>
          <w:szCs w:val="24"/>
        </w:rPr>
        <w:t xml:space="preserve"> a </w:t>
      </w:r>
      <w:proofErr w:type="spellStart"/>
      <w:r>
        <w:rPr>
          <w:rFonts w:ascii="Times" w:hAnsi="Times"/>
          <w:sz w:val="24"/>
          <w:szCs w:val="24"/>
        </w:rPr>
        <w:t>Savčanského</w:t>
      </w:r>
      <w:proofErr w:type="spellEnd"/>
      <w:r>
        <w:rPr>
          <w:rFonts w:ascii="Times" w:hAnsi="Times"/>
          <w:sz w:val="24"/>
          <w:szCs w:val="24"/>
        </w:rPr>
        <w:t xml:space="preserve"> územia sa vlieva do rieky Váh. Počtom obyvateľov sa radí medzi menšie obce. Rozprestiera sa na území 554 ha, v nadmorskej výške 275 m. n. m.</w:t>
      </w:r>
    </w:p>
    <w:p w:rsidR="00A8103F" w:rsidRPr="00A8103F" w:rsidRDefault="00A8103F" w:rsidP="00A8103F">
      <w:pPr>
        <w:spacing w:after="0"/>
        <w:jc w:val="center"/>
        <w:rPr>
          <w:rFonts w:ascii="Times" w:hAnsi="Times"/>
          <w:i/>
          <w:sz w:val="20"/>
          <w:szCs w:val="20"/>
        </w:rPr>
      </w:pPr>
    </w:p>
    <w:p w:rsidR="00A8103F" w:rsidRPr="00A8103F" w:rsidRDefault="00A8103F" w:rsidP="00A8103F">
      <w:pPr>
        <w:spacing w:after="0"/>
        <w:ind w:firstLine="708"/>
        <w:jc w:val="center"/>
        <w:rPr>
          <w:rFonts w:ascii="Times" w:hAnsi="Times"/>
          <w:i/>
          <w:sz w:val="20"/>
          <w:szCs w:val="20"/>
        </w:rPr>
      </w:pPr>
      <w:r w:rsidRPr="00A8103F">
        <w:rPr>
          <w:rFonts w:ascii="Times" w:hAnsi="Times"/>
          <w:i/>
          <w:sz w:val="20"/>
          <w:szCs w:val="20"/>
        </w:rPr>
        <w:t>Mapa 1: Geografická poloha obce Tuchyňa</w:t>
      </w:r>
    </w:p>
    <w:p w:rsidR="00A8103F" w:rsidRDefault="00A8103F" w:rsidP="00856C95">
      <w:pPr>
        <w:spacing w:after="0"/>
        <w:ind w:firstLine="708"/>
        <w:jc w:val="both"/>
        <w:rPr>
          <w:rFonts w:ascii="Times" w:hAnsi="Times"/>
          <w:sz w:val="24"/>
          <w:szCs w:val="24"/>
        </w:rPr>
      </w:pPr>
      <w:r>
        <w:rPr>
          <w:rFonts w:ascii="Times" w:hAnsi="Times"/>
          <w:noProof/>
          <w:sz w:val="24"/>
          <w:szCs w:val="24"/>
          <w:lang w:eastAsia="sk-SK"/>
        </w:rPr>
        <w:drawing>
          <wp:inline distT="0" distB="0" distL="0" distR="0">
            <wp:extent cx="5305425" cy="3419475"/>
            <wp:effectExtent l="0" t="0" r="9525"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419475"/>
                    </a:xfrm>
                    <a:prstGeom prst="rect">
                      <a:avLst/>
                    </a:prstGeom>
                    <a:noFill/>
                    <a:ln>
                      <a:noFill/>
                    </a:ln>
                  </pic:spPr>
                </pic:pic>
              </a:graphicData>
            </a:graphic>
          </wp:inline>
        </w:drawing>
      </w:r>
    </w:p>
    <w:p w:rsidR="00A8103F" w:rsidRPr="00A8103F" w:rsidRDefault="00A8103F" w:rsidP="00A8103F">
      <w:pPr>
        <w:spacing w:after="0" w:line="360" w:lineRule="auto"/>
        <w:jc w:val="center"/>
        <w:rPr>
          <w:rFonts w:ascii="Times New Roman" w:hAnsi="Times New Roman" w:cs="Times New Roman"/>
          <w:sz w:val="20"/>
          <w:szCs w:val="20"/>
        </w:rPr>
      </w:pPr>
      <w:r w:rsidRPr="00491B49">
        <w:rPr>
          <w:rFonts w:ascii="Times" w:hAnsi="Times"/>
          <w:sz w:val="20"/>
          <w:szCs w:val="20"/>
        </w:rPr>
        <w:t xml:space="preserve">Zdroj: </w:t>
      </w:r>
      <w:r w:rsidRPr="00491B49">
        <w:rPr>
          <w:rFonts w:ascii="Times New Roman" w:hAnsi="Times New Roman" w:cs="Times New Roman"/>
          <w:sz w:val="20"/>
          <w:szCs w:val="20"/>
        </w:rPr>
        <w:t>Úrad geodézie, kartografie a katastra Slovenskej republiky; Mapový klient ZBGIS</w:t>
      </w:r>
    </w:p>
    <w:p w:rsidR="00A8103F" w:rsidRDefault="00A8103F" w:rsidP="00856C95">
      <w:pPr>
        <w:spacing w:after="0"/>
        <w:ind w:firstLine="708"/>
        <w:jc w:val="both"/>
        <w:rPr>
          <w:rFonts w:ascii="Times New Roman" w:hAnsi="Times New Roman" w:cs="Times New Roman"/>
          <w:sz w:val="24"/>
          <w:szCs w:val="24"/>
        </w:rPr>
      </w:pPr>
    </w:p>
    <w:p w:rsidR="00856C95" w:rsidRPr="00455213" w:rsidRDefault="00856C95" w:rsidP="00856C95">
      <w:pPr>
        <w:spacing w:after="0"/>
        <w:ind w:firstLine="708"/>
        <w:jc w:val="both"/>
        <w:rPr>
          <w:rFonts w:ascii="Times New Roman" w:hAnsi="Times New Roman" w:cs="Times New Roman"/>
          <w:sz w:val="24"/>
          <w:szCs w:val="24"/>
        </w:rPr>
      </w:pPr>
      <w:r w:rsidRPr="00455213">
        <w:rPr>
          <w:rFonts w:ascii="Times New Roman" w:hAnsi="Times New Roman" w:cs="Times New Roman"/>
          <w:sz w:val="24"/>
          <w:szCs w:val="24"/>
        </w:rPr>
        <w:t xml:space="preserve">Dostupnosť do obce je priaznivá, najmä vzhľadom  na blízkosť diaľnice, ktorá je od obce vzdialená cca </w:t>
      </w:r>
      <w:r>
        <w:rPr>
          <w:rFonts w:ascii="Times New Roman" w:hAnsi="Times New Roman" w:cs="Times New Roman"/>
          <w:sz w:val="24"/>
          <w:szCs w:val="24"/>
        </w:rPr>
        <w:t>8</w:t>
      </w:r>
      <w:r w:rsidRPr="00961D8D">
        <w:rPr>
          <w:rFonts w:ascii="Times New Roman" w:hAnsi="Times New Roman" w:cs="Times New Roman"/>
          <w:sz w:val="24"/>
          <w:szCs w:val="24"/>
        </w:rPr>
        <w:t xml:space="preserve"> minút</w:t>
      </w:r>
      <w:r w:rsidRPr="00455213">
        <w:rPr>
          <w:rFonts w:ascii="Times New Roman" w:hAnsi="Times New Roman" w:cs="Times New Roman"/>
          <w:sz w:val="24"/>
          <w:szCs w:val="24"/>
        </w:rPr>
        <w:t xml:space="preserve"> a </w:t>
      </w:r>
      <w:r>
        <w:rPr>
          <w:rFonts w:ascii="Times New Roman" w:hAnsi="Times New Roman" w:cs="Times New Roman"/>
          <w:sz w:val="24"/>
          <w:szCs w:val="24"/>
        </w:rPr>
        <w:t>okresného</w:t>
      </w:r>
      <w:r w:rsidRPr="00455213">
        <w:rPr>
          <w:rFonts w:ascii="Times New Roman" w:hAnsi="Times New Roman" w:cs="Times New Roman"/>
          <w:sz w:val="24"/>
          <w:szCs w:val="24"/>
        </w:rPr>
        <w:t xml:space="preserve"> mesta </w:t>
      </w:r>
      <w:r>
        <w:rPr>
          <w:rFonts w:ascii="Times New Roman" w:hAnsi="Times New Roman" w:cs="Times New Roman"/>
          <w:sz w:val="24"/>
          <w:szCs w:val="24"/>
        </w:rPr>
        <w:t>Ilava</w:t>
      </w:r>
      <w:r w:rsidRPr="00455213">
        <w:rPr>
          <w:rFonts w:ascii="Times New Roman" w:hAnsi="Times New Roman" w:cs="Times New Roman"/>
          <w:sz w:val="24"/>
          <w:szCs w:val="24"/>
        </w:rPr>
        <w:t xml:space="preserve">, ktoré je vzdialené cca </w:t>
      </w:r>
      <w:r>
        <w:rPr>
          <w:rFonts w:ascii="Times New Roman" w:hAnsi="Times New Roman" w:cs="Times New Roman"/>
          <w:sz w:val="24"/>
          <w:szCs w:val="24"/>
        </w:rPr>
        <w:t xml:space="preserve">10 </w:t>
      </w:r>
      <w:r w:rsidRPr="00961D8D">
        <w:rPr>
          <w:rFonts w:ascii="Times New Roman" w:hAnsi="Times New Roman" w:cs="Times New Roman"/>
          <w:sz w:val="24"/>
          <w:szCs w:val="24"/>
        </w:rPr>
        <w:t>m</w:t>
      </w:r>
      <w:r>
        <w:rPr>
          <w:rFonts w:ascii="Times New Roman" w:hAnsi="Times New Roman" w:cs="Times New Roman"/>
          <w:sz w:val="24"/>
          <w:szCs w:val="24"/>
        </w:rPr>
        <w:t>inút</w:t>
      </w:r>
      <w:r w:rsidRPr="00455213">
        <w:rPr>
          <w:rFonts w:ascii="Times New Roman" w:hAnsi="Times New Roman" w:cs="Times New Roman"/>
          <w:sz w:val="24"/>
          <w:szCs w:val="24"/>
        </w:rPr>
        <w:t xml:space="preserve">. </w:t>
      </w:r>
      <w:r w:rsidR="006A09B0">
        <w:rPr>
          <w:rFonts w:ascii="Times New Roman" w:hAnsi="Times New Roman" w:cs="Times New Roman"/>
          <w:sz w:val="24"/>
          <w:szCs w:val="24"/>
        </w:rPr>
        <w:t>Krajské mesto Trenčín je od Tuchyne vzdialené cca. 35 min.</w:t>
      </w:r>
    </w:p>
    <w:p w:rsidR="00856C95" w:rsidRPr="00384353" w:rsidRDefault="00856C95" w:rsidP="00856C95">
      <w:pPr>
        <w:spacing w:after="0"/>
        <w:ind w:firstLine="708"/>
        <w:jc w:val="both"/>
        <w:rPr>
          <w:rFonts w:ascii="Times" w:hAnsi="Times"/>
          <w:sz w:val="24"/>
          <w:szCs w:val="24"/>
        </w:rPr>
      </w:pPr>
      <w:r w:rsidRPr="00384353">
        <w:rPr>
          <w:rFonts w:ascii="Times" w:hAnsi="Times"/>
          <w:sz w:val="24"/>
          <w:szCs w:val="24"/>
        </w:rPr>
        <w:t xml:space="preserve">Cestná sieť v obci je tvorená miestnymi komunikáciami IV. triedy v dĺžke 3,3 km a štátnou cestou III. triedy č. 50736 o dĺžke 3,9 km. Obec zrekonštruovala takmer všetky miestne komunikácie, treba však </w:t>
      </w:r>
      <w:r>
        <w:rPr>
          <w:rFonts w:ascii="Times" w:hAnsi="Times"/>
          <w:sz w:val="24"/>
          <w:szCs w:val="24"/>
        </w:rPr>
        <w:t>vybudovať cca. 1 km smerom k družstvu a smerom na</w:t>
      </w:r>
      <w:r w:rsidRPr="00384353">
        <w:rPr>
          <w:rFonts w:ascii="Times" w:hAnsi="Times"/>
          <w:sz w:val="24"/>
          <w:szCs w:val="24"/>
        </w:rPr>
        <w:t xml:space="preserve"> ihrisko. V obci vznikla nová individuálna bytová výstavba, kde bude potrebné vybudovať prístupové cesty. Zatiaľ je tu pre obyvateľov k dispozícii len nespevnená komunikácia. Popri štátnej ceste je vybudovaný chodník pre peších v celkovej dĺžke 1,8 km. </w:t>
      </w:r>
      <w:r w:rsidR="00F45004">
        <w:rPr>
          <w:rFonts w:ascii="Times" w:hAnsi="Times"/>
          <w:sz w:val="24"/>
          <w:szCs w:val="24"/>
        </w:rPr>
        <w:t xml:space="preserve">Projekt bol financovaný Miestnou akčnou skupinou </w:t>
      </w:r>
      <w:proofErr w:type="spellStart"/>
      <w:r w:rsidR="00F45004">
        <w:rPr>
          <w:rFonts w:ascii="Times" w:hAnsi="Times"/>
          <w:sz w:val="24"/>
          <w:szCs w:val="24"/>
        </w:rPr>
        <w:t>Vršatec</w:t>
      </w:r>
      <w:proofErr w:type="spellEnd"/>
      <w:r w:rsidR="00F45004">
        <w:rPr>
          <w:rFonts w:ascii="Times" w:hAnsi="Times"/>
          <w:sz w:val="24"/>
          <w:szCs w:val="24"/>
        </w:rPr>
        <w:t xml:space="preserve">. </w:t>
      </w:r>
      <w:r w:rsidRPr="00384353">
        <w:rPr>
          <w:rFonts w:ascii="Times" w:hAnsi="Times"/>
          <w:sz w:val="24"/>
          <w:szCs w:val="24"/>
        </w:rPr>
        <w:t xml:space="preserve">Ostáva dobudovať chodník v hornej časti obce – od </w:t>
      </w:r>
      <w:proofErr w:type="spellStart"/>
      <w:r w:rsidRPr="00384353">
        <w:rPr>
          <w:rFonts w:ascii="Times" w:hAnsi="Times"/>
          <w:sz w:val="24"/>
          <w:szCs w:val="24"/>
        </w:rPr>
        <w:t>Lapaša</w:t>
      </w:r>
      <w:proofErr w:type="spellEnd"/>
      <w:r w:rsidRPr="00384353">
        <w:rPr>
          <w:rFonts w:ascii="Times" w:hAnsi="Times"/>
          <w:sz w:val="24"/>
          <w:szCs w:val="24"/>
        </w:rPr>
        <w:t xml:space="preserve"> po bytový dom. </w:t>
      </w:r>
    </w:p>
    <w:p w:rsidR="00856C95" w:rsidRPr="0091226A" w:rsidRDefault="00856C95" w:rsidP="00856C95">
      <w:pPr>
        <w:spacing w:after="0"/>
        <w:ind w:firstLine="708"/>
        <w:jc w:val="both"/>
        <w:rPr>
          <w:rFonts w:ascii="Times" w:hAnsi="Times"/>
          <w:sz w:val="24"/>
          <w:szCs w:val="24"/>
        </w:rPr>
      </w:pPr>
      <w:r w:rsidRPr="00384353">
        <w:rPr>
          <w:rFonts w:ascii="Times" w:hAnsi="Times"/>
          <w:sz w:val="24"/>
          <w:szCs w:val="24"/>
        </w:rPr>
        <w:t>Cez obec premáva pravidelná autobusov</w:t>
      </w:r>
      <w:r>
        <w:rPr>
          <w:rFonts w:ascii="Times" w:hAnsi="Times"/>
          <w:sz w:val="24"/>
          <w:szCs w:val="24"/>
        </w:rPr>
        <w:t>á doprava.</w:t>
      </w:r>
      <w:r>
        <w:rPr>
          <w:rFonts w:ascii="Times" w:hAnsi="Times"/>
          <w:sz w:val="24"/>
          <w:szCs w:val="24"/>
        </w:rPr>
        <w:tab/>
        <w:t xml:space="preserve"> Z prieskumu verejnej mienky vyplynulo, že prevažná väčšina obyvateľov je spokojná s intervalmi autobusových dopravných spojov, taktiež je vyhovujúci stav autobusových zastávok. Myslí si to až 80 % respondentov. </w:t>
      </w:r>
    </w:p>
    <w:p w:rsidR="00856C95" w:rsidRDefault="00856C95" w:rsidP="00856C95">
      <w:pPr>
        <w:spacing w:after="0"/>
        <w:ind w:firstLine="708"/>
        <w:jc w:val="both"/>
        <w:rPr>
          <w:rFonts w:ascii="Times" w:hAnsi="Times"/>
          <w:sz w:val="24"/>
          <w:szCs w:val="24"/>
        </w:rPr>
      </w:pPr>
      <w:r>
        <w:rPr>
          <w:rFonts w:ascii="Times" w:hAnsi="Times"/>
          <w:sz w:val="24"/>
          <w:szCs w:val="24"/>
        </w:rPr>
        <w:t xml:space="preserve">Obec je kompletne plynofikovaná a elektrifikovaná. Verejné osvetlenie bolo zrekonštruované a nahradené menej nákladným osvetlením v roku 2006. Vodovodná sieť v dĺžke 5 862 m je vo vlastníctve samosprávy obce. Z obecného zdroja pitnej vody je zásobovaná aj susedná obce Mikušovce. </w:t>
      </w:r>
    </w:p>
    <w:p w:rsidR="00856C95" w:rsidRDefault="00856C95" w:rsidP="00856C95">
      <w:pPr>
        <w:spacing w:after="0"/>
        <w:ind w:firstLine="708"/>
        <w:jc w:val="both"/>
        <w:rPr>
          <w:rFonts w:ascii="Times" w:hAnsi="Times"/>
          <w:sz w:val="24"/>
          <w:szCs w:val="24"/>
        </w:rPr>
      </w:pPr>
      <w:r w:rsidRPr="00DF3C63">
        <w:rPr>
          <w:rFonts w:ascii="Times" w:hAnsi="Times"/>
          <w:sz w:val="24"/>
          <w:szCs w:val="24"/>
        </w:rPr>
        <w:t>Obec je pokrytá signálom telefónnych mobilných sietí a internet</w:t>
      </w:r>
      <w:r>
        <w:rPr>
          <w:rFonts w:ascii="Times" w:hAnsi="Times"/>
          <w:sz w:val="24"/>
          <w:szCs w:val="24"/>
        </w:rPr>
        <w:t xml:space="preserve">u. Zavedený je miestny rozhlas </w:t>
      </w:r>
      <w:r w:rsidRPr="00DF3C63">
        <w:rPr>
          <w:rFonts w:ascii="Times" w:hAnsi="Times"/>
          <w:sz w:val="24"/>
          <w:szCs w:val="24"/>
        </w:rPr>
        <w:t>a telefónny rozvod.</w:t>
      </w:r>
      <w:r>
        <w:rPr>
          <w:rFonts w:ascii="Times" w:hAnsi="Times"/>
          <w:sz w:val="24"/>
          <w:szCs w:val="24"/>
        </w:rPr>
        <w:t xml:space="preserve"> Obecný rozhlas bol zrekonštruovaný v roku 2009 z prostriedkov poskytnutých z Ministerstva pôdohospodárstva SR.</w:t>
      </w:r>
    </w:p>
    <w:p w:rsidR="00856C95" w:rsidRDefault="00856C95" w:rsidP="00856C95">
      <w:pPr>
        <w:spacing w:after="0"/>
        <w:ind w:firstLine="360"/>
        <w:jc w:val="both"/>
        <w:rPr>
          <w:rFonts w:ascii="Times" w:hAnsi="Times"/>
          <w:sz w:val="24"/>
          <w:szCs w:val="24"/>
        </w:rPr>
      </w:pPr>
      <w:r>
        <w:rPr>
          <w:rFonts w:ascii="Times" w:hAnsi="Times"/>
          <w:sz w:val="24"/>
          <w:szCs w:val="24"/>
        </w:rPr>
        <w:t xml:space="preserve">Výrazným </w:t>
      </w:r>
      <w:r w:rsidRPr="00093F39">
        <w:rPr>
          <w:rFonts w:ascii="Times" w:hAnsi="Times"/>
          <w:sz w:val="24"/>
          <w:szCs w:val="24"/>
        </w:rPr>
        <w:t xml:space="preserve">prvkom histórie obce Tuchyňa je rodný dom významného Slováka, profesora ThDr. Eduarda Alojza </w:t>
      </w:r>
      <w:proofErr w:type="spellStart"/>
      <w:r w:rsidRPr="00093F39">
        <w:rPr>
          <w:rFonts w:ascii="Times" w:hAnsi="Times"/>
          <w:sz w:val="24"/>
          <w:szCs w:val="24"/>
        </w:rPr>
        <w:t>Fil</w:t>
      </w:r>
      <w:r w:rsidR="009E214A">
        <w:rPr>
          <w:rFonts w:ascii="Times" w:hAnsi="Times"/>
          <w:sz w:val="24"/>
          <w:szCs w:val="24"/>
        </w:rPr>
        <w:t>u</w:t>
      </w:r>
      <w:proofErr w:type="spellEnd"/>
      <w:r w:rsidR="00F45004">
        <w:rPr>
          <w:rFonts w:ascii="Times" w:hAnsi="Times"/>
          <w:sz w:val="24"/>
          <w:szCs w:val="24"/>
        </w:rPr>
        <w:t>, ktorý sa v súčasnosti predal do súkromného vlastníctva</w:t>
      </w:r>
      <w:r w:rsidRPr="00093F39">
        <w:rPr>
          <w:rFonts w:ascii="Times" w:hAnsi="Times"/>
          <w:sz w:val="24"/>
          <w:szCs w:val="24"/>
        </w:rPr>
        <w:t xml:space="preserve">. </w:t>
      </w:r>
      <w:r w:rsidRPr="00093F39">
        <w:rPr>
          <w:rFonts w:ascii="Times New Roman" w:hAnsi="Times New Roman"/>
          <w:sz w:val="24"/>
          <w:szCs w:val="24"/>
        </w:rPr>
        <w:t xml:space="preserve">Ako národovec publikoval články do Tatranského Orla, Národných novín, Slováka, Gemer – Malohont, </w:t>
      </w:r>
      <w:proofErr w:type="spellStart"/>
      <w:r w:rsidRPr="00093F39">
        <w:rPr>
          <w:rFonts w:ascii="Times New Roman" w:hAnsi="Times New Roman"/>
          <w:sz w:val="24"/>
          <w:szCs w:val="24"/>
        </w:rPr>
        <w:t>Sajo</w:t>
      </w:r>
      <w:proofErr w:type="spellEnd"/>
      <w:r w:rsidRPr="00093F39">
        <w:rPr>
          <w:rFonts w:ascii="Times New Roman" w:hAnsi="Times New Roman"/>
          <w:sz w:val="24"/>
          <w:szCs w:val="24"/>
        </w:rPr>
        <w:t xml:space="preserve"> – </w:t>
      </w:r>
      <w:proofErr w:type="spellStart"/>
      <w:r w:rsidRPr="00093F39">
        <w:rPr>
          <w:rFonts w:ascii="Times New Roman" w:hAnsi="Times New Roman"/>
          <w:sz w:val="24"/>
          <w:szCs w:val="24"/>
        </w:rPr>
        <w:t>Vidéku</w:t>
      </w:r>
      <w:proofErr w:type="spellEnd"/>
      <w:r w:rsidRPr="00093F39">
        <w:rPr>
          <w:rFonts w:ascii="Times New Roman" w:hAnsi="Times New Roman"/>
          <w:sz w:val="24"/>
          <w:szCs w:val="24"/>
        </w:rPr>
        <w:t xml:space="preserve">. Bol kňaz, geológ, botanik, liečiteľ, spisovateľ, prekladateľ, redaktor, historik a člen rôznych spolkov. </w:t>
      </w:r>
      <w:r w:rsidRPr="00093F39">
        <w:rPr>
          <w:rFonts w:ascii="Times" w:hAnsi="Times"/>
          <w:sz w:val="24"/>
          <w:szCs w:val="24"/>
        </w:rPr>
        <w:t>Na jeho počesť bola pri príležitosti 110. výročia narodenia v roku 1998 odhalená pamätaná tabuľa, ktorá je umiestnená</w:t>
      </w:r>
      <w:r w:rsidRPr="00117E24">
        <w:rPr>
          <w:rFonts w:ascii="Times" w:hAnsi="Times"/>
          <w:sz w:val="24"/>
          <w:szCs w:val="24"/>
        </w:rPr>
        <w:t xml:space="preserve"> na jeho rodnom dome</w:t>
      </w:r>
      <w:r>
        <w:rPr>
          <w:rFonts w:ascii="Times" w:hAnsi="Times"/>
          <w:sz w:val="24"/>
          <w:szCs w:val="24"/>
        </w:rPr>
        <w:t xml:space="preserve"> v Tuchyni</w:t>
      </w:r>
      <w:r w:rsidRPr="00117E24">
        <w:rPr>
          <w:rFonts w:ascii="Times" w:hAnsi="Times"/>
          <w:sz w:val="24"/>
          <w:szCs w:val="24"/>
        </w:rPr>
        <w:t xml:space="preserve">. Medzi slávnych rodákov obce </w:t>
      </w:r>
      <w:r>
        <w:rPr>
          <w:rFonts w:ascii="Times" w:hAnsi="Times"/>
          <w:sz w:val="24"/>
          <w:szCs w:val="24"/>
        </w:rPr>
        <w:t xml:space="preserve">Tuchyňa </w:t>
      </w:r>
      <w:r w:rsidRPr="00117E24">
        <w:rPr>
          <w:rFonts w:ascii="Times" w:hAnsi="Times"/>
          <w:sz w:val="24"/>
          <w:szCs w:val="24"/>
        </w:rPr>
        <w:t>patrí aj brat pána profesora, Ing. Kornel Filo.</w:t>
      </w:r>
      <w:r w:rsidRPr="006A09B0">
        <w:rPr>
          <w:rFonts w:ascii="Times" w:hAnsi="Times"/>
          <w:sz w:val="24"/>
          <w:szCs w:val="24"/>
        </w:rPr>
        <w:t xml:space="preserve"> </w:t>
      </w:r>
    </w:p>
    <w:p w:rsidR="00856C95" w:rsidRDefault="00856C95" w:rsidP="00856C95">
      <w:pPr>
        <w:spacing w:after="0"/>
        <w:jc w:val="both"/>
        <w:rPr>
          <w:rFonts w:ascii="Times" w:hAnsi="Times"/>
          <w:sz w:val="24"/>
          <w:szCs w:val="24"/>
        </w:rPr>
      </w:pPr>
    </w:p>
    <w:p w:rsidR="00441324" w:rsidRPr="009C66C4" w:rsidRDefault="00441324" w:rsidP="00441324">
      <w:pPr>
        <w:shd w:val="clear" w:color="auto" w:fill="FDE9D9" w:themeFill="accent6" w:themeFillTint="33"/>
        <w:spacing w:after="0"/>
        <w:jc w:val="right"/>
        <w:rPr>
          <w:rFonts w:ascii="Times New Roman" w:hAnsi="Times New Roman" w:cs="Times New Roman"/>
          <w:b/>
          <w:sz w:val="24"/>
          <w:szCs w:val="24"/>
        </w:rPr>
      </w:pPr>
      <w:r w:rsidRPr="009C66C4">
        <w:rPr>
          <w:rFonts w:ascii="Times New Roman" w:hAnsi="Times New Roman" w:cs="Times New Roman"/>
          <w:b/>
          <w:sz w:val="24"/>
          <w:szCs w:val="24"/>
          <w:shd w:val="clear" w:color="auto" w:fill="FDE9D9" w:themeFill="accent6" w:themeFillTint="33"/>
        </w:rPr>
        <w:t xml:space="preserve">SOCIÁLNA OBLASŤ                                                                                              </w:t>
      </w:r>
    </w:p>
    <w:p w:rsidR="00441324" w:rsidRDefault="00441324" w:rsidP="00856C95">
      <w:pPr>
        <w:spacing w:after="0"/>
        <w:ind w:firstLine="360"/>
        <w:jc w:val="both"/>
        <w:rPr>
          <w:rFonts w:ascii="Times" w:hAnsi="Times"/>
          <w:sz w:val="24"/>
          <w:szCs w:val="24"/>
        </w:rPr>
      </w:pPr>
    </w:p>
    <w:p w:rsidR="00856C95" w:rsidRDefault="006A09B0" w:rsidP="006A09B0">
      <w:pPr>
        <w:spacing w:after="0"/>
        <w:ind w:firstLine="360"/>
        <w:jc w:val="both"/>
        <w:rPr>
          <w:rFonts w:ascii="Times" w:hAnsi="Times"/>
          <w:sz w:val="24"/>
          <w:szCs w:val="24"/>
        </w:rPr>
      </w:pPr>
      <w:r>
        <w:rPr>
          <w:rFonts w:ascii="Times" w:hAnsi="Times"/>
          <w:sz w:val="24"/>
          <w:szCs w:val="24"/>
        </w:rPr>
        <w:t xml:space="preserve">Obec Tuchyňa patrí vzhľadom na počet obyvateľov (779 k 31.12.2014) medzi malé obce (1 098. miesto v rámci SR). </w:t>
      </w:r>
      <w:r w:rsidR="00856C95">
        <w:rPr>
          <w:rFonts w:ascii="Times" w:hAnsi="Times"/>
          <w:sz w:val="24"/>
          <w:szCs w:val="24"/>
        </w:rPr>
        <w:t xml:space="preserve">Negatívnym javom v oblasti demografie je pokles obyvateľov v predproduktívnom veku v celom sledovanom období rokov 2008 – 2013. </w:t>
      </w:r>
    </w:p>
    <w:p w:rsidR="00856C95" w:rsidRPr="00F9351B" w:rsidRDefault="00856C95" w:rsidP="00856C95">
      <w:pPr>
        <w:spacing w:after="0"/>
        <w:ind w:firstLine="360"/>
        <w:jc w:val="both"/>
        <w:rPr>
          <w:rFonts w:ascii="Times" w:hAnsi="Times"/>
        </w:rPr>
      </w:pPr>
    </w:p>
    <w:p w:rsidR="00856C95" w:rsidRPr="007C6FD2" w:rsidRDefault="00856C95" w:rsidP="00856C95">
      <w:pPr>
        <w:spacing w:after="0"/>
        <w:jc w:val="center"/>
        <w:rPr>
          <w:rFonts w:ascii="Times" w:hAnsi="Times"/>
          <w:i/>
          <w:sz w:val="20"/>
          <w:szCs w:val="20"/>
        </w:rPr>
      </w:pPr>
      <w:r w:rsidRPr="007C6FD2">
        <w:rPr>
          <w:rFonts w:ascii="Times" w:hAnsi="Times"/>
          <w:i/>
          <w:sz w:val="20"/>
          <w:szCs w:val="20"/>
        </w:rPr>
        <w:t>Graf 1: Vývoj obyvateľstva v predproduktívnom veku v rokoch 2008 - 2013</w:t>
      </w:r>
    </w:p>
    <w:p w:rsidR="00856C95" w:rsidRDefault="00856C95" w:rsidP="00856C95">
      <w:pPr>
        <w:spacing w:after="0"/>
        <w:jc w:val="center"/>
        <w:rPr>
          <w:rFonts w:ascii="Times" w:hAnsi="Times"/>
          <w:sz w:val="24"/>
          <w:szCs w:val="24"/>
        </w:rPr>
      </w:pPr>
      <w:r>
        <w:rPr>
          <w:noProof/>
          <w:lang w:eastAsia="sk-SK"/>
        </w:rPr>
        <w:drawing>
          <wp:inline distT="0" distB="0" distL="0" distR="0">
            <wp:extent cx="4295775" cy="193357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C95" w:rsidRPr="007C6FD2" w:rsidRDefault="00856C95" w:rsidP="00856C95">
      <w:pPr>
        <w:spacing w:after="0"/>
        <w:jc w:val="center"/>
        <w:rPr>
          <w:rFonts w:ascii="Times" w:hAnsi="Times"/>
          <w:sz w:val="20"/>
          <w:szCs w:val="20"/>
        </w:rPr>
      </w:pPr>
      <w:r w:rsidRPr="007C6FD2">
        <w:rPr>
          <w:rFonts w:ascii="Times" w:hAnsi="Times"/>
          <w:sz w:val="20"/>
          <w:szCs w:val="20"/>
        </w:rPr>
        <w:t>Zdroj: ŠÚ SR krajský úrad Trenčín; spracovanie autora</w:t>
      </w:r>
    </w:p>
    <w:p w:rsidR="00856C95" w:rsidRDefault="00856C95" w:rsidP="00856C95">
      <w:pPr>
        <w:spacing w:after="0"/>
        <w:ind w:firstLine="360"/>
        <w:jc w:val="both"/>
        <w:rPr>
          <w:rFonts w:ascii="Times" w:hAnsi="Times"/>
          <w:sz w:val="24"/>
          <w:szCs w:val="24"/>
        </w:rPr>
      </w:pPr>
    </w:p>
    <w:p w:rsidR="006A09B0" w:rsidRDefault="006A09B0" w:rsidP="006A09B0">
      <w:pPr>
        <w:spacing w:after="0"/>
        <w:ind w:firstLine="360"/>
        <w:jc w:val="both"/>
        <w:rPr>
          <w:rFonts w:ascii="Times" w:hAnsi="Times"/>
          <w:sz w:val="24"/>
          <w:szCs w:val="24"/>
        </w:rPr>
      </w:pPr>
      <w:r>
        <w:rPr>
          <w:rFonts w:ascii="Times" w:hAnsi="Times"/>
          <w:sz w:val="24"/>
          <w:szCs w:val="24"/>
        </w:rPr>
        <w:t>Vzdelávanie detí je zabezpečené v dvojtriednej základnej škole</w:t>
      </w:r>
      <w:r w:rsidRPr="00950B86">
        <w:rPr>
          <w:rFonts w:ascii="Times" w:hAnsi="Times"/>
          <w:sz w:val="24"/>
          <w:szCs w:val="24"/>
        </w:rPr>
        <w:t>, ktorú na</w:t>
      </w:r>
      <w:r>
        <w:rPr>
          <w:rFonts w:ascii="Times" w:hAnsi="Times"/>
          <w:sz w:val="24"/>
          <w:szCs w:val="24"/>
        </w:rPr>
        <w:t>vštevujú žiaci 1. – 4. ročníka. Predškolská výchova sa uskutočňuje v budove materskej škôlky. Tá potrebuje kompletnú rekonštrukci</w:t>
      </w:r>
      <w:r w:rsidR="00A324B6">
        <w:rPr>
          <w:rFonts w:ascii="Times" w:hAnsi="Times"/>
          <w:sz w:val="24"/>
          <w:szCs w:val="24"/>
        </w:rPr>
        <w:t>u</w:t>
      </w:r>
      <w:r>
        <w:rPr>
          <w:rFonts w:ascii="Times" w:hAnsi="Times"/>
          <w:sz w:val="24"/>
          <w:szCs w:val="24"/>
        </w:rPr>
        <w:t>, je potrebné zateplenie budovy, nov</w:t>
      </w:r>
      <w:r w:rsidR="00A324B6">
        <w:rPr>
          <w:rFonts w:ascii="Times" w:hAnsi="Times"/>
          <w:sz w:val="24"/>
          <w:szCs w:val="24"/>
        </w:rPr>
        <w:t>á</w:t>
      </w:r>
      <w:r>
        <w:rPr>
          <w:rFonts w:ascii="Times" w:hAnsi="Times"/>
          <w:sz w:val="24"/>
          <w:szCs w:val="24"/>
        </w:rPr>
        <w:t xml:space="preserve"> fasád</w:t>
      </w:r>
      <w:r w:rsidR="00A324B6">
        <w:rPr>
          <w:rFonts w:ascii="Times" w:hAnsi="Times"/>
          <w:sz w:val="24"/>
          <w:szCs w:val="24"/>
        </w:rPr>
        <w:t>a a</w:t>
      </w:r>
      <w:r>
        <w:rPr>
          <w:rFonts w:ascii="Times" w:hAnsi="Times"/>
          <w:sz w:val="24"/>
          <w:szCs w:val="24"/>
        </w:rPr>
        <w:t xml:space="preserve"> dokončenie výmeny okien. Aj z prieskumu verejnej mienky vyplynulo, že táto budova potrebuje prioritne rekonštrukciu. Myslí si to 51 % respondentov. Zástupcovia obce vidia zmysel v zabezpečení školského autobusu na regionálnej úrovni, ktorý by vozil školopovinné deti do/zo škôl do okolitých obcí. </w:t>
      </w:r>
    </w:p>
    <w:p w:rsidR="00856C95" w:rsidRDefault="00856C95" w:rsidP="00856C95">
      <w:pPr>
        <w:spacing w:after="0"/>
        <w:ind w:firstLine="360"/>
        <w:jc w:val="both"/>
        <w:rPr>
          <w:rFonts w:ascii="Times" w:hAnsi="Times"/>
          <w:sz w:val="24"/>
          <w:szCs w:val="24"/>
        </w:rPr>
      </w:pPr>
      <w:r>
        <w:rPr>
          <w:rFonts w:ascii="Times" w:hAnsi="Times"/>
          <w:sz w:val="24"/>
          <w:szCs w:val="24"/>
        </w:rPr>
        <w:t xml:space="preserve">Čo sa týka zdravotnej starostlivosti, priamo v obci sa nenachádzajú zariadenia poskytujúce zdravotnícke služby. Obec by však mala záujem o služby lekára, ktorý by do obce chodil niekoľkokrát za mesiac a poskytoval by zdravotnú starostlivosť najmä pre dôchodcov, ktorí majú problém s cestovaním. </w:t>
      </w:r>
    </w:p>
    <w:p w:rsidR="00856C95" w:rsidRDefault="00856C95" w:rsidP="00856C95">
      <w:pPr>
        <w:spacing w:after="0"/>
        <w:ind w:firstLine="360"/>
        <w:jc w:val="both"/>
        <w:rPr>
          <w:rFonts w:ascii="Times" w:hAnsi="Times"/>
          <w:sz w:val="24"/>
          <w:szCs w:val="24"/>
        </w:rPr>
      </w:pPr>
      <w:r>
        <w:rPr>
          <w:rFonts w:ascii="Times" w:hAnsi="Times"/>
          <w:sz w:val="24"/>
          <w:szCs w:val="24"/>
        </w:rPr>
        <w:t xml:space="preserve">V obci sa nachádza kultúrny dom, ktorý slúži občanom na rôzne kultúrne podujatia, oslavy a spoločenské zábavy. Budovu kultúrneho domu bude potrebné zatepliť a vymeniť strechu, resp. ju opraviť. </w:t>
      </w:r>
      <w:r w:rsidR="00F45004">
        <w:rPr>
          <w:rFonts w:ascii="Times" w:hAnsi="Times"/>
          <w:sz w:val="24"/>
          <w:szCs w:val="24"/>
        </w:rPr>
        <w:t xml:space="preserve">MAS </w:t>
      </w:r>
      <w:proofErr w:type="spellStart"/>
      <w:r w:rsidR="00F45004">
        <w:rPr>
          <w:rFonts w:ascii="Times" w:hAnsi="Times"/>
          <w:sz w:val="24"/>
          <w:szCs w:val="24"/>
        </w:rPr>
        <w:t>Vršatec</w:t>
      </w:r>
      <w:proofErr w:type="spellEnd"/>
      <w:r w:rsidR="00F45004">
        <w:rPr>
          <w:rFonts w:ascii="Times" w:hAnsi="Times"/>
          <w:sz w:val="24"/>
          <w:szCs w:val="24"/>
        </w:rPr>
        <w:t xml:space="preserve"> v minulosti už financovala rekonštrukciu okenných výplní a dverí. </w:t>
      </w:r>
      <w:r>
        <w:rPr>
          <w:rFonts w:ascii="Times" w:hAnsi="Times"/>
          <w:sz w:val="24"/>
          <w:szCs w:val="24"/>
        </w:rPr>
        <w:t>Strecha je pokrytá nebezpečným azbestom, je potrebné ho úplne odstrániť, príp. zabezpečiť také opatrenia, ktoré budú zamedzovať úniku škodlivín.</w:t>
      </w:r>
    </w:p>
    <w:p w:rsidR="00856C95" w:rsidRDefault="00856C95" w:rsidP="00856C95">
      <w:pPr>
        <w:spacing w:after="0"/>
        <w:ind w:firstLine="360"/>
        <w:jc w:val="both"/>
        <w:rPr>
          <w:rFonts w:ascii="Times" w:hAnsi="Times"/>
          <w:sz w:val="24"/>
          <w:szCs w:val="24"/>
        </w:rPr>
      </w:pPr>
      <w:r>
        <w:rPr>
          <w:rFonts w:ascii="Times" w:hAnsi="Times"/>
          <w:sz w:val="24"/>
          <w:szCs w:val="24"/>
        </w:rPr>
        <w:t>Každoročne sa v obci koná niekoľko podujatí, ktoré už patria medzi trad</w:t>
      </w:r>
      <w:r w:rsidR="00B869F9">
        <w:rPr>
          <w:rFonts w:ascii="Times" w:hAnsi="Times"/>
          <w:sz w:val="24"/>
          <w:szCs w:val="24"/>
        </w:rPr>
        <w:t>ičné</w:t>
      </w:r>
      <w:r>
        <w:rPr>
          <w:rFonts w:ascii="Times" w:hAnsi="Times"/>
          <w:sz w:val="24"/>
          <w:szCs w:val="24"/>
        </w:rPr>
        <w:t xml:space="preserve">. Športovci v januári usporadúvajú ples, koná sa detský karneval, uvítanie detí do života, stavanie mája, oslavuje sa Deň matiek, športový deň detí pri príležitosti Dňa detí , Rozprávkový les a ukončenie školského roka. Známy je turnaj o Pohár starostu obce, ktorý spoločne organizujú obce Tuchyňa, Dulov, Mikušovce a Červený Kameň. Turnaj sa každý rok koná v jednej z týchto obcí. V júli sa konajú </w:t>
      </w:r>
      <w:proofErr w:type="spellStart"/>
      <w:r>
        <w:rPr>
          <w:rFonts w:ascii="Times" w:hAnsi="Times"/>
          <w:sz w:val="24"/>
          <w:szCs w:val="24"/>
        </w:rPr>
        <w:t>Tuchynské</w:t>
      </w:r>
      <w:proofErr w:type="spellEnd"/>
      <w:r>
        <w:rPr>
          <w:rFonts w:ascii="Times" w:hAnsi="Times"/>
          <w:sz w:val="24"/>
          <w:szCs w:val="24"/>
        </w:rPr>
        <w:t xml:space="preserve"> hody, v októbri sa slávi Mesiac úcty k starším a v decembri sa koná tradičné stretnutie s Mikulášom a privítanie Nového roka. K dispozícii na konanie týchto podujatí je aj upravené verejné priestranstvo, tzv. Tanečné kolo.</w:t>
      </w:r>
    </w:p>
    <w:p w:rsidR="00441324" w:rsidRDefault="00441324" w:rsidP="00856C95">
      <w:pPr>
        <w:spacing w:after="0"/>
        <w:ind w:firstLine="360"/>
        <w:jc w:val="both"/>
        <w:rPr>
          <w:rFonts w:ascii="Times" w:hAnsi="Times"/>
          <w:sz w:val="24"/>
          <w:szCs w:val="24"/>
        </w:rPr>
      </w:pPr>
    </w:p>
    <w:p w:rsidR="00441324" w:rsidRPr="007F5CED" w:rsidRDefault="00441324" w:rsidP="00856C95">
      <w:pPr>
        <w:spacing w:after="0"/>
        <w:ind w:firstLine="360"/>
        <w:jc w:val="both"/>
        <w:rPr>
          <w:rFonts w:ascii="Times" w:hAnsi="Times"/>
          <w:sz w:val="24"/>
          <w:szCs w:val="24"/>
        </w:rPr>
      </w:pPr>
    </w:p>
    <w:p w:rsidR="00441324" w:rsidRPr="00E436D6" w:rsidRDefault="00441324" w:rsidP="00441324">
      <w:pPr>
        <w:spacing w:after="0"/>
        <w:rPr>
          <w:rFonts w:ascii="Times New Roman" w:hAnsi="Times New Roman" w:cs="Times New Roman"/>
          <w:b/>
          <w:sz w:val="24"/>
          <w:szCs w:val="24"/>
        </w:rPr>
      </w:pPr>
      <w:r w:rsidRPr="00E436D6">
        <w:rPr>
          <w:rFonts w:ascii="Times New Roman" w:hAnsi="Times New Roman" w:cs="Times New Roman"/>
          <w:b/>
          <w:color w:val="595959" w:themeColor="text1" w:themeTint="A6"/>
          <w:sz w:val="24"/>
          <w:szCs w:val="24"/>
          <w:shd w:val="clear" w:color="auto" w:fill="EAF1DD" w:themeFill="accent3" w:themeFillTint="33"/>
        </w:rPr>
        <w:t xml:space="preserve">                                                                                                   </w:t>
      </w:r>
      <w:r w:rsidRPr="00E436D6">
        <w:rPr>
          <w:rFonts w:ascii="Times New Roman" w:hAnsi="Times New Roman" w:cs="Times New Roman"/>
          <w:b/>
          <w:sz w:val="24"/>
          <w:szCs w:val="24"/>
          <w:shd w:val="clear" w:color="auto" w:fill="EAF1DD" w:themeFill="accent3" w:themeFillTint="33"/>
        </w:rPr>
        <w:t xml:space="preserve">  ENVIRONMENTÁLNA OBLASŤ</w:t>
      </w:r>
    </w:p>
    <w:p w:rsidR="00441324" w:rsidRDefault="00441324" w:rsidP="00856C95">
      <w:pPr>
        <w:spacing w:after="0"/>
        <w:ind w:firstLine="360"/>
        <w:jc w:val="both"/>
        <w:rPr>
          <w:rFonts w:ascii="Times" w:hAnsi="Times"/>
          <w:sz w:val="24"/>
          <w:szCs w:val="24"/>
        </w:rPr>
      </w:pPr>
    </w:p>
    <w:p w:rsidR="00856C95" w:rsidRPr="00D371A9" w:rsidRDefault="00856C95" w:rsidP="00856C95">
      <w:pPr>
        <w:spacing w:after="0"/>
        <w:ind w:firstLine="360"/>
        <w:jc w:val="both"/>
        <w:rPr>
          <w:rFonts w:ascii="Times" w:hAnsi="Times"/>
          <w:sz w:val="24"/>
          <w:szCs w:val="24"/>
        </w:rPr>
      </w:pPr>
      <w:r>
        <w:rPr>
          <w:rFonts w:ascii="Times" w:hAnsi="Times"/>
          <w:sz w:val="24"/>
          <w:szCs w:val="24"/>
        </w:rPr>
        <w:t>Obec leží v pokojnom prírodnom prostredí. Pôdy sú prevažne stredne ťažké, jednu tretinu tvorí ľahká a ťažká pôda. Z hľadiska využitia pôdy tvorí 52 % nepoľnohospodárska pôda a 48 % poľnohospodárska pôda.</w:t>
      </w:r>
    </w:p>
    <w:p w:rsidR="00856C95" w:rsidRDefault="00856C95" w:rsidP="00856C95">
      <w:pPr>
        <w:spacing w:after="0"/>
        <w:ind w:firstLine="360"/>
        <w:jc w:val="both"/>
        <w:rPr>
          <w:rFonts w:ascii="Times" w:hAnsi="Times"/>
          <w:sz w:val="24"/>
          <w:szCs w:val="24"/>
        </w:rPr>
      </w:pPr>
      <w:r>
        <w:rPr>
          <w:rFonts w:ascii="Times" w:hAnsi="Times"/>
          <w:sz w:val="24"/>
          <w:szCs w:val="24"/>
        </w:rPr>
        <w:t>Na poľnohospodárske účely sa využíva 48, 31 % pôdy z celkovej výmery územia obce, čo predstavuje rozlohou 267, 9 ha. Orná pôda zaberá najväčšiu plochu, a to 31, 48 % územia, trvalý trávny porast 14, 54 % územia. Záhrady a ovocné sady tvoria spolu 2, 29 % z celkovej výmery územia obce.</w:t>
      </w:r>
    </w:p>
    <w:p w:rsidR="00856C95" w:rsidRPr="007C6FD2" w:rsidRDefault="00856C95" w:rsidP="00856C95">
      <w:pPr>
        <w:spacing w:after="0"/>
        <w:jc w:val="both"/>
        <w:rPr>
          <w:rFonts w:ascii="Times" w:hAnsi="Times"/>
          <w:sz w:val="20"/>
          <w:szCs w:val="20"/>
        </w:rPr>
      </w:pPr>
    </w:p>
    <w:p w:rsidR="00856C95" w:rsidRPr="007C6FD2" w:rsidRDefault="00856C95" w:rsidP="007C6FD2">
      <w:pPr>
        <w:spacing w:after="0"/>
        <w:jc w:val="center"/>
        <w:rPr>
          <w:rFonts w:ascii="Times New Roman" w:hAnsi="Times New Roman" w:cs="Times New Roman"/>
          <w:i/>
          <w:sz w:val="20"/>
          <w:szCs w:val="20"/>
        </w:rPr>
      </w:pPr>
      <w:r w:rsidRPr="007C6FD2">
        <w:rPr>
          <w:rFonts w:ascii="Times New Roman" w:hAnsi="Times New Roman" w:cs="Times New Roman"/>
          <w:i/>
          <w:sz w:val="20"/>
          <w:szCs w:val="20"/>
        </w:rPr>
        <w:t>Tabuľka 2: Rozdelenie poľnohospodárskej pôdy v rámci celkovej výmery územia obce</w:t>
      </w:r>
    </w:p>
    <w:tbl>
      <w:tblPr>
        <w:tblW w:w="9654"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tblPr>
      <w:tblGrid>
        <w:gridCol w:w="1480"/>
        <w:gridCol w:w="1782"/>
        <w:gridCol w:w="1140"/>
        <w:gridCol w:w="1140"/>
        <w:gridCol w:w="1140"/>
        <w:gridCol w:w="988"/>
        <w:gridCol w:w="992"/>
        <w:gridCol w:w="992"/>
      </w:tblGrid>
      <w:tr w:rsidR="00856C95" w:rsidRPr="007F3D44" w:rsidTr="007C6FD2">
        <w:trPr>
          <w:trHeight w:val="480"/>
        </w:trPr>
        <w:tc>
          <w:tcPr>
            <w:tcW w:w="1480" w:type="dxa"/>
            <w:shd w:val="clear" w:color="auto" w:fill="EEECE1" w:themeFill="background2"/>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Celková výmera územia obce</w:t>
            </w:r>
          </w:p>
        </w:tc>
        <w:tc>
          <w:tcPr>
            <w:tcW w:w="1782" w:type="dxa"/>
            <w:shd w:val="clear" w:color="auto" w:fill="D6E3BC" w:themeFill="accent3" w:themeFillTint="66"/>
            <w:vAlign w:val="center"/>
            <w:hideMark/>
          </w:tcPr>
          <w:p w:rsidR="00856C95"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Poľnohospodárska pôda</w:t>
            </w:r>
          </w:p>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SPOLU</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Orná pôda</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Chmeľnica</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Vinica</w:t>
            </w:r>
          </w:p>
        </w:tc>
        <w:tc>
          <w:tcPr>
            <w:tcW w:w="988"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Záhrada</w:t>
            </w:r>
          </w:p>
        </w:tc>
        <w:tc>
          <w:tcPr>
            <w:tcW w:w="992"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Ovocný sad</w:t>
            </w:r>
          </w:p>
        </w:tc>
        <w:tc>
          <w:tcPr>
            <w:tcW w:w="992"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Trvalý trávny porast</w:t>
            </w:r>
          </w:p>
        </w:tc>
      </w:tr>
      <w:tr w:rsidR="00856C95" w:rsidRPr="007F3D44" w:rsidTr="007C6FD2">
        <w:trPr>
          <w:trHeight w:val="300"/>
        </w:trPr>
        <w:tc>
          <w:tcPr>
            <w:tcW w:w="148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5 544 322</w:t>
            </w:r>
          </w:p>
        </w:tc>
        <w:tc>
          <w:tcPr>
            <w:tcW w:w="1782"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2 678 574</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1 745 581</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988"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115 131</w:t>
            </w:r>
          </w:p>
        </w:tc>
        <w:tc>
          <w:tcPr>
            <w:tcW w:w="992"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11 488</w:t>
            </w:r>
          </w:p>
        </w:tc>
        <w:tc>
          <w:tcPr>
            <w:tcW w:w="992"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806 374</w:t>
            </w:r>
          </w:p>
        </w:tc>
      </w:tr>
      <w:tr w:rsidR="00856C95" w:rsidRPr="007F3D44" w:rsidTr="007C6FD2">
        <w:trPr>
          <w:trHeight w:val="300"/>
        </w:trPr>
        <w:tc>
          <w:tcPr>
            <w:tcW w:w="148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100 %</w:t>
            </w:r>
          </w:p>
        </w:tc>
        <w:tc>
          <w:tcPr>
            <w:tcW w:w="1782"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48, 31</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31, 48</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w:t>
            </w:r>
          </w:p>
        </w:tc>
        <w:tc>
          <w:tcPr>
            <w:tcW w:w="988"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2, 08</w:t>
            </w:r>
          </w:p>
        </w:tc>
        <w:tc>
          <w:tcPr>
            <w:tcW w:w="992"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0, 21</w:t>
            </w:r>
          </w:p>
        </w:tc>
        <w:tc>
          <w:tcPr>
            <w:tcW w:w="992"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14, 54</w:t>
            </w:r>
          </w:p>
        </w:tc>
      </w:tr>
    </w:tbl>
    <w:p w:rsidR="00856C95" w:rsidRPr="007C6FD2" w:rsidRDefault="00856C95" w:rsidP="007C6FD2">
      <w:pPr>
        <w:spacing w:after="0"/>
        <w:jc w:val="center"/>
        <w:rPr>
          <w:rFonts w:ascii="Times" w:hAnsi="Times"/>
          <w:sz w:val="20"/>
          <w:szCs w:val="20"/>
        </w:rPr>
      </w:pPr>
      <w:r w:rsidRPr="007C6FD2">
        <w:rPr>
          <w:rFonts w:ascii="Times" w:hAnsi="Times"/>
          <w:sz w:val="20"/>
          <w:szCs w:val="20"/>
        </w:rPr>
        <w:t>Zdroj: ŠÚ SR krajský úrad Trenčín; spracovanie autora</w:t>
      </w:r>
    </w:p>
    <w:p w:rsidR="00856C95" w:rsidRDefault="00856C95" w:rsidP="00856C95">
      <w:pPr>
        <w:spacing w:after="0"/>
        <w:jc w:val="both"/>
        <w:rPr>
          <w:rFonts w:ascii="Times" w:hAnsi="Times"/>
          <w:sz w:val="24"/>
          <w:szCs w:val="24"/>
        </w:rPr>
      </w:pPr>
    </w:p>
    <w:p w:rsidR="00856C95" w:rsidRPr="007C5F59" w:rsidRDefault="00856C95" w:rsidP="00856C95">
      <w:pPr>
        <w:spacing w:after="0"/>
        <w:ind w:firstLine="708"/>
        <w:jc w:val="both"/>
        <w:rPr>
          <w:rFonts w:ascii="Times" w:hAnsi="Times"/>
          <w:sz w:val="24"/>
          <w:szCs w:val="24"/>
        </w:rPr>
      </w:pPr>
      <w:r>
        <w:rPr>
          <w:rFonts w:ascii="Times" w:hAnsi="Times"/>
          <w:sz w:val="24"/>
          <w:szCs w:val="24"/>
        </w:rPr>
        <w:t xml:space="preserve">V rámci nepoľnohospodárskej pôdy, ktorá predstavuje 51, 69 % pôdy z celkovej výmery územia obce, zaberajú najväčšiu plochu lesné pozemky, ktoré zároveň predstavujú aj dostatočnú zásobu drevnej hmoty. Lesy tvoria 36, 28 % z celkovej výmery územia. </w:t>
      </w:r>
    </w:p>
    <w:p w:rsidR="00856C95" w:rsidRDefault="00856C95" w:rsidP="00856C95">
      <w:pPr>
        <w:spacing w:after="0"/>
        <w:jc w:val="both"/>
        <w:rPr>
          <w:rFonts w:ascii="Times" w:hAnsi="Times"/>
          <w:sz w:val="24"/>
          <w:szCs w:val="24"/>
        </w:rPr>
      </w:pPr>
    </w:p>
    <w:p w:rsidR="00856C95" w:rsidRPr="007C6FD2" w:rsidRDefault="00856C95" w:rsidP="007C6FD2">
      <w:pPr>
        <w:spacing w:after="0"/>
        <w:jc w:val="center"/>
        <w:rPr>
          <w:rFonts w:ascii="Times" w:hAnsi="Times"/>
          <w:i/>
          <w:sz w:val="20"/>
          <w:szCs w:val="20"/>
        </w:rPr>
      </w:pPr>
      <w:r w:rsidRPr="007C6FD2">
        <w:rPr>
          <w:rFonts w:ascii="Times" w:hAnsi="Times"/>
          <w:i/>
          <w:sz w:val="20"/>
          <w:szCs w:val="20"/>
        </w:rPr>
        <w:t>Tabuľka 3: Rozdelenie nepoľnohospodárskej pôdy v rámci celkovej výmery územia obce</w:t>
      </w:r>
    </w:p>
    <w:tbl>
      <w:tblPr>
        <w:tblW w:w="8066" w:type="dxa"/>
        <w:jc w:val="center"/>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tblPr>
      <w:tblGrid>
        <w:gridCol w:w="1480"/>
        <w:gridCol w:w="2026"/>
        <w:gridCol w:w="1140"/>
        <w:gridCol w:w="1140"/>
        <w:gridCol w:w="1140"/>
        <w:gridCol w:w="1140"/>
      </w:tblGrid>
      <w:tr w:rsidR="00856C95" w:rsidRPr="007F3D44" w:rsidTr="007C6FD2">
        <w:trPr>
          <w:trHeight w:val="480"/>
          <w:jc w:val="center"/>
        </w:trPr>
        <w:tc>
          <w:tcPr>
            <w:tcW w:w="1480" w:type="dxa"/>
            <w:shd w:val="clear" w:color="auto" w:fill="EEECE1" w:themeFill="background2"/>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Celková výmera územia obce</w:t>
            </w:r>
          </w:p>
        </w:tc>
        <w:tc>
          <w:tcPr>
            <w:tcW w:w="2026" w:type="dxa"/>
            <w:shd w:val="clear" w:color="auto" w:fill="D6E3BC" w:themeFill="accent3" w:themeFillTint="66"/>
            <w:vAlign w:val="center"/>
            <w:hideMark/>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Nep</w:t>
            </w:r>
            <w:r w:rsidRPr="007F3D44">
              <w:rPr>
                <w:rFonts w:ascii="Times New Roman" w:eastAsia="Times New Roman" w:hAnsi="Times New Roman" w:cs="Times New Roman"/>
                <w:color w:val="000000"/>
                <w:lang w:eastAsia="sk-SK"/>
              </w:rPr>
              <w:t>oľnohospodárska pôda</w:t>
            </w:r>
          </w:p>
          <w:p w:rsidR="00856C95" w:rsidRPr="007F3D44" w:rsidRDefault="00856C95" w:rsidP="007C6FD2">
            <w:pPr>
              <w:spacing w:after="0"/>
              <w:jc w:val="center"/>
              <w:rPr>
                <w:rFonts w:ascii="Times New Roman" w:eastAsia="Times New Roman" w:hAnsi="Times New Roman" w:cs="Times New Roman"/>
                <w:color w:val="000000"/>
                <w:lang w:eastAsia="sk-SK"/>
              </w:rPr>
            </w:pPr>
            <w:r w:rsidRPr="007F3D44">
              <w:rPr>
                <w:rFonts w:ascii="Times New Roman" w:eastAsia="Times New Roman" w:hAnsi="Times New Roman" w:cs="Times New Roman"/>
                <w:color w:val="000000"/>
                <w:lang w:eastAsia="sk-SK"/>
              </w:rPr>
              <w:t>SPOLU</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Lesný pozemok</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Vodná plocha</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Zastavaná plocha a nádvorie</w:t>
            </w:r>
          </w:p>
        </w:tc>
        <w:tc>
          <w:tcPr>
            <w:tcW w:w="1140" w:type="dxa"/>
            <w:shd w:val="clear" w:color="auto" w:fill="C6D9F1" w:themeFill="text2" w:themeFillTint="33"/>
            <w:vAlign w:val="center"/>
            <w:hideMark/>
          </w:tcPr>
          <w:p w:rsidR="00856C95" w:rsidRPr="007F3D44"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Ostatná plocha</w:t>
            </w:r>
          </w:p>
        </w:tc>
      </w:tr>
      <w:tr w:rsidR="00856C95" w:rsidRPr="007F3D44" w:rsidTr="007C6FD2">
        <w:trPr>
          <w:trHeight w:val="300"/>
          <w:jc w:val="center"/>
        </w:trPr>
        <w:tc>
          <w:tcPr>
            <w:tcW w:w="148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5 544 322</w:t>
            </w:r>
          </w:p>
        </w:tc>
        <w:tc>
          <w:tcPr>
            <w:tcW w:w="2026"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2 865 748</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2 011 755</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86 210</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333 105</w:t>
            </w:r>
          </w:p>
        </w:tc>
        <w:tc>
          <w:tcPr>
            <w:tcW w:w="1140" w:type="dxa"/>
            <w:shd w:val="clear" w:color="auto" w:fill="auto"/>
            <w:noWrap/>
          </w:tcPr>
          <w:p w:rsidR="00856C95" w:rsidRPr="00E32430"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434 678</w:t>
            </w:r>
          </w:p>
        </w:tc>
      </w:tr>
      <w:tr w:rsidR="00856C95" w:rsidRPr="007F3D44" w:rsidTr="007C6FD2">
        <w:trPr>
          <w:trHeight w:val="300"/>
          <w:jc w:val="center"/>
        </w:trPr>
        <w:tc>
          <w:tcPr>
            <w:tcW w:w="148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100 %</w:t>
            </w:r>
          </w:p>
        </w:tc>
        <w:tc>
          <w:tcPr>
            <w:tcW w:w="2026"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51, 69</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36, 28</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1, 55</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6, 01</w:t>
            </w:r>
          </w:p>
        </w:tc>
        <w:tc>
          <w:tcPr>
            <w:tcW w:w="1140" w:type="dxa"/>
            <w:shd w:val="clear" w:color="auto" w:fill="auto"/>
            <w:noWrap/>
          </w:tcPr>
          <w:p w:rsidR="00856C95" w:rsidRDefault="00856C95" w:rsidP="007C6FD2">
            <w:pPr>
              <w:spacing w:after="0"/>
              <w:jc w:val="center"/>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7, 84</w:t>
            </w:r>
          </w:p>
        </w:tc>
      </w:tr>
    </w:tbl>
    <w:p w:rsidR="00856C95" w:rsidRPr="0018050A" w:rsidRDefault="00856C95" w:rsidP="0018050A">
      <w:pPr>
        <w:spacing w:after="0"/>
        <w:jc w:val="center"/>
        <w:rPr>
          <w:rFonts w:ascii="Times" w:hAnsi="Times"/>
          <w:sz w:val="20"/>
          <w:szCs w:val="20"/>
        </w:rPr>
      </w:pPr>
      <w:r w:rsidRPr="007C6FD2">
        <w:rPr>
          <w:rFonts w:ascii="Times" w:hAnsi="Times"/>
          <w:sz w:val="20"/>
          <w:szCs w:val="20"/>
        </w:rPr>
        <w:t>Zdroj: ŠÚ SR krajský úrad Trenčín; spracovanie autora</w:t>
      </w:r>
    </w:p>
    <w:p w:rsidR="00856C95" w:rsidRDefault="00856C95" w:rsidP="00856C95">
      <w:pPr>
        <w:spacing w:after="0"/>
        <w:ind w:firstLine="708"/>
        <w:jc w:val="both"/>
        <w:rPr>
          <w:rFonts w:ascii="Times" w:hAnsi="Times"/>
          <w:sz w:val="24"/>
          <w:szCs w:val="24"/>
        </w:rPr>
      </w:pPr>
      <w:r>
        <w:rPr>
          <w:rFonts w:ascii="Times" w:hAnsi="Times"/>
          <w:sz w:val="24"/>
          <w:szCs w:val="24"/>
        </w:rPr>
        <w:t>Negatívnym javom je chýbajúca kanalizácia. Občania využívajú septik a súkromné čističky odpadových vôd. Chýbajúca kanalizácia je podľa výsledko</w:t>
      </w:r>
      <w:r w:rsidR="00D03EC1">
        <w:rPr>
          <w:rFonts w:ascii="Times" w:hAnsi="Times"/>
          <w:sz w:val="24"/>
          <w:szCs w:val="24"/>
        </w:rPr>
        <w:t>v</w:t>
      </w:r>
      <w:r>
        <w:rPr>
          <w:rFonts w:ascii="Times" w:hAnsi="Times"/>
          <w:sz w:val="24"/>
          <w:szCs w:val="24"/>
        </w:rPr>
        <w:t xml:space="preserve"> z prieskumu verejnej mienky najväčší nedostatok, ktorý by sa mal riešiť. Samospráva ráta s týmto projektom v prípade, ak by obec Tuchyňa bola zapojená do komplexného projektu na </w:t>
      </w:r>
      <w:proofErr w:type="spellStart"/>
      <w:r>
        <w:rPr>
          <w:rFonts w:ascii="Times" w:hAnsi="Times"/>
          <w:sz w:val="24"/>
          <w:szCs w:val="24"/>
        </w:rPr>
        <w:t>odkanalizovanie</w:t>
      </w:r>
      <w:proofErr w:type="spellEnd"/>
      <w:r>
        <w:rPr>
          <w:rFonts w:ascii="Times" w:hAnsi="Times"/>
          <w:sz w:val="24"/>
          <w:szCs w:val="24"/>
        </w:rPr>
        <w:t xml:space="preserve"> viacerých obcí, vzhľadom na nákladnosť projektu, ktorý by obec nedokázala financovať z vlastných finančných prostriedkov. Ďalším negatívnym faktorom v </w:t>
      </w:r>
      <w:r w:rsidRPr="00F27956">
        <w:rPr>
          <w:rFonts w:ascii="Times" w:hAnsi="Times"/>
          <w:sz w:val="24"/>
          <w:szCs w:val="24"/>
        </w:rPr>
        <w:t xml:space="preserve">environmentálnej oblasti je </w:t>
      </w:r>
      <w:r w:rsidRPr="00F27956">
        <w:rPr>
          <w:rFonts w:ascii="Times New Roman" w:hAnsi="Times New Roman" w:cs="Times New Roman"/>
          <w:sz w:val="24"/>
          <w:szCs w:val="24"/>
        </w:rPr>
        <w:t xml:space="preserve">stav </w:t>
      </w:r>
      <w:proofErr w:type="spellStart"/>
      <w:r w:rsidRPr="00F27956">
        <w:rPr>
          <w:rFonts w:ascii="Times New Roman" w:hAnsi="Times New Roman" w:cs="Times New Roman"/>
          <w:sz w:val="24"/>
          <w:szCs w:val="24"/>
        </w:rPr>
        <w:t>Tovarského</w:t>
      </w:r>
      <w:proofErr w:type="spellEnd"/>
      <w:r w:rsidRPr="00F27956">
        <w:rPr>
          <w:rFonts w:ascii="Times New Roman" w:hAnsi="Times New Roman" w:cs="Times New Roman"/>
          <w:sz w:val="24"/>
          <w:szCs w:val="24"/>
        </w:rPr>
        <w:t xml:space="preserve"> potoka, ktorý  je znečistený rôznymi druhmi odpadu.</w:t>
      </w:r>
      <w:r>
        <w:rPr>
          <w:rFonts w:ascii="Times New Roman" w:hAnsi="Times New Roman" w:cs="Times New Roman"/>
        </w:rPr>
        <w:t xml:space="preserve"> </w:t>
      </w:r>
    </w:p>
    <w:p w:rsidR="00856C95" w:rsidRDefault="00856C95" w:rsidP="00856C95">
      <w:pPr>
        <w:spacing w:after="0"/>
        <w:ind w:firstLine="708"/>
        <w:jc w:val="both"/>
        <w:rPr>
          <w:rFonts w:ascii="Times" w:hAnsi="Times"/>
          <w:sz w:val="24"/>
          <w:szCs w:val="24"/>
        </w:rPr>
      </w:pPr>
      <w:r>
        <w:rPr>
          <w:rFonts w:ascii="Times" w:hAnsi="Times"/>
          <w:sz w:val="24"/>
          <w:szCs w:val="24"/>
        </w:rPr>
        <w:t>Obec zabezpečuje</w:t>
      </w:r>
      <w:r w:rsidRPr="00C12FC8">
        <w:rPr>
          <w:rFonts w:ascii="Times" w:hAnsi="Times"/>
          <w:sz w:val="24"/>
          <w:szCs w:val="24"/>
        </w:rPr>
        <w:t xml:space="preserve"> separovaný zber vo vybraných komod</w:t>
      </w:r>
      <w:r>
        <w:rPr>
          <w:rFonts w:ascii="Times" w:hAnsi="Times"/>
          <w:sz w:val="24"/>
          <w:szCs w:val="24"/>
        </w:rPr>
        <w:t xml:space="preserve">itách ako aj klasický zber TKO. </w:t>
      </w:r>
      <w:r w:rsidRPr="00C12FC8">
        <w:rPr>
          <w:rFonts w:ascii="Times" w:hAnsi="Times"/>
          <w:sz w:val="24"/>
          <w:szCs w:val="24"/>
        </w:rPr>
        <w:t>Triedia sa plasty, sklo, papier, železo, textil</w:t>
      </w:r>
      <w:r>
        <w:rPr>
          <w:rFonts w:ascii="Times" w:hAnsi="Times"/>
          <w:sz w:val="24"/>
          <w:szCs w:val="24"/>
        </w:rPr>
        <w:t xml:space="preserve">, </w:t>
      </w:r>
      <w:proofErr w:type="spellStart"/>
      <w:r>
        <w:rPr>
          <w:rFonts w:ascii="Times" w:hAnsi="Times"/>
          <w:sz w:val="24"/>
          <w:szCs w:val="24"/>
        </w:rPr>
        <w:t>tetrapacky</w:t>
      </w:r>
      <w:proofErr w:type="spellEnd"/>
      <w:r w:rsidRPr="00C12FC8">
        <w:rPr>
          <w:rFonts w:ascii="Times" w:hAnsi="Times"/>
          <w:sz w:val="24"/>
          <w:szCs w:val="24"/>
        </w:rPr>
        <w:t xml:space="preserve"> a elektronika. </w:t>
      </w:r>
      <w:r>
        <w:rPr>
          <w:rFonts w:ascii="Times" w:hAnsi="Times"/>
          <w:sz w:val="24"/>
          <w:szCs w:val="24"/>
        </w:rPr>
        <w:t>So separáciou odpadu je podľa prieskumu verejnej mienky spokojných 83 % občanov.</w:t>
      </w:r>
      <w:r>
        <w:rPr>
          <w:rFonts w:ascii="Times" w:hAnsi="Times"/>
          <w:sz w:val="24"/>
          <w:szCs w:val="24"/>
        </w:rPr>
        <w:tab/>
      </w:r>
    </w:p>
    <w:p w:rsidR="00856C95" w:rsidRDefault="00856C95" w:rsidP="00856C95">
      <w:pPr>
        <w:spacing w:after="0"/>
        <w:ind w:firstLine="708"/>
        <w:jc w:val="both"/>
        <w:rPr>
          <w:rFonts w:ascii="Times" w:hAnsi="Times"/>
          <w:sz w:val="24"/>
          <w:szCs w:val="24"/>
        </w:rPr>
      </w:pPr>
      <w:r w:rsidRPr="00C12FC8">
        <w:rPr>
          <w:rFonts w:ascii="Times" w:hAnsi="Times"/>
          <w:sz w:val="24"/>
          <w:szCs w:val="24"/>
        </w:rPr>
        <w:t>V oblasti životného prostredia</w:t>
      </w:r>
      <w:r>
        <w:rPr>
          <w:rFonts w:ascii="Times" w:hAnsi="Times"/>
          <w:sz w:val="24"/>
          <w:szCs w:val="24"/>
        </w:rPr>
        <w:t xml:space="preserve"> obec zrealizovala aj</w:t>
      </w:r>
      <w:r w:rsidRPr="00C12FC8">
        <w:rPr>
          <w:rFonts w:ascii="Times" w:hAnsi="Times"/>
          <w:sz w:val="24"/>
          <w:szCs w:val="24"/>
        </w:rPr>
        <w:t xml:space="preserve"> ďal</w:t>
      </w:r>
      <w:r>
        <w:rPr>
          <w:rFonts w:ascii="Times" w:hAnsi="Times"/>
          <w:sz w:val="24"/>
          <w:szCs w:val="24"/>
        </w:rPr>
        <w:t xml:space="preserve">šie aktivity na jeho zlepšenie. Zaviedol sa </w:t>
      </w:r>
      <w:r w:rsidRPr="00C12FC8">
        <w:rPr>
          <w:rFonts w:ascii="Times" w:hAnsi="Times"/>
          <w:sz w:val="24"/>
          <w:szCs w:val="24"/>
        </w:rPr>
        <w:t>zber biolo</w:t>
      </w:r>
      <w:r>
        <w:rPr>
          <w:rFonts w:ascii="Times" w:hAnsi="Times"/>
          <w:sz w:val="24"/>
          <w:szCs w:val="24"/>
        </w:rPr>
        <w:t xml:space="preserve">gicky rozložiteľného odpadu na dvoch miestach, v rámci ktorého každý občan podpísal čestné prehlásenie, že bude kompostovať na vlastnom </w:t>
      </w:r>
      <w:proofErr w:type="spellStart"/>
      <w:r>
        <w:rPr>
          <w:rFonts w:ascii="Times" w:hAnsi="Times"/>
          <w:sz w:val="24"/>
          <w:szCs w:val="24"/>
        </w:rPr>
        <w:t>kompostovisku</w:t>
      </w:r>
      <w:proofErr w:type="spellEnd"/>
      <w:r>
        <w:rPr>
          <w:rFonts w:ascii="Times" w:hAnsi="Times"/>
          <w:sz w:val="24"/>
          <w:szCs w:val="24"/>
        </w:rPr>
        <w:t>.</w:t>
      </w:r>
    </w:p>
    <w:p w:rsidR="00AF4876" w:rsidRDefault="00DC3637" w:rsidP="00856C95">
      <w:pPr>
        <w:spacing w:after="0"/>
        <w:ind w:firstLine="708"/>
        <w:jc w:val="both"/>
        <w:rPr>
          <w:rFonts w:ascii="Times" w:hAnsi="Times"/>
          <w:sz w:val="24"/>
          <w:szCs w:val="24"/>
        </w:rPr>
      </w:pPr>
      <w:r>
        <w:rPr>
          <w:rFonts w:ascii="Times" w:hAnsi="Times"/>
          <w:sz w:val="24"/>
          <w:szCs w:val="24"/>
        </w:rPr>
        <w:t>V Základnej škole  sú umiestnené nádoby na separovaný odpad.  Do roku 2020 plánujeme  v našej ZŠ  pripraviť pre deti „ Učebňu v prírode“ . Stará budova, ktorá slúžila v minulosti ako sociálne zariadenie / približne do roku 1985 /, neskôr ako sklad pre zber papiera, by sa zbúrala a na tomto mieste by sa vznikla spomínaná učebňa. Zároveň by tam vznikol priestor na pestovanie bylín a dvor s pôvodnou studňou by nabral úplne iný pohľad.</w:t>
      </w: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Default="007C6FD2" w:rsidP="00856C95">
      <w:pPr>
        <w:pStyle w:val="Nadpis2"/>
        <w:jc w:val="center"/>
        <w:rPr>
          <w:rFonts w:ascii="Times New Roman" w:hAnsi="Times New Roman" w:cs="Times New Roman"/>
          <w:sz w:val="28"/>
          <w:szCs w:val="28"/>
        </w:rPr>
      </w:pPr>
    </w:p>
    <w:p w:rsidR="007C6FD2" w:rsidRPr="007C6FD2" w:rsidRDefault="007C6FD2" w:rsidP="007C6FD2"/>
    <w:p w:rsidR="007C6FD2" w:rsidRPr="00D071EB" w:rsidRDefault="007C6FD2" w:rsidP="007C6FD2">
      <w:pPr>
        <w:pStyle w:val="Nadpis2"/>
        <w:spacing w:before="0"/>
        <w:jc w:val="center"/>
        <w:rPr>
          <w:rFonts w:ascii="Times New Roman" w:hAnsi="Times New Roman" w:cs="Times New Roman"/>
          <w:color w:val="548DD4" w:themeColor="text2" w:themeTint="99"/>
          <w:sz w:val="28"/>
          <w:szCs w:val="28"/>
        </w:rPr>
      </w:pPr>
      <w:r w:rsidRPr="00D071EB">
        <w:rPr>
          <w:rFonts w:ascii="Times New Roman" w:hAnsi="Times New Roman" w:cs="Times New Roman"/>
          <w:color w:val="548DD4" w:themeColor="text2" w:themeTint="99"/>
          <w:sz w:val="28"/>
          <w:szCs w:val="28"/>
        </w:rPr>
        <w:t>ČASŤ 1.2 Analýza vonkajšieho prostredia</w:t>
      </w:r>
    </w:p>
    <w:p w:rsidR="007C6FD2" w:rsidRDefault="007C6FD2" w:rsidP="007C6FD2">
      <w:pPr>
        <w:spacing w:after="0"/>
        <w:ind w:firstLine="708"/>
        <w:jc w:val="both"/>
        <w:rPr>
          <w:rFonts w:ascii="Times" w:hAnsi="Times"/>
          <w:sz w:val="24"/>
          <w:szCs w:val="24"/>
        </w:rPr>
      </w:pPr>
    </w:p>
    <w:p w:rsidR="007C6FD2" w:rsidRDefault="007C6FD2" w:rsidP="007C6FD2">
      <w:pPr>
        <w:spacing w:after="0"/>
        <w:ind w:firstLine="708"/>
        <w:jc w:val="both"/>
        <w:rPr>
          <w:rFonts w:ascii="Times" w:hAnsi="Times"/>
          <w:sz w:val="24"/>
          <w:szCs w:val="24"/>
        </w:rPr>
      </w:pPr>
    </w:p>
    <w:p w:rsidR="007C6FD2" w:rsidRPr="009C66C4" w:rsidRDefault="007C6FD2" w:rsidP="007C6FD2">
      <w:pPr>
        <w:shd w:val="clear" w:color="auto" w:fill="C6D9F1" w:themeFill="text2" w:themeFillTint="33"/>
        <w:spacing w:after="0"/>
        <w:jc w:val="right"/>
        <w:rPr>
          <w:rFonts w:ascii="Times New Roman" w:hAnsi="Times New Roman" w:cs="Times New Roman"/>
          <w:b/>
          <w:sz w:val="24"/>
          <w:szCs w:val="24"/>
        </w:rPr>
      </w:pPr>
      <w:r w:rsidRPr="009C66C4">
        <w:rPr>
          <w:rFonts w:ascii="Times New Roman" w:hAnsi="Times New Roman" w:cs="Times New Roman"/>
          <w:b/>
          <w:sz w:val="24"/>
          <w:szCs w:val="24"/>
        </w:rPr>
        <w:t xml:space="preserve">HOSPODÁRSKA OBLASŤ                                                                                        </w:t>
      </w:r>
    </w:p>
    <w:p w:rsidR="007C6FD2" w:rsidRDefault="007C6FD2" w:rsidP="00856C95">
      <w:pPr>
        <w:spacing w:after="0"/>
        <w:ind w:firstLine="708"/>
        <w:jc w:val="both"/>
        <w:rPr>
          <w:rFonts w:ascii="Times New Roman" w:hAnsi="Times New Roman" w:cs="Times New Roman"/>
          <w:sz w:val="24"/>
          <w:szCs w:val="24"/>
        </w:rPr>
      </w:pPr>
    </w:p>
    <w:p w:rsidR="00856C95" w:rsidRDefault="00856C95" w:rsidP="00856C95">
      <w:pPr>
        <w:spacing w:after="0"/>
        <w:ind w:firstLine="708"/>
        <w:jc w:val="both"/>
        <w:rPr>
          <w:rFonts w:ascii="Times New Roman" w:hAnsi="Times New Roman" w:cs="Times New Roman"/>
          <w:sz w:val="24"/>
          <w:szCs w:val="24"/>
        </w:rPr>
      </w:pPr>
      <w:r w:rsidRPr="00455213">
        <w:rPr>
          <w:rFonts w:ascii="Times New Roman" w:hAnsi="Times New Roman" w:cs="Times New Roman"/>
          <w:sz w:val="24"/>
          <w:szCs w:val="24"/>
        </w:rPr>
        <w:t xml:space="preserve">Priemerný vek obyvateľstva v obci </w:t>
      </w:r>
      <w:r>
        <w:rPr>
          <w:rFonts w:ascii="Times New Roman" w:hAnsi="Times New Roman" w:cs="Times New Roman"/>
          <w:sz w:val="24"/>
          <w:szCs w:val="24"/>
        </w:rPr>
        <w:t xml:space="preserve">v </w:t>
      </w:r>
      <w:r w:rsidRPr="00455213">
        <w:rPr>
          <w:rFonts w:ascii="Times New Roman" w:hAnsi="Times New Roman" w:cs="Times New Roman"/>
          <w:sz w:val="24"/>
          <w:szCs w:val="24"/>
        </w:rPr>
        <w:t xml:space="preserve">sledovanom období každým rokom rastie. Vzhľadom na tento ukazovateľ môžeme predvídať aj v budúcnosti zvyšovanie ekonomickej závislosti obyvateľstva. </w:t>
      </w:r>
    </w:p>
    <w:p w:rsidR="00856C95" w:rsidRDefault="00856C95" w:rsidP="00856C95">
      <w:pPr>
        <w:spacing w:after="0"/>
        <w:ind w:firstLine="708"/>
        <w:jc w:val="both"/>
        <w:rPr>
          <w:rFonts w:ascii="Times New Roman" w:hAnsi="Times New Roman" w:cs="Times New Roman"/>
          <w:sz w:val="24"/>
          <w:szCs w:val="24"/>
        </w:rPr>
      </w:pPr>
    </w:p>
    <w:p w:rsidR="00856C95" w:rsidRPr="00401925" w:rsidRDefault="00856C95" w:rsidP="00401925">
      <w:pPr>
        <w:spacing w:after="0"/>
        <w:ind w:firstLine="708"/>
        <w:jc w:val="center"/>
        <w:rPr>
          <w:rFonts w:ascii="Times" w:hAnsi="Times"/>
          <w:i/>
          <w:sz w:val="20"/>
          <w:szCs w:val="20"/>
        </w:rPr>
      </w:pPr>
      <w:r w:rsidRPr="00401925">
        <w:rPr>
          <w:rFonts w:ascii="Times" w:hAnsi="Times"/>
          <w:i/>
          <w:sz w:val="20"/>
          <w:szCs w:val="20"/>
        </w:rPr>
        <w:t>Graf 2: Vývoj priemerného veku obyvateľstva v obci Tuchyňa v rokoch 2008 - 2013</w:t>
      </w:r>
    </w:p>
    <w:p w:rsidR="00856C95" w:rsidRDefault="00856C95" w:rsidP="00401925">
      <w:pPr>
        <w:spacing w:after="0"/>
        <w:jc w:val="center"/>
        <w:rPr>
          <w:rFonts w:ascii="Times" w:hAnsi="Times"/>
          <w:i/>
          <w:sz w:val="24"/>
          <w:szCs w:val="24"/>
        </w:rPr>
      </w:pPr>
      <w:r>
        <w:rPr>
          <w:noProof/>
          <w:lang w:eastAsia="sk-SK"/>
        </w:rPr>
        <w:drawing>
          <wp:inline distT="0" distB="0" distL="0" distR="0">
            <wp:extent cx="4124325" cy="2105025"/>
            <wp:effectExtent l="0" t="0" r="9525" b="952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C95" w:rsidRPr="00401925" w:rsidRDefault="00856C95" w:rsidP="00401925">
      <w:pPr>
        <w:spacing w:after="0"/>
        <w:ind w:firstLine="708"/>
        <w:jc w:val="center"/>
        <w:rPr>
          <w:rFonts w:ascii="Times New Roman" w:hAnsi="Times New Roman" w:cs="Times New Roman"/>
          <w:sz w:val="20"/>
          <w:szCs w:val="20"/>
        </w:rPr>
      </w:pPr>
      <w:r w:rsidRPr="00401925">
        <w:rPr>
          <w:rFonts w:ascii="Times" w:hAnsi="Times"/>
          <w:sz w:val="20"/>
          <w:szCs w:val="20"/>
        </w:rPr>
        <w:t>Zdroj: ŠÚ SR krajský úrad Trenčín; spracovanie autora</w:t>
      </w:r>
    </w:p>
    <w:p w:rsidR="00856C95" w:rsidRDefault="00856C95" w:rsidP="00856C95">
      <w:pPr>
        <w:spacing w:after="0"/>
        <w:jc w:val="both"/>
        <w:rPr>
          <w:rFonts w:ascii="Times" w:hAnsi="Times"/>
          <w:sz w:val="24"/>
          <w:szCs w:val="24"/>
        </w:rPr>
      </w:pPr>
    </w:p>
    <w:p w:rsidR="00856C95" w:rsidRDefault="00856C95" w:rsidP="00856C95">
      <w:pPr>
        <w:spacing w:after="0"/>
        <w:ind w:firstLine="360"/>
        <w:jc w:val="both"/>
        <w:rPr>
          <w:rFonts w:ascii="Times" w:hAnsi="Times"/>
          <w:sz w:val="24"/>
          <w:szCs w:val="24"/>
        </w:rPr>
      </w:pPr>
      <w:r w:rsidRPr="006C5D5C">
        <w:rPr>
          <w:rFonts w:ascii="Times New Roman" w:hAnsi="Times New Roman" w:cs="Times New Roman"/>
          <w:sz w:val="24"/>
          <w:szCs w:val="24"/>
        </w:rPr>
        <w:t xml:space="preserve">Ohrozením v rozvoji obce môže predstavovať nedostatočne rozvinutá sféra podnikania. V súčasnosti nie je pre podnikanie v obci vytvorené vhodné prostredie. Myslí si to 50 % respondentov, ktorí na túto otázku odpovedali. 20 % respondentov si  myslí, že v obci potenciál na rozvoj podnikateľskej sféry je, a to najmä v oblasti poľnohospodárstva, cestovného ruchu a agroturistiky. </w:t>
      </w:r>
      <w:r w:rsidRPr="006C5D5C">
        <w:rPr>
          <w:rFonts w:ascii="Times" w:hAnsi="Times"/>
          <w:sz w:val="24"/>
          <w:szCs w:val="24"/>
        </w:rPr>
        <w:t>Vzhľadom na</w:t>
      </w:r>
      <w:r>
        <w:rPr>
          <w:rFonts w:ascii="Times" w:hAnsi="Times"/>
          <w:sz w:val="24"/>
          <w:szCs w:val="24"/>
        </w:rPr>
        <w:t xml:space="preserve"> veľký podiel ornej pôdy v katastri obce, by bolo podnikanie v oblasti poľnohospodárstva vhodne zvoleným spôsobom zamestnania sa priamo v obci.  Občania pestujú zeleninu a ovocie a chovajú domáce zvieratá. O podporu predaja vlastných výrobkov, tzv. podporu predaja z dvora, by</w:t>
      </w:r>
      <w:r w:rsidR="004644B3">
        <w:rPr>
          <w:rFonts w:ascii="Times" w:hAnsi="Times"/>
          <w:sz w:val="24"/>
          <w:szCs w:val="24"/>
        </w:rPr>
        <w:t xml:space="preserve"> malo záujem 13 % respondentov</w:t>
      </w:r>
      <w:r>
        <w:rPr>
          <w:rFonts w:ascii="Times" w:hAnsi="Times"/>
          <w:sz w:val="24"/>
          <w:szCs w:val="24"/>
        </w:rPr>
        <w:t>. V súčasnosti 20 % obyvateľov nakupuje domáce produkty od miestnych pestovateľov a chovateľov a 43 % občanov by malo záujem takéto výrobky nakupovať, ak by bol ich predaj zabezpečený napr. prostredníctvom vozidla, ktoré by obec navštevovalo raz/dvakrát za týždeň.</w:t>
      </w:r>
    </w:p>
    <w:p w:rsidR="00856C95" w:rsidRPr="00EC36C1" w:rsidRDefault="00856C95" w:rsidP="00856C95">
      <w:pPr>
        <w:spacing w:after="0"/>
        <w:ind w:firstLine="360"/>
        <w:jc w:val="both"/>
        <w:rPr>
          <w:rFonts w:ascii="Times" w:hAnsi="Times"/>
          <w:sz w:val="24"/>
          <w:szCs w:val="24"/>
        </w:rPr>
      </w:pPr>
      <w:r>
        <w:rPr>
          <w:rFonts w:ascii="Times" w:hAnsi="Times"/>
          <w:sz w:val="24"/>
          <w:szCs w:val="24"/>
        </w:rPr>
        <w:t>V rámci podnikateľskej sféry pôsobí v obci 16 spoločností s ručením obmedzeným, dve družstvá, jedna verejná obchodná spoločnosť, jedna samostatne podnikajúca osoba a 51 fyzických osôb – živnostníkov.</w:t>
      </w:r>
    </w:p>
    <w:p w:rsidR="00856C95" w:rsidRPr="00250706" w:rsidRDefault="00856C95" w:rsidP="00856C95">
      <w:pPr>
        <w:spacing w:after="0"/>
        <w:jc w:val="both"/>
        <w:rPr>
          <w:rFonts w:ascii="Times" w:hAnsi="Times"/>
          <w:sz w:val="24"/>
          <w:szCs w:val="24"/>
        </w:rPr>
      </w:pPr>
      <w:r>
        <w:rPr>
          <w:rFonts w:ascii="Times" w:hAnsi="Times"/>
          <w:b/>
          <w:sz w:val="24"/>
          <w:szCs w:val="24"/>
        </w:rPr>
        <w:tab/>
      </w:r>
      <w:r w:rsidRPr="00F77046">
        <w:rPr>
          <w:rFonts w:ascii="Times" w:hAnsi="Times"/>
          <w:sz w:val="24"/>
          <w:szCs w:val="24"/>
        </w:rPr>
        <w:t>Nachádza sa tu liehovar, pestova</w:t>
      </w:r>
      <w:r>
        <w:rPr>
          <w:rFonts w:ascii="Times" w:hAnsi="Times"/>
          <w:sz w:val="24"/>
          <w:szCs w:val="24"/>
        </w:rPr>
        <w:t>teľská pálenica, Roľnícke podielnické</w:t>
      </w:r>
      <w:r w:rsidRPr="00F77046">
        <w:rPr>
          <w:rFonts w:ascii="Times" w:hAnsi="Times"/>
          <w:sz w:val="24"/>
          <w:szCs w:val="24"/>
        </w:rPr>
        <w:t xml:space="preserve"> družstvo, predajne potravín a zmiešaného tovaru, bar, pohostinstvo, krajčírska dielňa, autoservis, predaj a servis PC techniky, video služba, autodoprava, predajňa profesionálneho náradia</w:t>
      </w:r>
      <w:r>
        <w:rPr>
          <w:rFonts w:ascii="Times" w:hAnsi="Times"/>
          <w:sz w:val="24"/>
          <w:szCs w:val="24"/>
        </w:rPr>
        <w:t xml:space="preserve"> a strojov, strojárska výroba. </w:t>
      </w:r>
      <w:r w:rsidRPr="00F77046">
        <w:rPr>
          <w:rFonts w:ascii="Times" w:hAnsi="Times"/>
          <w:sz w:val="24"/>
          <w:szCs w:val="24"/>
        </w:rPr>
        <w:t xml:space="preserve">Aj napriek tomu prevažná väčšina pracovne aktívnych občanov cestuje za prácou mimo </w:t>
      </w:r>
      <w:r>
        <w:rPr>
          <w:rFonts w:ascii="Times" w:hAnsi="Times"/>
          <w:sz w:val="24"/>
          <w:szCs w:val="24"/>
        </w:rPr>
        <w:t>obce.</w:t>
      </w:r>
    </w:p>
    <w:p w:rsidR="00856C95" w:rsidRDefault="00856C95" w:rsidP="00856C95">
      <w:pPr>
        <w:spacing w:after="0"/>
        <w:ind w:firstLine="360"/>
        <w:jc w:val="both"/>
        <w:rPr>
          <w:rFonts w:ascii="Times" w:hAnsi="Times"/>
          <w:sz w:val="24"/>
          <w:szCs w:val="24"/>
        </w:rPr>
      </w:pPr>
      <w:r>
        <w:rPr>
          <w:rFonts w:ascii="Times" w:hAnsi="Times"/>
          <w:sz w:val="24"/>
          <w:szCs w:val="24"/>
        </w:rPr>
        <w:t>P</w:t>
      </w:r>
      <w:r w:rsidR="005B2BDF">
        <w:rPr>
          <w:rFonts w:ascii="Times" w:hAnsi="Times"/>
          <w:sz w:val="24"/>
          <w:szCs w:val="24"/>
        </w:rPr>
        <w:t xml:space="preserve">ríležitosť </w:t>
      </w:r>
      <w:r>
        <w:rPr>
          <w:rFonts w:ascii="Times" w:hAnsi="Times"/>
          <w:sz w:val="24"/>
          <w:szCs w:val="24"/>
        </w:rPr>
        <w:t xml:space="preserve">vidíme tiež v rozvoji cykloturistiky. Obec v krásnom prírodnom prostredí </w:t>
      </w:r>
      <w:r w:rsidR="005B2BDF">
        <w:rPr>
          <w:rFonts w:ascii="Times" w:hAnsi="Times"/>
          <w:sz w:val="24"/>
          <w:szCs w:val="24"/>
        </w:rPr>
        <w:t>má záujem využiť svoj potenciál a </w:t>
      </w:r>
      <w:r>
        <w:rPr>
          <w:rFonts w:ascii="Times" w:hAnsi="Times"/>
          <w:sz w:val="24"/>
          <w:szCs w:val="24"/>
        </w:rPr>
        <w:t>zamerať</w:t>
      </w:r>
      <w:r w:rsidR="005B2BDF">
        <w:rPr>
          <w:rFonts w:ascii="Times" w:hAnsi="Times"/>
          <w:sz w:val="24"/>
          <w:szCs w:val="24"/>
        </w:rPr>
        <w:t xml:space="preserve"> sa</w:t>
      </w:r>
      <w:r>
        <w:rPr>
          <w:rFonts w:ascii="Times" w:hAnsi="Times"/>
          <w:sz w:val="24"/>
          <w:szCs w:val="24"/>
        </w:rPr>
        <w:t xml:space="preserve"> nielen na výstavbu cestných cykloturistických chodníkov, ale tiež označenie horských cykloturistických trás. Tie by sa napojili na ďalšie v susedných obciach. </w:t>
      </w:r>
    </w:p>
    <w:p w:rsidR="00856C95" w:rsidRDefault="00856C95" w:rsidP="00856C95">
      <w:pPr>
        <w:spacing w:after="0"/>
        <w:ind w:firstLine="360"/>
        <w:jc w:val="both"/>
        <w:rPr>
          <w:rFonts w:ascii="Times" w:hAnsi="Times"/>
          <w:sz w:val="24"/>
          <w:szCs w:val="24"/>
        </w:rPr>
      </w:pPr>
    </w:p>
    <w:p w:rsidR="005D10AA" w:rsidRPr="00916734" w:rsidRDefault="005D10AA" w:rsidP="00856C95">
      <w:pPr>
        <w:spacing w:after="0"/>
        <w:ind w:firstLine="360"/>
        <w:jc w:val="both"/>
        <w:rPr>
          <w:rFonts w:ascii="Times" w:hAnsi="Times"/>
          <w:sz w:val="24"/>
          <w:szCs w:val="24"/>
        </w:rPr>
      </w:pPr>
    </w:p>
    <w:p w:rsidR="005D10AA" w:rsidRPr="009C66C4" w:rsidRDefault="005D10AA" w:rsidP="005D10AA">
      <w:pPr>
        <w:shd w:val="clear" w:color="auto" w:fill="FDE9D9" w:themeFill="accent6" w:themeFillTint="33"/>
        <w:spacing w:after="0"/>
        <w:jc w:val="right"/>
        <w:rPr>
          <w:rFonts w:ascii="Times New Roman" w:hAnsi="Times New Roman" w:cs="Times New Roman"/>
          <w:b/>
          <w:sz w:val="24"/>
          <w:szCs w:val="24"/>
        </w:rPr>
      </w:pPr>
      <w:r w:rsidRPr="009C66C4">
        <w:rPr>
          <w:rFonts w:ascii="Times New Roman" w:hAnsi="Times New Roman" w:cs="Times New Roman"/>
          <w:b/>
          <w:sz w:val="24"/>
          <w:szCs w:val="24"/>
          <w:shd w:val="clear" w:color="auto" w:fill="FDE9D9" w:themeFill="accent6" w:themeFillTint="33"/>
        </w:rPr>
        <w:t xml:space="preserve">SOCIÁLNA OBLASŤ                                                                                              </w:t>
      </w:r>
    </w:p>
    <w:p w:rsidR="005D10AA" w:rsidRDefault="005D10AA" w:rsidP="00856C95">
      <w:pPr>
        <w:spacing w:after="0"/>
        <w:ind w:firstLine="360"/>
        <w:jc w:val="both"/>
        <w:rPr>
          <w:rFonts w:ascii="Times" w:hAnsi="Times"/>
          <w:sz w:val="24"/>
          <w:szCs w:val="24"/>
        </w:rPr>
      </w:pPr>
    </w:p>
    <w:p w:rsidR="00856C95" w:rsidRDefault="00856C95" w:rsidP="00E512D8">
      <w:pPr>
        <w:spacing w:after="0"/>
        <w:ind w:firstLine="360"/>
        <w:jc w:val="both"/>
        <w:rPr>
          <w:rFonts w:ascii="Times" w:hAnsi="Times"/>
          <w:sz w:val="24"/>
          <w:szCs w:val="24"/>
        </w:rPr>
      </w:pPr>
      <w:r>
        <w:rPr>
          <w:rFonts w:ascii="Times" w:hAnsi="Times"/>
          <w:sz w:val="24"/>
          <w:szCs w:val="24"/>
        </w:rPr>
        <w:t xml:space="preserve">Jednou z príležitostí </w:t>
      </w:r>
      <w:r w:rsidR="00201099">
        <w:rPr>
          <w:rFonts w:ascii="Times" w:hAnsi="Times"/>
          <w:sz w:val="24"/>
          <w:szCs w:val="24"/>
        </w:rPr>
        <w:t>na zvýšenie</w:t>
      </w:r>
      <w:r>
        <w:rPr>
          <w:rFonts w:ascii="Times" w:hAnsi="Times"/>
          <w:sz w:val="24"/>
          <w:szCs w:val="24"/>
        </w:rPr>
        <w:t xml:space="preserve"> celkovej spokojnosti občanov so životom v obci, je ich samotné zapájanie sa do </w:t>
      </w:r>
      <w:proofErr w:type="spellStart"/>
      <w:r>
        <w:rPr>
          <w:rFonts w:ascii="Times" w:hAnsi="Times"/>
          <w:sz w:val="24"/>
          <w:szCs w:val="24"/>
        </w:rPr>
        <w:t>komunitného</w:t>
      </w:r>
      <w:proofErr w:type="spellEnd"/>
      <w:r>
        <w:rPr>
          <w:rFonts w:ascii="Times" w:hAnsi="Times"/>
          <w:sz w:val="24"/>
          <w:szCs w:val="24"/>
        </w:rPr>
        <w:t xml:space="preserve"> života, či už dobrovoľnou aktivitou pri organizovaní rôznych spoločenských podujatí, vlastnými nápadmi, alebo samotnou účasťou na kultúrnych akciách, ktoré sa v obci organizujú. Na základe výsledkov z prieskumu verejnej mienky majú niektorí občania záujem podieľať sa dobrovoľne najmä na organizovaní rôznych kurzov ručných prác a aktivít  pre deti a mládež. </w:t>
      </w:r>
    </w:p>
    <w:p w:rsidR="00856C95" w:rsidRDefault="00856C95" w:rsidP="00E512D8">
      <w:pPr>
        <w:spacing w:after="0"/>
        <w:ind w:firstLine="360"/>
        <w:jc w:val="both"/>
        <w:rPr>
          <w:rFonts w:ascii="Times" w:hAnsi="Times"/>
          <w:sz w:val="24"/>
          <w:szCs w:val="24"/>
        </w:rPr>
      </w:pPr>
      <w:r>
        <w:rPr>
          <w:rFonts w:ascii="Times" w:hAnsi="Times"/>
          <w:sz w:val="24"/>
          <w:szCs w:val="24"/>
        </w:rPr>
        <w:t xml:space="preserve">Tu zároveň vzniká ohrozenie v podobe nezáujmu najmä mladších obyvateľov o spoločenské aktivity. Riešením situácie by mohlo byť vytvorenie takého prostredia, ktoré ponúkne mladým občanom priestor na realizáciu, napríklad v oblasti športu, vytvorením multifunkčného ihriska, alebo už spomínanými kurzami tvorivých činností </w:t>
      </w:r>
      <w:r w:rsidRPr="009A5DE4">
        <w:rPr>
          <w:rFonts w:ascii="Times" w:hAnsi="Times"/>
          <w:sz w:val="24"/>
          <w:szCs w:val="24"/>
        </w:rPr>
        <w:t>s modernými prvkami, aby oslovi</w:t>
      </w:r>
      <w:r>
        <w:rPr>
          <w:rFonts w:ascii="Times" w:hAnsi="Times"/>
          <w:sz w:val="24"/>
          <w:szCs w:val="24"/>
        </w:rPr>
        <w:t xml:space="preserve">li mladú školopovinnú generáciu. </w:t>
      </w:r>
    </w:p>
    <w:p w:rsidR="00856C95" w:rsidRDefault="00856C95" w:rsidP="00E512D8">
      <w:pPr>
        <w:spacing w:after="0"/>
        <w:ind w:firstLine="708"/>
        <w:jc w:val="both"/>
        <w:rPr>
          <w:rFonts w:ascii="Times" w:hAnsi="Times"/>
          <w:sz w:val="24"/>
          <w:szCs w:val="24"/>
        </w:rPr>
      </w:pPr>
      <w:r>
        <w:rPr>
          <w:rFonts w:ascii="Times" w:hAnsi="Times"/>
          <w:sz w:val="24"/>
          <w:szCs w:val="24"/>
        </w:rPr>
        <w:t xml:space="preserve">Príležitosťou v sociálnej oblasti je tiež vytvorenie denného stacionára pre seniorov. V zariadení bude pre účastníkov pripravený celodenný program a špeciálna starostlivosť opatrovateľov. Seniori budú spolu tráviť voľný čas, avšak ubytovaní zostanú vo svojich domácnostiach.  </w:t>
      </w:r>
    </w:p>
    <w:p w:rsidR="00E512D8" w:rsidRDefault="00E512D8" w:rsidP="00856C95">
      <w:pPr>
        <w:spacing w:after="0"/>
        <w:jc w:val="both"/>
        <w:rPr>
          <w:rFonts w:ascii="Times" w:hAnsi="Times"/>
          <w:sz w:val="24"/>
          <w:szCs w:val="24"/>
        </w:rPr>
      </w:pPr>
    </w:p>
    <w:p w:rsidR="00E512D8" w:rsidRPr="00E436D6" w:rsidRDefault="00E512D8" w:rsidP="00E512D8">
      <w:pPr>
        <w:spacing w:after="0"/>
        <w:rPr>
          <w:rFonts w:ascii="Times New Roman" w:hAnsi="Times New Roman" w:cs="Times New Roman"/>
          <w:b/>
          <w:sz w:val="24"/>
          <w:szCs w:val="24"/>
        </w:rPr>
      </w:pPr>
      <w:r w:rsidRPr="00E436D6">
        <w:rPr>
          <w:rFonts w:ascii="Times New Roman" w:hAnsi="Times New Roman" w:cs="Times New Roman"/>
          <w:b/>
          <w:color w:val="595959" w:themeColor="text1" w:themeTint="A6"/>
          <w:sz w:val="24"/>
          <w:szCs w:val="24"/>
          <w:shd w:val="clear" w:color="auto" w:fill="EAF1DD" w:themeFill="accent3" w:themeFillTint="33"/>
        </w:rPr>
        <w:t xml:space="preserve">                                                                                                   </w:t>
      </w:r>
      <w:r w:rsidRPr="00E436D6">
        <w:rPr>
          <w:rFonts w:ascii="Times New Roman" w:hAnsi="Times New Roman" w:cs="Times New Roman"/>
          <w:b/>
          <w:sz w:val="24"/>
          <w:szCs w:val="24"/>
          <w:shd w:val="clear" w:color="auto" w:fill="EAF1DD" w:themeFill="accent3" w:themeFillTint="33"/>
        </w:rPr>
        <w:t xml:space="preserve">  ENVIRONMENTÁLNA OBLASŤ</w:t>
      </w:r>
    </w:p>
    <w:p w:rsidR="00E512D8" w:rsidRDefault="00E512D8" w:rsidP="00856C95">
      <w:pPr>
        <w:spacing w:after="0"/>
        <w:ind w:firstLine="360"/>
        <w:jc w:val="both"/>
        <w:rPr>
          <w:rFonts w:ascii="Times" w:hAnsi="Times"/>
          <w:sz w:val="24"/>
          <w:szCs w:val="24"/>
        </w:rPr>
      </w:pPr>
    </w:p>
    <w:p w:rsidR="00856C95" w:rsidRPr="00E512D8" w:rsidRDefault="00856C95" w:rsidP="00E512D8">
      <w:pPr>
        <w:spacing w:after="0"/>
        <w:ind w:firstLine="360"/>
        <w:jc w:val="both"/>
        <w:rPr>
          <w:rFonts w:ascii="Times New Roman" w:hAnsi="Times New Roman" w:cs="Times New Roman"/>
          <w:sz w:val="24"/>
          <w:szCs w:val="24"/>
        </w:rPr>
      </w:pPr>
      <w:r w:rsidRPr="00E512D8">
        <w:rPr>
          <w:rFonts w:ascii="Times New Roman" w:hAnsi="Times New Roman" w:cs="Times New Roman"/>
          <w:sz w:val="24"/>
          <w:szCs w:val="24"/>
        </w:rPr>
        <w:t xml:space="preserve">Obec </w:t>
      </w:r>
      <w:r w:rsidR="00B30366">
        <w:rPr>
          <w:rFonts w:ascii="Times New Roman" w:hAnsi="Times New Roman" w:cs="Times New Roman"/>
          <w:sz w:val="24"/>
          <w:szCs w:val="24"/>
        </w:rPr>
        <w:t>má</w:t>
      </w:r>
      <w:r w:rsidRPr="00E512D8">
        <w:rPr>
          <w:rFonts w:ascii="Times New Roman" w:hAnsi="Times New Roman" w:cs="Times New Roman"/>
          <w:sz w:val="24"/>
          <w:szCs w:val="24"/>
        </w:rPr>
        <w:t xml:space="preserve"> veľký záujem o zberný dvor, kde by sa združoval separovaný odpad z obce a následne by sa z tohto miesta vyvážal. Vhodné priestory na túto aktivitu sa nachádzajú v areáli Roľníckeho podielnického družstva. </w:t>
      </w:r>
      <w:r w:rsidR="003B2677">
        <w:rPr>
          <w:rFonts w:ascii="Times New Roman" w:hAnsi="Times New Roman" w:cs="Times New Roman"/>
          <w:sz w:val="24"/>
          <w:szCs w:val="24"/>
        </w:rPr>
        <w:t xml:space="preserve">Rovnako dôležité je dobudovanie obecného vodovodu, nakoľko ostatné roky ukázali, že zdroje zo súkromných studní sú nepostačujúce. </w:t>
      </w:r>
      <w:r w:rsidRPr="00E512D8">
        <w:rPr>
          <w:rFonts w:ascii="Times New Roman" w:hAnsi="Times New Roman" w:cs="Times New Roman"/>
          <w:sz w:val="24"/>
          <w:szCs w:val="24"/>
        </w:rPr>
        <w:t xml:space="preserve">V oblasti životného prostredia vzniká ohrozenie v súvislosti s neexistujúcou kanalizáciou a rizikom znečistenia podzemných vôd odpadovými látkami zo žúmp. </w:t>
      </w:r>
      <w:r w:rsidR="00A0308C" w:rsidRPr="00E512D8">
        <w:rPr>
          <w:rFonts w:ascii="Times New Roman" w:hAnsi="Times New Roman" w:cs="Times New Roman"/>
          <w:sz w:val="24"/>
          <w:szCs w:val="24"/>
        </w:rPr>
        <w:t xml:space="preserve">Vhodným spôsobom na údržbu územia </w:t>
      </w:r>
      <w:r w:rsidR="00B30366">
        <w:rPr>
          <w:rFonts w:ascii="Times New Roman" w:hAnsi="Times New Roman" w:cs="Times New Roman"/>
          <w:sz w:val="24"/>
          <w:szCs w:val="24"/>
        </w:rPr>
        <w:t>je</w:t>
      </w:r>
      <w:r w:rsidR="00A0308C" w:rsidRPr="00E512D8">
        <w:rPr>
          <w:rFonts w:ascii="Times New Roman" w:hAnsi="Times New Roman" w:cs="Times New Roman"/>
          <w:sz w:val="24"/>
          <w:szCs w:val="24"/>
        </w:rPr>
        <w:t xml:space="preserve"> obstaranie univerzálneho čistiaceho vozidla, ktoré by bolo vhodné na údržbu počas celého roka.</w:t>
      </w:r>
    </w:p>
    <w:p w:rsidR="00856C95" w:rsidRDefault="00856C95" w:rsidP="00856C95">
      <w:pPr>
        <w:spacing w:after="0"/>
        <w:jc w:val="both"/>
        <w:rPr>
          <w:rFonts w:ascii="Times" w:hAnsi="Times"/>
          <w:sz w:val="24"/>
          <w:szCs w:val="24"/>
        </w:rPr>
      </w:pPr>
    </w:p>
    <w:p w:rsidR="00E512D8" w:rsidRDefault="00E512D8" w:rsidP="00856C95">
      <w:pPr>
        <w:rPr>
          <w:rFonts w:ascii="Times New Roman" w:hAnsi="Times New Roman" w:cs="Times New Roman"/>
          <w:b/>
          <w:bCs/>
          <w:sz w:val="24"/>
          <w:szCs w:val="24"/>
        </w:rPr>
      </w:pPr>
    </w:p>
    <w:p w:rsidR="00E512D8" w:rsidRDefault="00E512D8" w:rsidP="00856C95">
      <w:pPr>
        <w:rPr>
          <w:rFonts w:ascii="Times New Roman" w:hAnsi="Times New Roman" w:cs="Times New Roman"/>
          <w:b/>
          <w:bCs/>
          <w:sz w:val="24"/>
          <w:szCs w:val="24"/>
        </w:rPr>
      </w:pPr>
    </w:p>
    <w:p w:rsidR="0018050A" w:rsidRDefault="0018050A" w:rsidP="00856C95">
      <w:pPr>
        <w:rPr>
          <w:rFonts w:ascii="Times New Roman" w:hAnsi="Times New Roman" w:cs="Times New Roman"/>
          <w:b/>
          <w:bCs/>
          <w:sz w:val="24"/>
          <w:szCs w:val="24"/>
        </w:rPr>
      </w:pPr>
    </w:p>
    <w:p w:rsidR="00E512D8" w:rsidRDefault="00E512D8" w:rsidP="00856C95">
      <w:pPr>
        <w:rPr>
          <w:rFonts w:ascii="Times New Roman" w:hAnsi="Times New Roman" w:cs="Times New Roman"/>
          <w:b/>
          <w:bCs/>
          <w:sz w:val="24"/>
          <w:szCs w:val="24"/>
        </w:rPr>
      </w:pPr>
    </w:p>
    <w:p w:rsidR="0018050A" w:rsidRDefault="0018050A" w:rsidP="00856C95">
      <w:pPr>
        <w:rPr>
          <w:rFonts w:ascii="Times New Roman" w:hAnsi="Times New Roman" w:cs="Times New Roman"/>
          <w:b/>
          <w:bCs/>
          <w:sz w:val="24"/>
          <w:szCs w:val="24"/>
        </w:rPr>
      </w:pPr>
    </w:p>
    <w:p w:rsidR="008B3B8D" w:rsidRDefault="008B3B8D" w:rsidP="00856C95">
      <w:pPr>
        <w:rPr>
          <w:rFonts w:ascii="Times New Roman" w:hAnsi="Times New Roman" w:cs="Times New Roman"/>
          <w:b/>
          <w:bCs/>
          <w:sz w:val="24"/>
          <w:szCs w:val="24"/>
        </w:rPr>
      </w:pPr>
    </w:p>
    <w:p w:rsidR="008B3B8D" w:rsidRDefault="008B3B8D" w:rsidP="00856C95">
      <w:pPr>
        <w:rPr>
          <w:rFonts w:ascii="Times New Roman" w:hAnsi="Times New Roman" w:cs="Times New Roman"/>
          <w:b/>
          <w:bCs/>
          <w:sz w:val="24"/>
          <w:szCs w:val="24"/>
        </w:rPr>
      </w:pPr>
    </w:p>
    <w:p w:rsidR="00F45004" w:rsidRDefault="00F45004" w:rsidP="00856C95">
      <w:pPr>
        <w:rPr>
          <w:rFonts w:ascii="Times New Roman" w:hAnsi="Times New Roman" w:cs="Times New Roman"/>
          <w:b/>
          <w:bCs/>
          <w:sz w:val="24"/>
          <w:szCs w:val="24"/>
        </w:rPr>
      </w:pPr>
    </w:p>
    <w:p w:rsidR="00F45004" w:rsidRDefault="00F45004" w:rsidP="00856C95">
      <w:pPr>
        <w:rPr>
          <w:rFonts w:ascii="Times New Roman" w:hAnsi="Times New Roman" w:cs="Times New Roman"/>
          <w:b/>
          <w:bCs/>
          <w:sz w:val="24"/>
          <w:szCs w:val="24"/>
        </w:rPr>
      </w:pPr>
    </w:p>
    <w:p w:rsidR="00856C95" w:rsidRPr="00455213" w:rsidRDefault="00856C95" w:rsidP="00856C95">
      <w:pPr>
        <w:rPr>
          <w:rFonts w:ascii="Times New Roman" w:hAnsi="Times New Roman" w:cs="Times New Roman"/>
          <w:b/>
          <w:bCs/>
          <w:sz w:val="24"/>
          <w:szCs w:val="24"/>
        </w:rPr>
      </w:pPr>
      <w:r w:rsidRPr="00455213">
        <w:rPr>
          <w:rFonts w:ascii="Times New Roman" w:hAnsi="Times New Roman" w:cs="Times New Roman"/>
          <w:b/>
          <w:bCs/>
          <w:sz w:val="24"/>
          <w:szCs w:val="24"/>
        </w:rPr>
        <w:t>Formulár č. A 6 - STEEP analýza</w:t>
      </w:r>
    </w:p>
    <w:tbl>
      <w:tblPr>
        <w:tblW w:w="94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0"/>
        <w:gridCol w:w="1984"/>
        <w:gridCol w:w="2408"/>
        <w:gridCol w:w="1701"/>
        <w:gridCol w:w="1701"/>
      </w:tblGrid>
      <w:tr w:rsidR="00856C95" w:rsidRPr="00F843FE" w:rsidTr="00123F32">
        <w:tc>
          <w:tcPr>
            <w:tcW w:w="1630" w:type="dxa"/>
            <w:shd w:val="clear" w:color="auto" w:fill="E0E0E0"/>
          </w:tcPr>
          <w:p w:rsidR="00856C95" w:rsidRPr="00F843FE" w:rsidRDefault="00856C95" w:rsidP="00123F32">
            <w:pPr>
              <w:spacing w:after="0" w:line="240" w:lineRule="auto"/>
              <w:jc w:val="both"/>
              <w:rPr>
                <w:rFonts w:ascii="Times New Roman" w:hAnsi="Times New Roman" w:cs="Times New Roman"/>
                <w:b/>
                <w:bCs/>
                <w:sz w:val="24"/>
                <w:szCs w:val="24"/>
              </w:rPr>
            </w:pPr>
            <w:r w:rsidRPr="00F843FE">
              <w:rPr>
                <w:rFonts w:ascii="Times New Roman" w:hAnsi="Times New Roman" w:cs="Times New Roman"/>
                <w:b/>
                <w:bCs/>
                <w:sz w:val="24"/>
                <w:szCs w:val="24"/>
              </w:rPr>
              <w:t>Sociálne</w:t>
            </w:r>
          </w:p>
        </w:tc>
        <w:tc>
          <w:tcPr>
            <w:tcW w:w="1984" w:type="dxa"/>
            <w:shd w:val="clear" w:color="auto" w:fill="E0E0E0"/>
          </w:tcPr>
          <w:p w:rsidR="00856C95" w:rsidRPr="00F843FE" w:rsidRDefault="00856C95" w:rsidP="00123F32">
            <w:pPr>
              <w:spacing w:after="0" w:line="240" w:lineRule="auto"/>
              <w:jc w:val="both"/>
              <w:rPr>
                <w:rFonts w:ascii="Times New Roman" w:hAnsi="Times New Roman" w:cs="Times New Roman"/>
                <w:b/>
                <w:bCs/>
                <w:sz w:val="24"/>
                <w:szCs w:val="24"/>
              </w:rPr>
            </w:pPr>
            <w:r w:rsidRPr="00F843FE">
              <w:rPr>
                <w:rFonts w:ascii="Times New Roman" w:hAnsi="Times New Roman" w:cs="Times New Roman"/>
                <w:b/>
                <w:bCs/>
                <w:sz w:val="24"/>
                <w:szCs w:val="24"/>
              </w:rPr>
              <w:t>Ekonomické</w:t>
            </w:r>
          </w:p>
        </w:tc>
        <w:tc>
          <w:tcPr>
            <w:tcW w:w="2408" w:type="dxa"/>
            <w:shd w:val="clear" w:color="auto" w:fill="E0E0E0"/>
          </w:tcPr>
          <w:p w:rsidR="00856C95" w:rsidRPr="00F843FE" w:rsidRDefault="00856C95" w:rsidP="00123F32">
            <w:pPr>
              <w:spacing w:after="0" w:line="240" w:lineRule="auto"/>
              <w:jc w:val="both"/>
              <w:rPr>
                <w:rFonts w:ascii="Times New Roman" w:hAnsi="Times New Roman" w:cs="Times New Roman"/>
                <w:b/>
                <w:bCs/>
                <w:sz w:val="24"/>
                <w:szCs w:val="24"/>
              </w:rPr>
            </w:pPr>
            <w:r w:rsidRPr="00F843FE">
              <w:rPr>
                <w:rFonts w:ascii="Times New Roman" w:hAnsi="Times New Roman" w:cs="Times New Roman"/>
                <w:b/>
                <w:bCs/>
                <w:sz w:val="24"/>
                <w:szCs w:val="24"/>
              </w:rPr>
              <w:t>Ekologické</w:t>
            </w:r>
          </w:p>
        </w:tc>
        <w:tc>
          <w:tcPr>
            <w:tcW w:w="1701" w:type="dxa"/>
            <w:shd w:val="clear" w:color="auto" w:fill="E0E0E0"/>
          </w:tcPr>
          <w:p w:rsidR="00856C95" w:rsidRPr="00F843FE" w:rsidRDefault="00856C95" w:rsidP="00123F32">
            <w:pPr>
              <w:spacing w:after="0" w:line="240" w:lineRule="auto"/>
              <w:jc w:val="both"/>
              <w:rPr>
                <w:rFonts w:ascii="Times New Roman" w:hAnsi="Times New Roman" w:cs="Times New Roman"/>
                <w:b/>
                <w:bCs/>
                <w:sz w:val="24"/>
                <w:szCs w:val="24"/>
              </w:rPr>
            </w:pPr>
            <w:r w:rsidRPr="00F843FE">
              <w:rPr>
                <w:rFonts w:ascii="Times New Roman" w:hAnsi="Times New Roman" w:cs="Times New Roman"/>
                <w:b/>
                <w:bCs/>
                <w:sz w:val="24"/>
                <w:szCs w:val="24"/>
              </w:rPr>
              <w:t>Politické</w:t>
            </w:r>
          </w:p>
        </w:tc>
        <w:tc>
          <w:tcPr>
            <w:tcW w:w="1701" w:type="dxa"/>
            <w:shd w:val="clear" w:color="auto" w:fill="E0E0E0"/>
          </w:tcPr>
          <w:p w:rsidR="00856C95" w:rsidRPr="00F843FE" w:rsidRDefault="00856C95" w:rsidP="00123F32">
            <w:pPr>
              <w:spacing w:after="0" w:line="240" w:lineRule="auto"/>
              <w:jc w:val="both"/>
              <w:rPr>
                <w:rFonts w:ascii="Times New Roman" w:hAnsi="Times New Roman" w:cs="Times New Roman"/>
                <w:b/>
                <w:bCs/>
                <w:sz w:val="24"/>
                <w:szCs w:val="24"/>
              </w:rPr>
            </w:pPr>
            <w:r w:rsidRPr="00F843FE">
              <w:rPr>
                <w:rFonts w:ascii="Times New Roman" w:hAnsi="Times New Roman" w:cs="Times New Roman"/>
                <w:b/>
                <w:bCs/>
                <w:sz w:val="24"/>
                <w:szCs w:val="24"/>
              </w:rPr>
              <w:t>Hodnoty</w:t>
            </w:r>
          </w:p>
        </w:tc>
      </w:tr>
      <w:tr w:rsidR="00856C95" w:rsidRPr="00F843FE" w:rsidTr="00123F32">
        <w:tc>
          <w:tcPr>
            <w:tcW w:w="1630"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Starnutie populácie</w:t>
            </w:r>
          </w:p>
        </w:tc>
        <w:tc>
          <w:tcPr>
            <w:tcW w:w="1984"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Zvyšovanie odvodového zaťaženia</w:t>
            </w:r>
          </w:p>
        </w:tc>
        <w:tc>
          <w:tcPr>
            <w:tcW w:w="2408"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Chýbajúca kanalizácia</w:t>
            </w: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 xml:space="preserve">Politika vlády v konkrétnej oblasti </w:t>
            </w: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r>
              <w:rPr>
                <w:rFonts w:ascii="Times New Roman" w:hAnsi="Times New Roman" w:cs="Times New Roman"/>
              </w:rPr>
              <w:t>Zachovávanie tradícií</w:t>
            </w:r>
          </w:p>
        </w:tc>
      </w:tr>
      <w:tr w:rsidR="00856C95" w:rsidRPr="00F843FE" w:rsidTr="00123F32">
        <w:tc>
          <w:tcPr>
            <w:tcW w:w="1630" w:type="dxa"/>
            <w:vAlign w:val="center"/>
          </w:tcPr>
          <w:p w:rsidR="00856C95" w:rsidRPr="00F843FE" w:rsidRDefault="00856C95" w:rsidP="00123F32">
            <w:pPr>
              <w:spacing w:after="0" w:line="240" w:lineRule="auto"/>
              <w:jc w:val="both"/>
              <w:rPr>
                <w:rFonts w:ascii="Times New Roman" w:hAnsi="Times New Roman" w:cs="Times New Roman"/>
              </w:rPr>
            </w:pPr>
            <w:r>
              <w:rPr>
                <w:rFonts w:ascii="Times New Roman" w:hAnsi="Times New Roman" w:cs="Times New Roman"/>
              </w:rPr>
              <w:t>Nezáujem občanov o veci verejné</w:t>
            </w:r>
          </w:p>
        </w:tc>
        <w:tc>
          <w:tcPr>
            <w:tcW w:w="1984"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Nízke podielové dane</w:t>
            </w:r>
          </w:p>
        </w:tc>
        <w:tc>
          <w:tcPr>
            <w:tcW w:w="2408"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Ohrozovanie čistoty spodných vôd žumpami pri rodinných domoch</w:t>
            </w: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Legislatíva</w:t>
            </w: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Tímová spolupráca</w:t>
            </w:r>
          </w:p>
        </w:tc>
      </w:tr>
      <w:tr w:rsidR="00856C95" w:rsidRPr="00F843FE" w:rsidTr="00123F32">
        <w:tc>
          <w:tcPr>
            <w:tcW w:w="1630" w:type="dxa"/>
            <w:vAlign w:val="center"/>
          </w:tcPr>
          <w:p w:rsidR="00856C95" w:rsidRPr="00F843FE" w:rsidRDefault="00856C95" w:rsidP="00123F32">
            <w:pPr>
              <w:spacing w:after="0" w:line="240" w:lineRule="auto"/>
              <w:jc w:val="both"/>
              <w:rPr>
                <w:rFonts w:ascii="Times New Roman" w:hAnsi="Times New Roman" w:cs="Times New Roman"/>
              </w:rPr>
            </w:pPr>
          </w:p>
        </w:tc>
        <w:tc>
          <w:tcPr>
            <w:tcW w:w="1984"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Vplyv daňovej politiky</w:t>
            </w:r>
          </w:p>
        </w:tc>
        <w:tc>
          <w:tcPr>
            <w:tcW w:w="2408" w:type="dxa"/>
            <w:vAlign w:val="center"/>
          </w:tcPr>
          <w:p w:rsidR="00856C95" w:rsidRPr="00F843FE" w:rsidRDefault="00856C95" w:rsidP="00123F32">
            <w:pPr>
              <w:spacing w:after="0" w:line="240" w:lineRule="auto"/>
              <w:jc w:val="both"/>
              <w:rPr>
                <w:rFonts w:ascii="Times New Roman" w:hAnsi="Times New Roman" w:cs="Times New Roman"/>
              </w:rPr>
            </w:pP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p>
        </w:tc>
        <w:tc>
          <w:tcPr>
            <w:tcW w:w="1701" w:type="dxa"/>
            <w:vAlign w:val="center"/>
          </w:tcPr>
          <w:p w:rsidR="00856C95" w:rsidRPr="00F843FE" w:rsidRDefault="00856C95" w:rsidP="00123F32">
            <w:pPr>
              <w:spacing w:after="0" w:line="240" w:lineRule="auto"/>
              <w:jc w:val="both"/>
              <w:rPr>
                <w:rFonts w:ascii="Times New Roman" w:hAnsi="Times New Roman" w:cs="Times New Roman"/>
              </w:rPr>
            </w:pPr>
            <w:r w:rsidRPr="00F843FE">
              <w:rPr>
                <w:rFonts w:ascii="Times New Roman" w:hAnsi="Times New Roman" w:cs="Times New Roman"/>
              </w:rPr>
              <w:t>Dobrovoľná práca občanov</w:t>
            </w:r>
          </w:p>
        </w:tc>
      </w:tr>
      <w:tr w:rsidR="00856C95" w:rsidRPr="00F843FE" w:rsidTr="00123F32">
        <w:tc>
          <w:tcPr>
            <w:tcW w:w="1630" w:type="dxa"/>
            <w:vAlign w:val="center"/>
          </w:tcPr>
          <w:p w:rsidR="00856C95" w:rsidRPr="00F843FE" w:rsidRDefault="00856C95" w:rsidP="00123F32">
            <w:pPr>
              <w:spacing w:after="0" w:line="240" w:lineRule="auto"/>
              <w:jc w:val="both"/>
              <w:rPr>
                <w:rFonts w:ascii="Times New Roman" w:hAnsi="Times New Roman" w:cs="Times New Roman"/>
              </w:rPr>
            </w:pPr>
          </w:p>
        </w:tc>
        <w:tc>
          <w:tcPr>
            <w:tcW w:w="1984" w:type="dxa"/>
            <w:vAlign w:val="center"/>
          </w:tcPr>
          <w:p w:rsidR="00856C95" w:rsidRPr="00F843FE" w:rsidRDefault="008B3B8D" w:rsidP="00123F32">
            <w:pPr>
              <w:spacing w:after="0" w:line="240" w:lineRule="auto"/>
              <w:jc w:val="both"/>
              <w:rPr>
                <w:rFonts w:ascii="Times New Roman" w:hAnsi="Times New Roman" w:cs="Times New Roman"/>
              </w:rPr>
            </w:pPr>
            <w:r>
              <w:rPr>
                <w:rFonts w:ascii="Times New Roman" w:hAnsi="Times New Roman" w:cs="Times New Roman"/>
              </w:rPr>
              <w:t>Malé podnikateľské príležitosti v obci</w:t>
            </w:r>
          </w:p>
        </w:tc>
        <w:tc>
          <w:tcPr>
            <w:tcW w:w="2408" w:type="dxa"/>
            <w:vAlign w:val="center"/>
          </w:tcPr>
          <w:p w:rsidR="00856C95" w:rsidRPr="00F843FE" w:rsidRDefault="00856C95" w:rsidP="00123F32">
            <w:pPr>
              <w:spacing w:after="0" w:line="240" w:lineRule="auto"/>
              <w:jc w:val="both"/>
              <w:rPr>
                <w:rFonts w:ascii="Times New Roman" w:hAnsi="Times New Roman" w:cs="Times New Roman"/>
              </w:rPr>
            </w:pPr>
          </w:p>
        </w:tc>
        <w:tc>
          <w:tcPr>
            <w:tcW w:w="1701" w:type="dxa"/>
            <w:vAlign w:val="center"/>
          </w:tcPr>
          <w:p w:rsidR="00856C95" w:rsidRDefault="00856C95" w:rsidP="00123F32">
            <w:pPr>
              <w:spacing w:after="0" w:line="240" w:lineRule="auto"/>
              <w:jc w:val="both"/>
              <w:rPr>
                <w:rFonts w:ascii="Times New Roman" w:hAnsi="Times New Roman" w:cs="Times New Roman"/>
              </w:rPr>
            </w:pPr>
          </w:p>
          <w:p w:rsidR="00856C95" w:rsidRDefault="00856C95" w:rsidP="00123F32">
            <w:pPr>
              <w:spacing w:after="0" w:line="240" w:lineRule="auto"/>
              <w:jc w:val="both"/>
              <w:rPr>
                <w:rFonts w:ascii="Times New Roman" w:hAnsi="Times New Roman" w:cs="Times New Roman"/>
              </w:rPr>
            </w:pPr>
          </w:p>
          <w:p w:rsidR="00856C95" w:rsidRDefault="00856C95" w:rsidP="00123F32">
            <w:pPr>
              <w:spacing w:after="0" w:line="240" w:lineRule="auto"/>
              <w:jc w:val="both"/>
              <w:rPr>
                <w:rFonts w:ascii="Times New Roman" w:hAnsi="Times New Roman" w:cs="Times New Roman"/>
              </w:rPr>
            </w:pPr>
          </w:p>
          <w:p w:rsidR="00856C95" w:rsidRPr="00F843FE" w:rsidRDefault="00856C95" w:rsidP="00123F32">
            <w:pPr>
              <w:spacing w:after="0" w:line="240" w:lineRule="auto"/>
              <w:jc w:val="both"/>
              <w:rPr>
                <w:rFonts w:ascii="Times New Roman" w:hAnsi="Times New Roman" w:cs="Times New Roman"/>
              </w:rPr>
            </w:pPr>
          </w:p>
        </w:tc>
        <w:tc>
          <w:tcPr>
            <w:tcW w:w="1701" w:type="dxa"/>
            <w:vAlign w:val="center"/>
          </w:tcPr>
          <w:p w:rsidR="00856C95" w:rsidRPr="00F843FE" w:rsidRDefault="00856C95" w:rsidP="00123F32">
            <w:pPr>
              <w:spacing w:after="0" w:line="240" w:lineRule="auto"/>
              <w:rPr>
                <w:rFonts w:ascii="Times New Roman" w:hAnsi="Times New Roman" w:cs="Times New Roman"/>
              </w:rPr>
            </w:pPr>
          </w:p>
        </w:tc>
      </w:tr>
    </w:tbl>
    <w:p w:rsidR="00E512D8" w:rsidRDefault="00E512D8" w:rsidP="00E512D8">
      <w:pPr>
        <w:pStyle w:val="Nadpis2"/>
        <w:spacing w:before="0"/>
        <w:rPr>
          <w:rFonts w:ascii="Times New Roman" w:hAnsi="Times New Roman" w:cs="Times New Roman"/>
          <w:color w:val="548DD4" w:themeColor="text2" w:themeTint="99"/>
          <w:sz w:val="28"/>
          <w:szCs w:val="28"/>
        </w:rPr>
      </w:pPr>
    </w:p>
    <w:p w:rsidR="00E512D8" w:rsidRDefault="00E512D8" w:rsidP="00E512D8">
      <w:pPr>
        <w:pStyle w:val="Nadpis2"/>
        <w:spacing w:before="0"/>
        <w:rPr>
          <w:rFonts w:ascii="Times New Roman" w:hAnsi="Times New Roman" w:cs="Times New Roman"/>
          <w:color w:val="548DD4" w:themeColor="text2" w:themeTint="99"/>
          <w:sz w:val="28"/>
          <w:szCs w:val="28"/>
        </w:rPr>
      </w:pPr>
    </w:p>
    <w:p w:rsidR="00856C95" w:rsidRDefault="00856C95" w:rsidP="00856C95">
      <w:pPr>
        <w:spacing w:after="0" w:line="240" w:lineRule="auto"/>
        <w:jc w:val="both"/>
        <w:rPr>
          <w:rFonts w:ascii="Times New Roman" w:hAnsi="Times New Roman" w:cs="Times New Roman"/>
          <w:b/>
          <w:sz w:val="24"/>
          <w:szCs w:val="24"/>
        </w:rPr>
      </w:pPr>
    </w:p>
    <w:p w:rsidR="00E512D8" w:rsidRPr="00D071EB" w:rsidRDefault="00E512D8" w:rsidP="00E512D8">
      <w:pPr>
        <w:pStyle w:val="Nadpis2"/>
        <w:spacing w:before="0"/>
        <w:jc w:val="center"/>
        <w:rPr>
          <w:rFonts w:ascii="Times New Roman" w:hAnsi="Times New Roman" w:cs="Times New Roman"/>
          <w:color w:val="548DD4" w:themeColor="text2" w:themeTint="99"/>
          <w:sz w:val="28"/>
          <w:szCs w:val="28"/>
        </w:rPr>
      </w:pPr>
      <w:r w:rsidRPr="00D071EB">
        <w:rPr>
          <w:rFonts w:ascii="Times New Roman" w:hAnsi="Times New Roman" w:cs="Times New Roman"/>
          <w:color w:val="548DD4" w:themeColor="text2" w:themeTint="99"/>
          <w:sz w:val="28"/>
          <w:szCs w:val="28"/>
        </w:rPr>
        <w:t>ČASŤ 1.3 Zhodnotenie súčasného stavu územia</w:t>
      </w:r>
    </w:p>
    <w:p w:rsidR="00E512D8" w:rsidRDefault="00E512D8" w:rsidP="00E512D8">
      <w:pPr>
        <w:spacing w:after="0"/>
        <w:rPr>
          <w:rFonts w:ascii="Times New Roman" w:hAnsi="Times New Roman" w:cs="Times New Roman"/>
          <w:b/>
          <w:sz w:val="24"/>
          <w:szCs w:val="24"/>
        </w:rPr>
      </w:pPr>
    </w:p>
    <w:p w:rsidR="00E512D8" w:rsidRDefault="00E512D8" w:rsidP="00E512D8">
      <w:pPr>
        <w:spacing w:after="0"/>
        <w:rPr>
          <w:rFonts w:ascii="Times New Roman" w:hAnsi="Times New Roman" w:cs="Times New Roman"/>
          <w:b/>
          <w:sz w:val="24"/>
          <w:szCs w:val="24"/>
        </w:rPr>
      </w:pPr>
    </w:p>
    <w:p w:rsidR="00E512D8" w:rsidRDefault="00E512D8" w:rsidP="00E512D8">
      <w:pPr>
        <w:spacing w:after="0"/>
        <w:rPr>
          <w:rFonts w:ascii="Times New Roman" w:hAnsi="Times New Roman" w:cs="Times New Roman"/>
          <w:b/>
          <w:sz w:val="24"/>
          <w:szCs w:val="24"/>
        </w:rPr>
      </w:pPr>
      <w:r w:rsidRPr="003576C7">
        <w:rPr>
          <w:rFonts w:ascii="Times New Roman" w:hAnsi="Times New Roman" w:cs="Times New Roman"/>
          <w:b/>
          <w:sz w:val="24"/>
          <w:szCs w:val="24"/>
        </w:rPr>
        <w:t>F</w:t>
      </w:r>
      <w:r>
        <w:rPr>
          <w:rFonts w:ascii="Times New Roman" w:hAnsi="Times New Roman" w:cs="Times New Roman"/>
          <w:b/>
          <w:sz w:val="24"/>
          <w:szCs w:val="24"/>
        </w:rPr>
        <w:t>ormulár č. A 5 - SWOT analýza</w:t>
      </w:r>
    </w:p>
    <w:tbl>
      <w:tblPr>
        <w:tblStyle w:val="Mriekatabuky"/>
        <w:tblW w:w="9889" w:type="dxa"/>
        <w:tblLook w:val="04A0"/>
      </w:tblPr>
      <w:tblGrid>
        <w:gridCol w:w="4928"/>
        <w:gridCol w:w="4961"/>
      </w:tblGrid>
      <w:tr w:rsidR="00E512D8" w:rsidTr="004A5DE9">
        <w:tc>
          <w:tcPr>
            <w:tcW w:w="4928" w:type="dxa"/>
            <w:shd w:val="clear" w:color="auto" w:fill="D9D9D9" w:themeFill="background1" w:themeFillShade="D9"/>
          </w:tcPr>
          <w:p w:rsidR="00E512D8" w:rsidRPr="0083123F" w:rsidRDefault="00E512D8" w:rsidP="004A5DE9">
            <w:pPr>
              <w:jc w:val="both"/>
              <w:rPr>
                <w:rFonts w:ascii="Times" w:hAnsi="Times"/>
                <w:b/>
                <w:sz w:val="24"/>
                <w:szCs w:val="24"/>
              </w:rPr>
            </w:pPr>
            <w:r w:rsidRPr="0083123F">
              <w:rPr>
                <w:rFonts w:ascii="Times" w:hAnsi="Times"/>
                <w:b/>
                <w:sz w:val="24"/>
                <w:szCs w:val="24"/>
              </w:rPr>
              <w:t>Silné stránky</w:t>
            </w:r>
          </w:p>
        </w:tc>
        <w:tc>
          <w:tcPr>
            <w:tcW w:w="4961" w:type="dxa"/>
            <w:shd w:val="clear" w:color="auto" w:fill="D9D9D9" w:themeFill="background1" w:themeFillShade="D9"/>
          </w:tcPr>
          <w:p w:rsidR="00E512D8" w:rsidRPr="0083123F" w:rsidRDefault="00E512D8" w:rsidP="004A5DE9">
            <w:pPr>
              <w:jc w:val="both"/>
              <w:rPr>
                <w:rFonts w:ascii="Times" w:hAnsi="Times"/>
                <w:b/>
                <w:sz w:val="24"/>
                <w:szCs w:val="24"/>
              </w:rPr>
            </w:pPr>
            <w:r w:rsidRPr="0083123F">
              <w:rPr>
                <w:rFonts w:ascii="Times" w:hAnsi="Times"/>
                <w:b/>
                <w:sz w:val="24"/>
                <w:szCs w:val="24"/>
              </w:rPr>
              <w:t>Slabé stránky</w:t>
            </w:r>
          </w:p>
        </w:tc>
      </w:tr>
      <w:tr w:rsidR="00E512D8" w:rsidTr="004A5DE9">
        <w:tc>
          <w:tcPr>
            <w:tcW w:w="4928" w:type="dxa"/>
          </w:tcPr>
          <w:p w:rsidR="00E512D8" w:rsidRDefault="00E512D8" w:rsidP="004A5DE9">
            <w:pPr>
              <w:pStyle w:val="Odsekzoznamu"/>
              <w:numPr>
                <w:ilvl w:val="0"/>
                <w:numId w:val="7"/>
              </w:numPr>
              <w:rPr>
                <w:rFonts w:ascii="Times New Roman" w:hAnsi="Times New Roman" w:cs="Times New Roman"/>
              </w:rPr>
            </w:pPr>
            <w:r>
              <w:rPr>
                <w:rFonts w:ascii="Times New Roman" w:hAnsi="Times New Roman" w:cs="Times New Roman"/>
              </w:rPr>
              <w:t>pokojné prírodné prostredie</w:t>
            </w:r>
          </w:p>
          <w:p w:rsidR="00E512D8" w:rsidRDefault="00E512D8" w:rsidP="004A5DE9">
            <w:pPr>
              <w:pStyle w:val="Odsekzoznamu"/>
              <w:numPr>
                <w:ilvl w:val="0"/>
                <w:numId w:val="7"/>
              </w:numPr>
              <w:jc w:val="both"/>
              <w:rPr>
                <w:rFonts w:ascii="Times New Roman" w:hAnsi="Times New Roman" w:cs="Times New Roman"/>
              </w:rPr>
            </w:pPr>
            <w:r>
              <w:rPr>
                <w:rFonts w:ascii="Times New Roman" w:hAnsi="Times New Roman" w:cs="Times New Roman"/>
              </w:rPr>
              <w:t>vyhovujúci systém separovania odpadov</w:t>
            </w:r>
          </w:p>
          <w:p w:rsidR="00E512D8" w:rsidRDefault="00E512D8" w:rsidP="004A5DE9">
            <w:pPr>
              <w:pStyle w:val="Odsekzoznamu"/>
              <w:numPr>
                <w:ilvl w:val="0"/>
                <w:numId w:val="7"/>
              </w:numPr>
              <w:jc w:val="both"/>
              <w:rPr>
                <w:rFonts w:ascii="Times New Roman" w:hAnsi="Times New Roman" w:cs="Times New Roman"/>
              </w:rPr>
            </w:pPr>
            <w:r>
              <w:rPr>
                <w:rFonts w:ascii="Times New Roman" w:hAnsi="Times New Roman" w:cs="Times New Roman"/>
              </w:rPr>
              <w:t>existencia základnej a materskej školy priamo v obci</w:t>
            </w:r>
          </w:p>
          <w:p w:rsidR="00E512D8" w:rsidRDefault="00E512D8" w:rsidP="004A5DE9">
            <w:pPr>
              <w:pStyle w:val="Odsekzoznamu"/>
              <w:numPr>
                <w:ilvl w:val="0"/>
                <w:numId w:val="7"/>
              </w:numPr>
              <w:jc w:val="both"/>
              <w:rPr>
                <w:rFonts w:ascii="Times New Roman" w:hAnsi="Times New Roman" w:cs="Times New Roman"/>
              </w:rPr>
            </w:pPr>
            <w:r>
              <w:rPr>
                <w:rFonts w:ascii="Times New Roman" w:hAnsi="Times New Roman" w:cs="Times New Roman"/>
              </w:rPr>
              <w:t xml:space="preserve"> rozsiahle lesné spoločenstvo – dostatočná zásoba drevnej hmoty</w:t>
            </w:r>
          </w:p>
          <w:p w:rsidR="00E512D8" w:rsidRPr="00827F95" w:rsidRDefault="00E512D8" w:rsidP="004A5DE9">
            <w:pPr>
              <w:pStyle w:val="Odsekzoznamu"/>
              <w:numPr>
                <w:ilvl w:val="0"/>
                <w:numId w:val="7"/>
              </w:numPr>
              <w:ind w:left="227" w:hanging="227"/>
              <w:jc w:val="both"/>
              <w:rPr>
                <w:rFonts w:ascii="Times New Roman" w:hAnsi="Times New Roman" w:cs="Times New Roman"/>
              </w:rPr>
            </w:pPr>
            <w:r>
              <w:rPr>
                <w:rFonts w:ascii="Times New Roman" w:hAnsi="Times New Roman" w:cs="Times New Roman"/>
              </w:rPr>
              <w:t>existencia kultúrneho strediska a verejné priestranstva pre kultúrne podujatia – Tanečné kolo</w:t>
            </w:r>
          </w:p>
        </w:tc>
        <w:tc>
          <w:tcPr>
            <w:tcW w:w="4961" w:type="dxa"/>
          </w:tcPr>
          <w:p w:rsidR="00E512D8" w:rsidRPr="001765A2" w:rsidRDefault="00E512D8" w:rsidP="004A5DE9">
            <w:pPr>
              <w:pStyle w:val="Odsekzoznamu"/>
              <w:numPr>
                <w:ilvl w:val="0"/>
                <w:numId w:val="7"/>
              </w:numPr>
              <w:rPr>
                <w:rFonts w:ascii="Times New Roman" w:hAnsi="Times New Roman" w:cs="Times New Roman"/>
              </w:rPr>
            </w:pPr>
            <w:r w:rsidRPr="001765A2">
              <w:rPr>
                <w:rFonts w:ascii="Times New Roman" w:hAnsi="Times New Roman" w:cs="Times New Roman"/>
              </w:rPr>
              <w:t>chýbajúca kanalizácia</w:t>
            </w:r>
          </w:p>
          <w:p w:rsidR="00E512D8" w:rsidRPr="001765A2" w:rsidRDefault="00E512D8" w:rsidP="004A5DE9">
            <w:pPr>
              <w:pStyle w:val="Odsekzoznamu"/>
              <w:numPr>
                <w:ilvl w:val="0"/>
                <w:numId w:val="7"/>
              </w:numPr>
              <w:rPr>
                <w:rFonts w:ascii="Times New Roman" w:hAnsi="Times New Roman" w:cs="Times New Roman"/>
              </w:rPr>
            </w:pPr>
            <w:r w:rsidRPr="001765A2">
              <w:rPr>
                <w:rFonts w:ascii="Times New Roman" w:hAnsi="Times New Roman" w:cs="Times New Roman"/>
              </w:rPr>
              <w:t>chýbajúca zdravotná starostlivosť</w:t>
            </w:r>
          </w:p>
          <w:p w:rsidR="00E512D8" w:rsidRDefault="00E512D8" w:rsidP="004A5DE9">
            <w:pPr>
              <w:pStyle w:val="Odsekzoznamu"/>
              <w:numPr>
                <w:ilvl w:val="0"/>
                <w:numId w:val="7"/>
              </w:numPr>
              <w:rPr>
                <w:rFonts w:ascii="Times New Roman" w:hAnsi="Times New Roman" w:cs="Times New Roman"/>
              </w:rPr>
            </w:pPr>
            <w:r w:rsidRPr="001765A2">
              <w:rPr>
                <w:rFonts w:ascii="Times New Roman" w:hAnsi="Times New Roman" w:cs="Times New Roman"/>
              </w:rPr>
              <w:t>nedostatočné služby (kaderníctvo/holičstvo)</w:t>
            </w:r>
          </w:p>
          <w:p w:rsidR="00E512D8" w:rsidRPr="001765A2" w:rsidRDefault="00E512D8" w:rsidP="004A5DE9">
            <w:pPr>
              <w:pStyle w:val="Odsekzoznamu"/>
              <w:numPr>
                <w:ilvl w:val="0"/>
                <w:numId w:val="7"/>
              </w:numPr>
              <w:rPr>
                <w:rFonts w:ascii="Times New Roman" w:hAnsi="Times New Roman" w:cs="Times New Roman"/>
              </w:rPr>
            </w:pPr>
            <w:r w:rsidRPr="001765A2">
              <w:rPr>
                <w:rFonts w:ascii="Times New Roman" w:hAnsi="Times New Roman" w:cs="Times New Roman"/>
              </w:rPr>
              <w:t>nevyriešené vlastnícke vzťahy pozemkov</w:t>
            </w:r>
            <w:r>
              <w:rPr>
                <w:rFonts w:ascii="Times New Roman" w:hAnsi="Times New Roman" w:cs="Times New Roman"/>
              </w:rPr>
              <w:t xml:space="preserve"> vhodných pre vznik novej individuálnej bytovej výstavby (IBV)</w:t>
            </w:r>
          </w:p>
          <w:p w:rsidR="00E512D8" w:rsidRPr="001765A2" w:rsidRDefault="00E512D8" w:rsidP="004A5DE9">
            <w:pPr>
              <w:pStyle w:val="Odsekzoznamu"/>
              <w:numPr>
                <w:ilvl w:val="0"/>
                <w:numId w:val="7"/>
              </w:numPr>
              <w:rPr>
                <w:rFonts w:ascii="Times New Roman" w:hAnsi="Times New Roman" w:cs="Times New Roman"/>
                <w:sz w:val="24"/>
                <w:szCs w:val="24"/>
              </w:rPr>
            </w:pPr>
            <w:r w:rsidRPr="001765A2">
              <w:rPr>
                <w:rFonts w:ascii="Times New Roman" w:hAnsi="Times New Roman" w:cs="Times New Roman"/>
              </w:rPr>
              <w:t>zlý technický stav obecných budov (kultúrny dom, MŠ, TJ, požiarna zbrojnica)</w:t>
            </w:r>
          </w:p>
          <w:p w:rsidR="00E512D8" w:rsidRPr="001765A2" w:rsidRDefault="00E512D8" w:rsidP="004A5DE9">
            <w:pPr>
              <w:pStyle w:val="Odsekzoznamu"/>
              <w:numPr>
                <w:ilvl w:val="0"/>
                <w:numId w:val="7"/>
              </w:numPr>
              <w:rPr>
                <w:rFonts w:ascii="Times New Roman" w:hAnsi="Times New Roman" w:cs="Times New Roman"/>
                <w:sz w:val="24"/>
                <w:szCs w:val="24"/>
              </w:rPr>
            </w:pPr>
            <w:r w:rsidRPr="001765A2">
              <w:rPr>
                <w:rFonts w:ascii="Times New Roman" w:hAnsi="Times New Roman" w:cs="Times New Roman"/>
              </w:rPr>
              <w:t>sťahovanie ľudí z obce</w:t>
            </w:r>
          </w:p>
          <w:p w:rsidR="00E512D8" w:rsidRPr="001765A2" w:rsidRDefault="00E512D8" w:rsidP="004A5DE9">
            <w:pPr>
              <w:pStyle w:val="Odsekzoznamu"/>
              <w:numPr>
                <w:ilvl w:val="0"/>
                <w:numId w:val="7"/>
              </w:numPr>
              <w:rPr>
                <w:rFonts w:ascii="Times New Roman" w:hAnsi="Times New Roman" w:cs="Times New Roman"/>
                <w:sz w:val="24"/>
                <w:szCs w:val="24"/>
              </w:rPr>
            </w:pPr>
            <w:r w:rsidRPr="001765A2">
              <w:rPr>
                <w:rFonts w:ascii="Times New Roman" w:hAnsi="Times New Roman" w:cs="Times New Roman"/>
              </w:rPr>
              <w:t>pokles obyvateľov v predproduktívnom veku</w:t>
            </w:r>
          </w:p>
          <w:p w:rsidR="00E512D8" w:rsidRPr="001765A2" w:rsidRDefault="00E512D8" w:rsidP="004A5DE9">
            <w:pPr>
              <w:pStyle w:val="Odsekzoznamu"/>
              <w:numPr>
                <w:ilvl w:val="0"/>
                <w:numId w:val="7"/>
              </w:numPr>
              <w:rPr>
                <w:rFonts w:ascii="Times New Roman" w:hAnsi="Times New Roman" w:cs="Times New Roman"/>
                <w:sz w:val="24"/>
                <w:szCs w:val="24"/>
              </w:rPr>
            </w:pPr>
            <w:r w:rsidRPr="001765A2">
              <w:rPr>
                <w:rFonts w:ascii="Times New Roman" w:hAnsi="Times New Roman" w:cs="Times New Roman"/>
              </w:rPr>
              <w:t>nedostatok pracovných príležitostí priamo v obci</w:t>
            </w:r>
          </w:p>
          <w:p w:rsidR="00E512D8" w:rsidRDefault="00E512D8" w:rsidP="004A5DE9">
            <w:pPr>
              <w:pStyle w:val="Odsekzoznamu"/>
              <w:numPr>
                <w:ilvl w:val="0"/>
                <w:numId w:val="7"/>
              </w:numPr>
              <w:rPr>
                <w:rFonts w:ascii="Times New Roman" w:hAnsi="Times New Roman" w:cs="Times New Roman"/>
              </w:rPr>
            </w:pPr>
            <w:r>
              <w:rPr>
                <w:rFonts w:ascii="Times New Roman" w:hAnsi="Times New Roman" w:cs="Times New Roman"/>
              </w:rPr>
              <w:t xml:space="preserve">znečistenie </w:t>
            </w:r>
            <w:proofErr w:type="spellStart"/>
            <w:r>
              <w:rPr>
                <w:rFonts w:ascii="Times New Roman" w:hAnsi="Times New Roman" w:cs="Times New Roman"/>
              </w:rPr>
              <w:t>Tovarského</w:t>
            </w:r>
            <w:proofErr w:type="spellEnd"/>
            <w:r>
              <w:rPr>
                <w:rFonts w:ascii="Times New Roman" w:hAnsi="Times New Roman" w:cs="Times New Roman"/>
              </w:rPr>
              <w:t xml:space="preserve"> potoka</w:t>
            </w:r>
          </w:p>
          <w:p w:rsidR="00E512D8" w:rsidRPr="00CC7D2B" w:rsidRDefault="00E512D8" w:rsidP="004A5DE9">
            <w:pPr>
              <w:pStyle w:val="Odsekzoznamu"/>
              <w:numPr>
                <w:ilvl w:val="0"/>
                <w:numId w:val="7"/>
              </w:numPr>
              <w:rPr>
                <w:rFonts w:ascii="Times" w:hAnsi="Times"/>
                <w:sz w:val="24"/>
                <w:szCs w:val="24"/>
              </w:rPr>
            </w:pPr>
            <w:r w:rsidRPr="009F5C81">
              <w:rPr>
                <w:rFonts w:ascii="Times New Roman" w:hAnsi="Times New Roman" w:cs="Times New Roman"/>
              </w:rPr>
              <w:t>nevýhodné prostredie pre podnikanie</w:t>
            </w:r>
          </w:p>
        </w:tc>
      </w:tr>
      <w:tr w:rsidR="00E512D8" w:rsidTr="004A5DE9">
        <w:tc>
          <w:tcPr>
            <w:tcW w:w="4928" w:type="dxa"/>
            <w:shd w:val="clear" w:color="auto" w:fill="D9D9D9" w:themeFill="background1" w:themeFillShade="D9"/>
          </w:tcPr>
          <w:p w:rsidR="00E512D8" w:rsidRPr="00CC7D2B" w:rsidRDefault="00E512D8" w:rsidP="004A5DE9">
            <w:pPr>
              <w:jc w:val="both"/>
              <w:rPr>
                <w:rFonts w:ascii="Times" w:hAnsi="Times"/>
                <w:b/>
                <w:sz w:val="24"/>
                <w:szCs w:val="24"/>
              </w:rPr>
            </w:pPr>
            <w:r w:rsidRPr="00CC7D2B">
              <w:rPr>
                <w:rFonts w:ascii="Times" w:hAnsi="Times"/>
                <w:b/>
                <w:sz w:val="24"/>
                <w:szCs w:val="24"/>
              </w:rPr>
              <w:t>Príležitosti</w:t>
            </w:r>
          </w:p>
        </w:tc>
        <w:tc>
          <w:tcPr>
            <w:tcW w:w="4961" w:type="dxa"/>
            <w:shd w:val="clear" w:color="auto" w:fill="D9D9D9" w:themeFill="background1" w:themeFillShade="D9"/>
          </w:tcPr>
          <w:p w:rsidR="00E512D8" w:rsidRPr="00CC7D2B" w:rsidRDefault="00E512D8" w:rsidP="004A5DE9">
            <w:pPr>
              <w:jc w:val="both"/>
              <w:rPr>
                <w:rFonts w:ascii="Times" w:hAnsi="Times"/>
                <w:b/>
                <w:sz w:val="24"/>
                <w:szCs w:val="24"/>
              </w:rPr>
            </w:pPr>
            <w:r w:rsidRPr="00CC7D2B">
              <w:rPr>
                <w:rFonts w:ascii="Times" w:hAnsi="Times"/>
                <w:b/>
                <w:sz w:val="24"/>
                <w:szCs w:val="24"/>
              </w:rPr>
              <w:t>Ohrozenia</w:t>
            </w:r>
          </w:p>
        </w:tc>
      </w:tr>
      <w:tr w:rsidR="00E512D8" w:rsidTr="004A5DE9">
        <w:tc>
          <w:tcPr>
            <w:tcW w:w="4928" w:type="dxa"/>
          </w:tcPr>
          <w:p w:rsidR="00E512D8" w:rsidRDefault="00E512D8" w:rsidP="008B3B8D">
            <w:pPr>
              <w:pStyle w:val="Odsekzoznamu"/>
              <w:numPr>
                <w:ilvl w:val="0"/>
                <w:numId w:val="9"/>
              </w:numPr>
              <w:rPr>
                <w:rFonts w:ascii="Times New Roman" w:hAnsi="Times New Roman" w:cs="Times New Roman"/>
              </w:rPr>
            </w:pPr>
            <w:r w:rsidRPr="001765A2">
              <w:rPr>
                <w:rFonts w:ascii="Times New Roman" w:hAnsi="Times New Roman" w:cs="Times New Roman"/>
              </w:rPr>
              <w:t>organizovanie podujatí pre rodiny s</w:t>
            </w:r>
            <w:r>
              <w:rPr>
                <w:rFonts w:ascii="Times New Roman" w:hAnsi="Times New Roman" w:cs="Times New Roman"/>
              </w:rPr>
              <w:t> </w:t>
            </w:r>
            <w:r w:rsidRPr="001765A2">
              <w:rPr>
                <w:rFonts w:ascii="Times New Roman" w:hAnsi="Times New Roman" w:cs="Times New Roman"/>
              </w:rPr>
              <w:t>deťmi</w:t>
            </w:r>
          </w:p>
          <w:p w:rsidR="00E512D8" w:rsidRPr="001765A2" w:rsidRDefault="00E512D8" w:rsidP="008B3B8D">
            <w:pPr>
              <w:pStyle w:val="Odsekzoznamu"/>
              <w:numPr>
                <w:ilvl w:val="0"/>
                <w:numId w:val="9"/>
              </w:numPr>
              <w:rPr>
                <w:rFonts w:ascii="Times New Roman" w:hAnsi="Times New Roman" w:cs="Times New Roman"/>
              </w:rPr>
            </w:pPr>
            <w:r w:rsidRPr="001765A2">
              <w:rPr>
                <w:rFonts w:ascii="Times New Roman" w:hAnsi="Times New Roman" w:cs="Times New Roman"/>
              </w:rPr>
              <w:t>rozvoj cykloturistiky</w:t>
            </w:r>
          </w:p>
          <w:p w:rsidR="00E512D8" w:rsidRPr="001765A2" w:rsidRDefault="00E512D8" w:rsidP="008B3B8D">
            <w:pPr>
              <w:pStyle w:val="Odsekzoznamu"/>
              <w:numPr>
                <w:ilvl w:val="0"/>
                <w:numId w:val="9"/>
              </w:numPr>
              <w:rPr>
                <w:rFonts w:ascii="Times New Roman" w:hAnsi="Times New Roman" w:cs="Times New Roman"/>
              </w:rPr>
            </w:pPr>
            <w:r w:rsidRPr="001765A2">
              <w:rPr>
                <w:rFonts w:ascii="Times New Roman" w:hAnsi="Times New Roman" w:cs="Times New Roman"/>
              </w:rPr>
              <w:t>dobrovoľná účasť občanov na verejnoprospešných aktivitách</w:t>
            </w:r>
          </w:p>
          <w:p w:rsidR="00E512D8" w:rsidRPr="008B3B8D" w:rsidRDefault="00E512D8" w:rsidP="008B3B8D">
            <w:pPr>
              <w:pStyle w:val="Odsekzoznamu"/>
              <w:numPr>
                <w:ilvl w:val="0"/>
                <w:numId w:val="9"/>
              </w:numPr>
              <w:rPr>
                <w:rFonts w:ascii="Times New Roman" w:hAnsi="Times New Roman" w:cs="Times New Roman"/>
                <w:sz w:val="24"/>
                <w:szCs w:val="24"/>
              </w:rPr>
            </w:pPr>
            <w:r w:rsidRPr="001765A2">
              <w:rPr>
                <w:rFonts w:ascii="Times New Roman" w:hAnsi="Times New Roman" w:cs="Times New Roman"/>
              </w:rPr>
              <w:t>veľký podiel ornej pôdy – využitie v</w:t>
            </w:r>
            <w:r w:rsidR="008B3B8D">
              <w:rPr>
                <w:rFonts w:ascii="Times New Roman" w:hAnsi="Times New Roman" w:cs="Times New Roman"/>
              </w:rPr>
              <w:t> </w:t>
            </w:r>
            <w:r w:rsidRPr="001765A2">
              <w:rPr>
                <w:rFonts w:ascii="Times New Roman" w:hAnsi="Times New Roman" w:cs="Times New Roman"/>
              </w:rPr>
              <w:t>poľnohospodárstve</w:t>
            </w:r>
          </w:p>
          <w:p w:rsidR="00E512D8" w:rsidRPr="00BA628D" w:rsidRDefault="00E512D8" w:rsidP="00BA628D">
            <w:pPr>
              <w:ind w:left="360"/>
              <w:rPr>
                <w:rFonts w:ascii="Times New Roman" w:hAnsi="Times New Roman" w:cs="Times New Roman"/>
              </w:rPr>
            </w:pPr>
          </w:p>
        </w:tc>
        <w:tc>
          <w:tcPr>
            <w:tcW w:w="4961" w:type="dxa"/>
          </w:tcPr>
          <w:p w:rsidR="00E512D8" w:rsidRPr="009F5C81" w:rsidRDefault="00E512D8" w:rsidP="004A5DE9">
            <w:pPr>
              <w:pStyle w:val="Odsekzoznamu"/>
              <w:numPr>
                <w:ilvl w:val="0"/>
                <w:numId w:val="8"/>
              </w:numPr>
              <w:rPr>
                <w:rFonts w:ascii="Times New Roman" w:hAnsi="Times New Roman" w:cs="Times New Roman"/>
              </w:rPr>
            </w:pPr>
            <w:r w:rsidRPr="009F5C81">
              <w:rPr>
                <w:rFonts w:ascii="Times New Roman" w:hAnsi="Times New Roman" w:cs="Times New Roman"/>
              </w:rPr>
              <w:t>čierne skládky</w:t>
            </w:r>
          </w:p>
          <w:p w:rsidR="00E512D8" w:rsidRPr="009F5C81" w:rsidRDefault="00E512D8" w:rsidP="004A5DE9">
            <w:pPr>
              <w:pStyle w:val="Odsekzoznamu"/>
              <w:numPr>
                <w:ilvl w:val="0"/>
                <w:numId w:val="8"/>
              </w:numPr>
              <w:rPr>
                <w:rFonts w:ascii="Times New Roman" w:hAnsi="Times New Roman" w:cs="Times New Roman"/>
              </w:rPr>
            </w:pPr>
            <w:r w:rsidRPr="009F5C81">
              <w:rPr>
                <w:rFonts w:ascii="Times New Roman" w:hAnsi="Times New Roman" w:cs="Times New Roman"/>
              </w:rPr>
              <w:t>znečistenie podzemných vôd odpadovými látkami zo žúmp</w:t>
            </w:r>
          </w:p>
          <w:p w:rsidR="00E512D8" w:rsidRPr="009F5C81" w:rsidRDefault="00E512D8" w:rsidP="004A5DE9">
            <w:pPr>
              <w:pStyle w:val="Odsekzoznamu"/>
              <w:numPr>
                <w:ilvl w:val="0"/>
                <w:numId w:val="8"/>
              </w:numPr>
              <w:rPr>
                <w:rFonts w:ascii="Times New Roman" w:hAnsi="Times New Roman" w:cs="Times New Roman"/>
              </w:rPr>
            </w:pPr>
            <w:r w:rsidRPr="009F5C81">
              <w:rPr>
                <w:rFonts w:ascii="Times New Roman" w:hAnsi="Times New Roman" w:cs="Times New Roman"/>
              </w:rPr>
              <w:t>nezáujem mladých ľudí o veci verejné, o kultúrne podujatia</w:t>
            </w:r>
          </w:p>
          <w:p w:rsidR="00E512D8" w:rsidRPr="00827F95" w:rsidRDefault="00E512D8" w:rsidP="004A5DE9">
            <w:pPr>
              <w:pStyle w:val="Odsekzoznamu"/>
              <w:numPr>
                <w:ilvl w:val="0"/>
                <w:numId w:val="8"/>
              </w:numPr>
              <w:ind w:left="227" w:hanging="227"/>
              <w:jc w:val="both"/>
              <w:rPr>
                <w:rFonts w:ascii="Times New Roman" w:hAnsi="Times New Roman" w:cs="Times New Roman"/>
              </w:rPr>
            </w:pPr>
            <w:r w:rsidRPr="009F5C81">
              <w:rPr>
                <w:rFonts w:ascii="Times New Roman" w:hAnsi="Times New Roman" w:cs="Times New Roman"/>
              </w:rPr>
              <w:t xml:space="preserve">zvyšovanie ekonomickej závislosti obyvateľstva </w:t>
            </w:r>
            <w:r>
              <w:rPr>
                <w:rFonts w:ascii="Times New Roman" w:hAnsi="Times New Roman" w:cs="Times New Roman"/>
              </w:rPr>
              <w:t>vplyvom rastu priemerného veku</w:t>
            </w:r>
          </w:p>
        </w:tc>
      </w:tr>
    </w:tbl>
    <w:p w:rsidR="00E512D8" w:rsidRDefault="00E512D8" w:rsidP="00E512D8">
      <w:pPr>
        <w:spacing w:after="0"/>
        <w:jc w:val="center"/>
        <w:rPr>
          <w:rFonts w:ascii="Times New Roman" w:hAnsi="Times New Roman" w:cs="Times New Roman"/>
          <w:b/>
        </w:rPr>
      </w:pPr>
    </w:p>
    <w:p w:rsidR="00E512D8" w:rsidRDefault="00E512D8" w:rsidP="00E512D8">
      <w:pPr>
        <w:spacing w:after="0"/>
        <w:jc w:val="both"/>
        <w:rPr>
          <w:rFonts w:ascii="Times" w:hAnsi="Times"/>
          <w:sz w:val="24"/>
          <w:szCs w:val="24"/>
        </w:rPr>
      </w:pPr>
    </w:p>
    <w:p w:rsidR="004219F5" w:rsidRDefault="004219F5" w:rsidP="00E512D8">
      <w:pPr>
        <w:rPr>
          <w:rFonts w:ascii="Times New Roman" w:hAnsi="Times New Roman" w:cs="Times New Roman"/>
          <w:b/>
          <w:bCs/>
        </w:rPr>
      </w:pPr>
    </w:p>
    <w:p w:rsidR="004219F5" w:rsidRDefault="004219F5" w:rsidP="00E512D8">
      <w:pPr>
        <w:rPr>
          <w:rFonts w:ascii="Times New Roman" w:hAnsi="Times New Roman" w:cs="Times New Roman"/>
          <w:b/>
          <w:bCs/>
        </w:rPr>
      </w:pPr>
    </w:p>
    <w:p w:rsidR="00BA628D" w:rsidRDefault="00BA628D" w:rsidP="00E512D8">
      <w:pPr>
        <w:rPr>
          <w:rFonts w:ascii="Times New Roman" w:hAnsi="Times New Roman" w:cs="Times New Roman"/>
          <w:b/>
          <w:bCs/>
        </w:rPr>
      </w:pPr>
    </w:p>
    <w:p w:rsidR="00E512D8" w:rsidRPr="00455213" w:rsidRDefault="00E512D8" w:rsidP="00E512D8">
      <w:pPr>
        <w:rPr>
          <w:rFonts w:ascii="Times New Roman" w:hAnsi="Times New Roman" w:cs="Times New Roman"/>
          <w:b/>
          <w:bCs/>
        </w:rPr>
      </w:pPr>
      <w:r w:rsidRPr="00455213">
        <w:rPr>
          <w:rFonts w:ascii="Times New Roman" w:hAnsi="Times New Roman" w:cs="Times New Roman"/>
          <w:b/>
          <w:bCs/>
        </w:rPr>
        <w:t>Formulár č. A 14 - Kontrolný zoznam pre hodnotenie možných rizík</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1498"/>
        <w:gridCol w:w="2918"/>
        <w:gridCol w:w="2004"/>
        <w:gridCol w:w="2000"/>
      </w:tblGrid>
      <w:tr w:rsidR="00E512D8" w:rsidRPr="00F843FE" w:rsidTr="004A5DE9">
        <w:tc>
          <w:tcPr>
            <w:tcW w:w="727" w:type="pct"/>
            <w:shd w:val="clear" w:color="auto" w:fill="D9D9D9"/>
          </w:tcPr>
          <w:p w:rsidR="00E512D8" w:rsidRPr="00F843FE" w:rsidRDefault="00E512D8" w:rsidP="004A5DE9">
            <w:pPr>
              <w:spacing w:before="120" w:after="0" w:line="240" w:lineRule="auto"/>
              <w:jc w:val="both"/>
              <w:rPr>
                <w:rFonts w:ascii="Times New Roman" w:hAnsi="Times New Roman" w:cs="Times New Roman"/>
                <w:b/>
                <w:bCs/>
              </w:rPr>
            </w:pPr>
            <w:r w:rsidRPr="00F843FE">
              <w:rPr>
                <w:rFonts w:ascii="Times New Roman" w:hAnsi="Times New Roman" w:cs="Times New Roman"/>
                <w:b/>
                <w:bCs/>
              </w:rPr>
              <w:t>Druh rizika</w:t>
            </w:r>
          </w:p>
        </w:tc>
        <w:tc>
          <w:tcPr>
            <w:tcW w:w="760" w:type="pct"/>
            <w:shd w:val="clear" w:color="auto" w:fill="D9D9D9"/>
          </w:tcPr>
          <w:p w:rsidR="00E512D8" w:rsidRPr="00F843FE" w:rsidRDefault="00E512D8" w:rsidP="004A5DE9">
            <w:pPr>
              <w:spacing w:before="120" w:after="0" w:line="240" w:lineRule="auto"/>
              <w:jc w:val="both"/>
              <w:rPr>
                <w:rFonts w:ascii="Times New Roman" w:hAnsi="Times New Roman" w:cs="Times New Roman"/>
                <w:b/>
                <w:bCs/>
              </w:rPr>
            </w:pPr>
            <w:r w:rsidRPr="00F843FE">
              <w:rPr>
                <w:rFonts w:ascii="Times New Roman" w:hAnsi="Times New Roman" w:cs="Times New Roman"/>
                <w:b/>
                <w:bCs/>
              </w:rPr>
              <w:t>Objekt rizika</w:t>
            </w:r>
          </w:p>
        </w:tc>
        <w:tc>
          <w:tcPr>
            <w:tcW w:w="1481" w:type="pct"/>
            <w:shd w:val="clear" w:color="auto" w:fill="D9D9D9"/>
          </w:tcPr>
          <w:p w:rsidR="00E512D8" w:rsidRPr="00F843FE" w:rsidRDefault="00E512D8" w:rsidP="004A5DE9">
            <w:pPr>
              <w:spacing w:before="120" w:after="0" w:line="240" w:lineRule="auto"/>
              <w:jc w:val="both"/>
              <w:rPr>
                <w:rFonts w:ascii="Times New Roman" w:hAnsi="Times New Roman" w:cs="Times New Roman"/>
                <w:b/>
                <w:bCs/>
              </w:rPr>
            </w:pPr>
            <w:r w:rsidRPr="00F843FE">
              <w:rPr>
                <w:rFonts w:ascii="Times New Roman" w:hAnsi="Times New Roman" w:cs="Times New Roman"/>
                <w:b/>
                <w:bCs/>
              </w:rPr>
              <w:t>Zdroj rizika</w:t>
            </w:r>
          </w:p>
        </w:tc>
        <w:tc>
          <w:tcPr>
            <w:tcW w:w="1017" w:type="pct"/>
            <w:shd w:val="clear" w:color="auto" w:fill="D9D9D9"/>
          </w:tcPr>
          <w:p w:rsidR="00E512D8" w:rsidRPr="00F843FE" w:rsidRDefault="00E512D8" w:rsidP="004A5DE9">
            <w:pPr>
              <w:spacing w:before="120" w:after="0" w:line="240" w:lineRule="auto"/>
              <w:jc w:val="both"/>
              <w:rPr>
                <w:rFonts w:ascii="Times New Roman" w:hAnsi="Times New Roman" w:cs="Times New Roman"/>
                <w:b/>
                <w:bCs/>
              </w:rPr>
            </w:pPr>
            <w:r w:rsidRPr="00F843FE">
              <w:rPr>
                <w:rFonts w:ascii="Times New Roman" w:hAnsi="Times New Roman" w:cs="Times New Roman"/>
                <w:b/>
                <w:bCs/>
              </w:rPr>
              <w:t>Nežiaduce dôsledky</w:t>
            </w:r>
          </w:p>
        </w:tc>
        <w:tc>
          <w:tcPr>
            <w:tcW w:w="1015" w:type="pct"/>
            <w:shd w:val="clear" w:color="auto" w:fill="D9D9D9"/>
          </w:tcPr>
          <w:p w:rsidR="00E512D8" w:rsidRPr="00F843FE" w:rsidRDefault="00E512D8" w:rsidP="004A5DE9">
            <w:pPr>
              <w:spacing w:before="120" w:after="0" w:line="240" w:lineRule="auto"/>
              <w:jc w:val="both"/>
              <w:rPr>
                <w:rFonts w:ascii="Times New Roman" w:hAnsi="Times New Roman" w:cs="Times New Roman"/>
                <w:b/>
                <w:bCs/>
              </w:rPr>
            </w:pPr>
            <w:r w:rsidRPr="00F843FE">
              <w:rPr>
                <w:rFonts w:ascii="Times New Roman" w:hAnsi="Times New Roman" w:cs="Times New Roman"/>
                <w:b/>
                <w:bCs/>
              </w:rPr>
              <w:t>Pravdepodobnosť</w:t>
            </w:r>
          </w:p>
        </w:tc>
      </w:tr>
      <w:tr w:rsidR="00E512D8" w:rsidRPr="00F843FE" w:rsidTr="004A5DE9">
        <w:tc>
          <w:tcPr>
            <w:tcW w:w="727" w:type="pct"/>
            <w:shd w:val="clear" w:color="auto" w:fill="D9D9D9"/>
          </w:tcPr>
          <w:p w:rsidR="00E512D8" w:rsidRPr="00F843FE" w:rsidRDefault="00E512D8" w:rsidP="004A5DE9">
            <w:pPr>
              <w:spacing w:after="0" w:line="240" w:lineRule="auto"/>
              <w:jc w:val="both"/>
              <w:rPr>
                <w:rFonts w:ascii="Times New Roman" w:hAnsi="Times New Roman" w:cs="Times New Roman"/>
                <w:b/>
                <w:bCs/>
              </w:rPr>
            </w:pPr>
            <w:r w:rsidRPr="00F843FE">
              <w:rPr>
                <w:rFonts w:ascii="Times New Roman" w:hAnsi="Times New Roman" w:cs="Times New Roman"/>
                <w:b/>
                <w:bCs/>
              </w:rPr>
              <w:t>Individuálne</w:t>
            </w:r>
          </w:p>
        </w:tc>
        <w:tc>
          <w:tcPr>
            <w:tcW w:w="760"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Nedostatok pozemkov pre individuálnu bytovú výstavbu</w:t>
            </w:r>
          </w:p>
        </w:tc>
        <w:tc>
          <w:tcPr>
            <w:tcW w:w="1481"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 xml:space="preserve">Nezáujem o predaj </w:t>
            </w:r>
          </w:p>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pozemkov vo vlastníctve  iných osôb</w:t>
            </w:r>
          </w:p>
        </w:tc>
        <w:tc>
          <w:tcPr>
            <w:tcW w:w="1017"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Pozastavený rozvoj individuálnej bytovej výstavby</w:t>
            </w:r>
          </w:p>
        </w:tc>
        <w:tc>
          <w:tcPr>
            <w:tcW w:w="1015"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80 %</w:t>
            </w:r>
          </w:p>
        </w:tc>
      </w:tr>
      <w:tr w:rsidR="00E512D8" w:rsidRPr="00F843FE" w:rsidTr="004A5DE9">
        <w:tc>
          <w:tcPr>
            <w:tcW w:w="727" w:type="pct"/>
            <w:shd w:val="clear" w:color="auto" w:fill="D9D9D9"/>
          </w:tcPr>
          <w:p w:rsidR="00E512D8" w:rsidRPr="00F843FE" w:rsidRDefault="00E512D8" w:rsidP="004A5DE9">
            <w:pPr>
              <w:spacing w:after="0" w:line="240" w:lineRule="auto"/>
              <w:jc w:val="both"/>
              <w:rPr>
                <w:rFonts w:ascii="Times New Roman" w:hAnsi="Times New Roman" w:cs="Times New Roman"/>
                <w:b/>
                <w:bCs/>
              </w:rPr>
            </w:pPr>
            <w:r w:rsidRPr="00F843FE">
              <w:rPr>
                <w:rFonts w:ascii="Times New Roman" w:hAnsi="Times New Roman" w:cs="Times New Roman"/>
                <w:b/>
                <w:bCs/>
              </w:rPr>
              <w:t>Technické</w:t>
            </w:r>
          </w:p>
        </w:tc>
        <w:tc>
          <w:tcPr>
            <w:tcW w:w="760"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Verejné budovy vo vlastníctve obce</w:t>
            </w:r>
          </w:p>
        </w:tc>
        <w:tc>
          <w:tcPr>
            <w:tcW w:w="1481"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Nedostatok financií na obnovu verejných budov</w:t>
            </w:r>
          </w:p>
        </w:tc>
        <w:tc>
          <w:tcPr>
            <w:tcW w:w="1017"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Zastaraný technický stav budov</w:t>
            </w:r>
          </w:p>
        </w:tc>
        <w:tc>
          <w:tcPr>
            <w:tcW w:w="1015"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80 %</w:t>
            </w:r>
          </w:p>
        </w:tc>
      </w:tr>
      <w:tr w:rsidR="00E512D8" w:rsidRPr="00F843FE" w:rsidTr="004A5DE9">
        <w:tc>
          <w:tcPr>
            <w:tcW w:w="727" w:type="pct"/>
            <w:shd w:val="clear" w:color="auto" w:fill="D9D9D9"/>
          </w:tcPr>
          <w:p w:rsidR="00E512D8" w:rsidRPr="00F843FE" w:rsidRDefault="00E512D8" w:rsidP="004A5DE9">
            <w:pPr>
              <w:spacing w:after="0" w:line="240" w:lineRule="auto"/>
              <w:jc w:val="both"/>
              <w:rPr>
                <w:rFonts w:ascii="Times New Roman" w:hAnsi="Times New Roman" w:cs="Times New Roman"/>
                <w:b/>
                <w:bCs/>
              </w:rPr>
            </w:pPr>
            <w:r w:rsidRPr="00F843FE">
              <w:rPr>
                <w:rFonts w:ascii="Times New Roman" w:hAnsi="Times New Roman" w:cs="Times New Roman"/>
                <w:b/>
                <w:bCs/>
              </w:rPr>
              <w:t>Ekologické</w:t>
            </w:r>
          </w:p>
        </w:tc>
        <w:tc>
          <w:tcPr>
            <w:tcW w:w="760"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Životné prostredie</w:t>
            </w:r>
          </w:p>
        </w:tc>
        <w:tc>
          <w:tcPr>
            <w:tcW w:w="1481"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Obyvatelia obce</w:t>
            </w:r>
          </w:p>
        </w:tc>
        <w:tc>
          <w:tcPr>
            <w:tcW w:w="1017" w:type="pct"/>
          </w:tcPr>
          <w:p w:rsidR="00E512D8" w:rsidRPr="00894310" w:rsidRDefault="00E512D8" w:rsidP="004A5DE9">
            <w:pPr>
              <w:spacing w:after="0" w:line="240" w:lineRule="auto"/>
              <w:jc w:val="both"/>
              <w:rPr>
                <w:rFonts w:ascii="Times New Roman" w:hAnsi="Times New Roman" w:cs="Times New Roman"/>
              </w:rPr>
            </w:pPr>
            <w:r w:rsidRPr="00894310">
              <w:rPr>
                <w:rFonts w:ascii="Times New Roman" w:hAnsi="Times New Roman" w:cs="Times New Roman"/>
              </w:rPr>
              <w:t xml:space="preserve">Vytváranie čiernych skládok </w:t>
            </w:r>
          </w:p>
        </w:tc>
        <w:tc>
          <w:tcPr>
            <w:tcW w:w="1015" w:type="pct"/>
          </w:tcPr>
          <w:p w:rsidR="00E512D8" w:rsidRPr="00894310" w:rsidRDefault="00E512D8" w:rsidP="004A5DE9">
            <w:pPr>
              <w:spacing w:after="0" w:line="240" w:lineRule="auto"/>
              <w:jc w:val="both"/>
              <w:rPr>
                <w:rFonts w:ascii="Times New Roman" w:hAnsi="Times New Roman" w:cs="Times New Roman"/>
              </w:rPr>
            </w:pPr>
            <w:r w:rsidRPr="00894310">
              <w:rPr>
                <w:rFonts w:ascii="Times New Roman" w:hAnsi="Times New Roman" w:cs="Times New Roman"/>
              </w:rPr>
              <w:t>90 %</w:t>
            </w:r>
          </w:p>
        </w:tc>
      </w:tr>
      <w:tr w:rsidR="00E512D8" w:rsidRPr="00F843FE" w:rsidTr="004A5DE9">
        <w:tc>
          <w:tcPr>
            <w:tcW w:w="727" w:type="pct"/>
            <w:shd w:val="clear" w:color="auto" w:fill="D9D9D9"/>
          </w:tcPr>
          <w:p w:rsidR="00E512D8" w:rsidRPr="00F843FE" w:rsidRDefault="00E512D8" w:rsidP="004A5DE9">
            <w:pPr>
              <w:spacing w:after="0" w:line="240" w:lineRule="auto"/>
              <w:jc w:val="both"/>
              <w:rPr>
                <w:rFonts w:ascii="Times New Roman" w:hAnsi="Times New Roman" w:cs="Times New Roman"/>
                <w:b/>
                <w:bCs/>
              </w:rPr>
            </w:pPr>
            <w:r w:rsidRPr="00F843FE">
              <w:rPr>
                <w:rFonts w:ascii="Times New Roman" w:hAnsi="Times New Roman" w:cs="Times New Roman"/>
                <w:b/>
                <w:bCs/>
              </w:rPr>
              <w:t>Sociálne</w:t>
            </w:r>
          </w:p>
        </w:tc>
        <w:tc>
          <w:tcPr>
            <w:tcW w:w="760"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Spoločenský život v obci</w:t>
            </w:r>
          </w:p>
        </w:tc>
        <w:tc>
          <w:tcPr>
            <w:tcW w:w="1481"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Nezáujem obyvateľov obce o veci verejné</w:t>
            </w:r>
          </w:p>
        </w:tc>
        <w:tc>
          <w:tcPr>
            <w:tcW w:w="1017"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Nízka kvalita spoločenského života</w:t>
            </w:r>
          </w:p>
        </w:tc>
        <w:tc>
          <w:tcPr>
            <w:tcW w:w="1015"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80 %</w:t>
            </w:r>
          </w:p>
        </w:tc>
      </w:tr>
      <w:tr w:rsidR="00E512D8" w:rsidRPr="00F843FE" w:rsidTr="004A5DE9">
        <w:tc>
          <w:tcPr>
            <w:tcW w:w="727" w:type="pct"/>
            <w:shd w:val="clear" w:color="auto" w:fill="D9D9D9"/>
          </w:tcPr>
          <w:p w:rsidR="00E512D8" w:rsidRPr="00F843FE" w:rsidRDefault="00E512D8" w:rsidP="004A5DE9">
            <w:pPr>
              <w:spacing w:after="0" w:line="240" w:lineRule="auto"/>
              <w:jc w:val="both"/>
              <w:rPr>
                <w:rFonts w:ascii="Times New Roman" w:hAnsi="Times New Roman" w:cs="Times New Roman"/>
                <w:b/>
                <w:bCs/>
              </w:rPr>
            </w:pPr>
            <w:r w:rsidRPr="00F843FE">
              <w:rPr>
                <w:rFonts w:ascii="Times New Roman" w:hAnsi="Times New Roman" w:cs="Times New Roman"/>
                <w:b/>
                <w:bCs/>
              </w:rPr>
              <w:t>Ekonomické</w:t>
            </w:r>
          </w:p>
        </w:tc>
        <w:tc>
          <w:tcPr>
            <w:tcW w:w="760"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Rozpočet obce</w:t>
            </w:r>
          </w:p>
        </w:tc>
        <w:tc>
          <w:tcPr>
            <w:tcW w:w="1481"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Štát a jeho politika</w:t>
            </w:r>
          </w:p>
        </w:tc>
        <w:tc>
          <w:tcPr>
            <w:tcW w:w="1017"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Nízke zdroje na rozvoj obce</w:t>
            </w:r>
          </w:p>
        </w:tc>
        <w:tc>
          <w:tcPr>
            <w:tcW w:w="1015" w:type="pct"/>
          </w:tcPr>
          <w:p w:rsidR="00E512D8" w:rsidRPr="00916734" w:rsidRDefault="00E512D8" w:rsidP="004A5DE9">
            <w:pPr>
              <w:spacing w:after="0" w:line="240" w:lineRule="auto"/>
              <w:jc w:val="both"/>
              <w:rPr>
                <w:rFonts w:ascii="Times New Roman" w:hAnsi="Times New Roman" w:cs="Times New Roman"/>
              </w:rPr>
            </w:pPr>
            <w:r w:rsidRPr="00916734">
              <w:rPr>
                <w:rFonts w:ascii="Times New Roman" w:hAnsi="Times New Roman" w:cs="Times New Roman"/>
              </w:rPr>
              <w:t>90%</w:t>
            </w:r>
          </w:p>
        </w:tc>
      </w:tr>
    </w:tbl>
    <w:p w:rsidR="00E512D8" w:rsidRDefault="00E512D8" w:rsidP="00E512D8">
      <w:pPr>
        <w:spacing w:after="0" w:line="240" w:lineRule="auto"/>
        <w:jc w:val="both"/>
        <w:rPr>
          <w:rFonts w:ascii="Times New Roman" w:hAnsi="Times New Roman" w:cs="Times New Roman"/>
          <w:b/>
          <w:sz w:val="24"/>
          <w:szCs w:val="24"/>
        </w:rPr>
      </w:pPr>
    </w:p>
    <w:p w:rsidR="00856C95" w:rsidRDefault="00856C95" w:rsidP="00856C95">
      <w:pPr>
        <w:spacing w:after="0" w:line="240" w:lineRule="auto"/>
        <w:jc w:val="center"/>
        <w:rPr>
          <w:rFonts w:ascii="Times New Roman" w:hAnsi="Times New Roman" w:cs="Times New Roman"/>
          <w:b/>
          <w:sz w:val="24"/>
          <w:szCs w:val="24"/>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4219F5" w:rsidRDefault="004219F5" w:rsidP="0018050A">
      <w:pPr>
        <w:spacing w:after="0"/>
        <w:jc w:val="center"/>
        <w:rPr>
          <w:rFonts w:ascii="Times New Roman" w:hAnsi="Times New Roman" w:cs="Times New Roman"/>
          <w:b/>
          <w:color w:val="548DD4" w:themeColor="text2" w:themeTint="99"/>
          <w:sz w:val="32"/>
          <w:szCs w:val="32"/>
        </w:rPr>
      </w:pPr>
    </w:p>
    <w:p w:rsidR="00B877AC" w:rsidRPr="0018050A" w:rsidRDefault="0018050A" w:rsidP="0018050A">
      <w:pPr>
        <w:spacing w:after="0"/>
        <w:jc w:val="center"/>
        <w:rPr>
          <w:rFonts w:ascii="Times New Roman" w:hAnsi="Times New Roman" w:cs="Times New Roman"/>
          <w:b/>
          <w:color w:val="548DD4" w:themeColor="text2" w:themeTint="99"/>
          <w:sz w:val="32"/>
          <w:szCs w:val="32"/>
        </w:rPr>
      </w:pPr>
      <w:r>
        <w:rPr>
          <w:rFonts w:ascii="Times New Roman" w:hAnsi="Times New Roman" w:cs="Times New Roman"/>
          <w:b/>
          <w:color w:val="548DD4" w:themeColor="text2" w:themeTint="99"/>
          <w:sz w:val="32"/>
          <w:szCs w:val="32"/>
        </w:rPr>
        <w:t>ČASŤ 2 - Strategická  časť</w:t>
      </w:r>
    </w:p>
    <w:p w:rsidR="0018050A" w:rsidRDefault="0018050A" w:rsidP="00B877AC">
      <w:pPr>
        <w:jc w:val="both"/>
        <w:rPr>
          <w:rFonts w:ascii="Times New Roman" w:hAnsi="Times New Roman" w:cs="Times New Roman"/>
          <w:sz w:val="24"/>
          <w:szCs w:val="24"/>
        </w:rPr>
      </w:pPr>
    </w:p>
    <w:p w:rsidR="00B877AC" w:rsidRDefault="00B877AC" w:rsidP="00B877AC">
      <w:pPr>
        <w:ind w:firstLine="360"/>
        <w:jc w:val="both"/>
        <w:rPr>
          <w:rFonts w:ascii="Times New Roman" w:hAnsi="Times New Roman" w:cs="Times New Roman"/>
          <w:sz w:val="24"/>
          <w:szCs w:val="24"/>
        </w:rPr>
      </w:pPr>
      <w:r>
        <w:rPr>
          <w:rFonts w:ascii="Times New Roman" w:hAnsi="Times New Roman" w:cs="Times New Roman"/>
          <w:sz w:val="24"/>
          <w:szCs w:val="24"/>
        </w:rPr>
        <w:t>Strategická časť PHSR nadväzuje na analytickú časť. Záver analytickej časti obsahuje analýzu a hodnotenie možných rizík. Strategická časť obsahuje stratégiu rozvoja obce pri zohľadnení jej vnútorných špecifík a určí hlavné ciele a priority rozvoja obce pri rešpektovaní princípov regionálnej politiky v záujme dosiahnutia vyváženého udržateľného rozvoja územia. Strategická časť obsahuje:</w:t>
      </w:r>
    </w:p>
    <w:p w:rsidR="00B877AC" w:rsidRDefault="00B877AC" w:rsidP="00B877AC">
      <w:pPr>
        <w:pStyle w:val="Odsekzoznamu"/>
        <w:numPr>
          <w:ilvl w:val="0"/>
          <w:numId w:val="20"/>
        </w:numPr>
        <w:jc w:val="both"/>
        <w:rPr>
          <w:rFonts w:ascii="Times New Roman" w:hAnsi="Times New Roman" w:cs="Times New Roman"/>
          <w:sz w:val="24"/>
          <w:szCs w:val="24"/>
        </w:rPr>
      </w:pPr>
      <w:r>
        <w:rPr>
          <w:rFonts w:ascii="Times New Roman" w:hAnsi="Times New Roman" w:cs="Times New Roman"/>
          <w:sz w:val="24"/>
          <w:szCs w:val="24"/>
        </w:rPr>
        <w:t>víziu územia</w:t>
      </w:r>
    </w:p>
    <w:p w:rsidR="00B877AC" w:rsidRDefault="00B877AC" w:rsidP="00B877AC">
      <w:pPr>
        <w:pStyle w:val="Odsekzoznamu"/>
        <w:numPr>
          <w:ilvl w:val="0"/>
          <w:numId w:val="20"/>
        </w:numPr>
        <w:jc w:val="both"/>
        <w:rPr>
          <w:rFonts w:ascii="Times New Roman" w:hAnsi="Times New Roman" w:cs="Times New Roman"/>
          <w:sz w:val="24"/>
          <w:szCs w:val="24"/>
        </w:rPr>
      </w:pPr>
      <w:r>
        <w:rPr>
          <w:rFonts w:ascii="Times New Roman" w:hAnsi="Times New Roman" w:cs="Times New Roman"/>
          <w:sz w:val="24"/>
          <w:szCs w:val="24"/>
        </w:rPr>
        <w:t>formuláciu a návrh stratégie</w:t>
      </w:r>
    </w:p>
    <w:p w:rsidR="00B877AC" w:rsidRPr="0072026C" w:rsidRDefault="00B877AC" w:rsidP="00B877AC">
      <w:pPr>
        <w:pStyle w:val="Odsekzoznamu"/>
        <w:numPr>
          <w:ilvl w:val="0"/>
          <w:numId w:val="20"/>
        </w:numPr>
        <w:jc w:val="both"/>
        <w:rPr>
          <w:rFonts w:ascii="Times New Roman" w:hAnsi="Times New Roman" w:cs="Times New Roman"/>
          <w:sz w:val="24"/>
          <w:szCs w:val="24"/>
        </w:rPr>
      </w:pPr>
      <w:r>
        <w:rPr>
          <w:rFonts w:ascii="Times New Roman" w:hAnsi="Times New Roman" w:cs="Times New Roman"/>
          <w:sz w:val="24"/>
          <w:szCs w:val="24"/>
        </w:rPr>
        <w:t>výber a popis strategických cieľov v jednotlivých politikách – oblastiach rozvoja (hospodárska, sociálna, environmentálna).</w:t>
      </w:r>
    </w:p>
    <w:p w:rsidR="00B877AC" w:rsidRPr="008D5DF7" w:rsidRDefault="00B877AC" w:rsidP="00B877AC">
      <w:pPr>
        <w:spacing w:after="0"/>
        <w:ind w:firstLine="360"/>
        <w:jc w:val="both"/>
        <w:rPr>
          <w:rFonts w:ascii="Times New Roman" w:hAnsi="Times New Roman" w:cs="Times New Roman"/>
          <w:sz w:val="24"/>
          <w:szCs w:val="24"/>
        </w:rPr>
      </w:pPr>
      <w:r w:rsidRPr="008D5DF7">
        <w:rPr>
          <w:rFonts w:ascii="Times New Roman" w:hAnsi="Times New Roman" w:cs="Times New Roman"/>
          <w:sz w:val="24"/>
          <w:szCs w:val="24"/>
        </w:rPr>
        <w:t xml:space="preserve">Stanovenie vízie predstavuje očakávaný stav, ktorý má </w:t>
      </w:r>
      <w:r>
        <w:rPr>
          <w:rFonts w:ascii="Times New Roman" w:hAnsi="Times New Roman" w:cs="Times New Roman"/>
          <w:sz w:val="24"/>
          <w:szCs w:val="24"/>
        </w:rPr>
        <w:t>obec Tuchyňa dosiahnuť</w:t>
      </w:r>
      <w:r w:rsidRPr="008D5DF7">
        <w:rPr>
          <w:rFonts w:ascii="Times New Roman" w:hAnsi="Times New Roman" w:cs="Times New Roman"/>
          <w:sz w:val="24"/>
          <w:szCs w:val="24"/>
        </w:rPr>
        <w:t xml:space="preserve"> z dlhodobého hľadiska</w:t>
      </w:r>
      <w:r>
        <w:rPr>
          <w:rFonts w:ascii="Times New Roman" w:hAnsi="Times New Roman" w:cs="Times New Roman"/>
          <w:sz w:val="24"/>
          <w:szCs w:val="24"/>
        </w:rPr>
        <w:t xml:space="preserve">. </w:t>
      </w:r>
      <w:r w:rsidRPr="008D5DF7">
        <w:rPr>
          <w:rFonts w:ascii="Times New Roman" w:hAnsi="Times New Roman" w:cs="Times New Roman"/>
          <w:sz w:val="24"/>
          <w:szCs w:val="24"/>
        </w:rPr>
        <w:t xml:space="preserve">Vymedzuje rámec pre definovanie strategických cieľov a priorít na </w:t>
      </w:r>
      <w:r>
        <w:rPr>
          <w:rFonts w:ascii="Times New Roman" w:hAnsi="Times New Roman" w:cs="Times New Roman"/>
          <w:sz w:val="24"/>
          <w:szCs w:val="24"/>
        </w:rPr>
        <w:t>obdobie nasledujúcich 6</w:t>
      </w:r>
      <w:r w:rsidRPr="008D5DF7">
        <w:rPr>
          <w:rFonts w:ascii="Times New Roman" w:hAnsi="Times New Roman" w:cs="Times New Roman"/>
          <w:sz w:val="24"/>
          <w:szCs w:val="24"/>
        </w:rPr>
        <w:t xml:space="preserve"> rokov a postupov na ich dosiahnutie.</w:t>
      </w:r>
    </w:p>
    <w:p w:rsidR="00B877AC" w:rsidRPr="008D5DF7" w:rsidRDefault="00B877AC" w:rsidP="00B877AC">
      <w:pPr>
        <w:spacing w:after="0"/>
        <w:jc w:val="both"/>
        <w:rPr>
          <w:rFonts w:ascii="Times New Roman" w:hAnsi="Times New Roman" w:cs="Times New Roman"/>
          <w:sz w:val="24"/>
          <w:szCs w:val="24"/>
        </w:rPr>
      </w:pPr>
      <w:r>
        <w:rPr>
          <w:rFonts w:ascii="Times New Roman" w:hAnsi="Times New Roman" w:cs="Times New Roman"/>
          <w:sz w:val="24"/>
          <w:szCs w:val="24"/>
        </w:rPr>
        <w:t xml:space="preserve">Obec Tuchyňa </w:t>
      </w:r>
      <w:r w:rsidRPr="008D5DF7">
        <w:rPr>
          <w:rFonts w:ascii="Times New Roman" w:hAnsi="Times New Roman" w:cs="Times New Roman"/>
          <w:sz w:val="24"/>
          <w:szCs w:val="24"/>
        </w:rPr>
        <w:t>má stanovenú nasledovnú víziu, ktorá zodpovedá dosiahnutým výsledkom počas</w:t>
      </w:r>
    </w:p>
    <w:p w:rsidR="00B877AC" w:rsidRDefault="00B877AC" w:rsidP="00B877AC">
      <w:pPr>
        <w:spacing w:after="0"/>
        <w:jc w:val="both"/>
        <w:rPr>
          <w:rFonts w:ascii="Times New Roman" w:hAnsi="Times New Roman" w:cs="Times New Roman"/>
          <w:sz w:val="24"/>
          <w:szCs w:val="24"/>
        </w:rPr>
      </w:pPr>
      <w:r w:rsidRPr="008D5DF7">
        <w:rPr>
          <w:rFonts w:ascii="Times New Roman" w:hAnsi="Times New Roman" w:cs="Times New Roman"/>
          <w:sz w:val="24"/>
          <w:szCs w:val="24"/>
        </w:rPr>
        <w:t>rokov 2007</w:t>
      </w:r>
      <w:r>
        <w:rPr>
          <w:rFonts w:ascii="Times New Roman" w:hAnsi="Times New Roman" w:cs="Times New Roman"/>
          <w:sz w:val="24"/>
          <w:szCs w:val="24"/>
        </w:rPr>
        <w:t xml:space="preserve"> </w:t>
      </w:r>
      <w:r w:rsidRPr="008D5DF7">
        <w:rPr>
          <w:rFonts w:ascii="Times New Roman" w:hAnsi="Times New Roman" w:cs="Times New Roman"/>
          <w:sz w:val="24"/>
          <w:szCs w:val="24"/>
        </w:rPr>
        <w:t>-</w:t>
      </w:r>
      <w:r>
        <w:rPr>
          <w:rFonts w:ascii="Times New Roman" w:hAnsi="Times New Roman" w:cs="Times New Roman"/>
          <w:sz w:val="24"/>
          <w:szCs w:val="24"/>
        </w:rPr>
        <w:t xml:space="preserve"> </w:t>
      </w:r>
      <w:r w:rsidRPr="008D5DF7">
        <w:rPr>
          <w:rFonts w:ascii="Times New Roman" w:hAnsi="Times New Roman" w:cs="Times New Roman"/>
          <w:sz w:val="24"/>
          <w:szCs w:val="24"/>
        </w:rPr>
        <w:t>2013 a aj očakávania</w:t>
      </w:r>
      <w:r>
        <w:rPr>
          <w:rFonts w:ascii="Times New Roman" w:hAnsi="Times New Roman" w:cs="Times New Roman"/>
          <w:sz w:val="24"/>
          <w:szCs w:val="24"/>
        </w:rPr>
        <w:t>m do roku 2020:</w:t>
      </w:r>
    </w:p>
    <w:p w:rsidR="00856C95" w:rsidRDefault="00856C95" w:rsidP="0018050A">
      <w:pPr>
        <w:spacing w:after="0"/>
        <w:rPr>
          <w:rFonts w:ascii="Times New Roman" w:hAnsi="Times New Roman" w:cs="Times New Roman"/>
          <w:b/>
          <w:sz w:val="24"/>
          <w:szCs w:val="24"/>
        </w:rPr>
      </w:pPr>
    </w:p>
    <w:p w:rsidR="00856C95" w:rsidRDefault="00856C95" w:rsidP="00283411">
      <w:pPr>
        <w:spacing w:after="0"/>
        <w:jc w:val="center"/>
        <w:rPr>
          <w:rFonts w:ascii="Times New Roman" w:hAnsi="Times New Roman" w:cs="Times New Roman"/>
          <w:b/>
          <w:sz w:val="24"/>
          <w:szCs w:val="24"/>
        </w:rPr>
      </w:pPr>
      <w:r w:rsidRPr="00455213">
        <w:rPr>
          <w:rFonts w:ascii="Times New Roman" w:hAnsi="Times New Roman" w:cs="Times New Roman"/>
          <w:b/>
          <w:sz w:val="24"/>
          <w:szCs w:val="24"/>
        </w:rPr>
        <w:t>Formulár č. S </w:t>
      </w:r>
      <w:r>
        <w:rPr>
          <w:rFonts w:ascii="Times New Roman" w:hAnsi="Times New Roman" w:cs="Times New Roman"/>
          <w:b/>
          <w:sz w:val="24"/>
          <w:szCs w:val="24"/>
        </w:rPr>
        <w:t>1 - Plánovací formulár – Vízia</w:t>
      </w:r>
    </w:p>
    <w:p w:rsidR="00856C95" w:rsidRPr="00CA77EC" w:rsidRDefault="00856C95" w:rsidP="0028341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856C95" w:rsidRPr="0018050A" w:rsidRDefault="00856C95" w:rsidP="0018050A">
      <w:pPr>
        <w:spacing w:after="0"/>
        <w:jc w:val="center"/>
        <w:rPr>
          <w:rFonts w:ascii="Times New Roman" w:hAnsi="Times New Roman" w:cs="Times New Roman"/>
          <w:i/>
          <w:sz w:val="24"/>
          <w:szCs w:val="24"/>
        </w:rPr>
      </w:pPr>
      <w:r w:rsidRPr="00271717">
        <w:rPr>
          <w:rFonts w:ascii="Times New Roman" w:hAnsi="Times New Roman" w:cs="Times New Roman"/>
          <w:i/>
          <w:sz w:val="24"/>
          <w:szCs w:val="24"/>
        </w:rPr>
        <w:t xml:space="preserve">„Obec Tuchyňa bude progresívna obec v oblasti zvyšovania atraktivity </w:t>
      </w:r>
      <w:r>
        <w:rPr>
          <w:rFonts w:ascii="Times New Roman" w:hAnsi="Times New Roman" w:cs="Times New Roman"/>
          <w:i/>
          <w:sz w:val="24"/>
          <w:szCs w:val="24"/>
        </w:rPr>
        <w:t xml:space="preserve">územia </w:t>
      </w:r>
      <w:r w:rsidRPr="00271717">
        <w:rPr>
          <w:rFonts w:ascii="Times New Roman" w:hAnsi="Times New Roman" w:cs="Times New Roman"/>
          <w:i/>
          <w:sz w:val="24"/>
          <w:szCs w:val="24"/>
        </w:rPr>
        <w:t>pre súčasných obyvateľov, ale tiež pre nových záujemcov o bývanie v obci, a to prostredníctvom vytvárania kvalitných podmienok v oblasti sociálnej, hos</w:t>
      </w:r>
      <w:r w:rsidR="0018050A">
        <w:rPr>
          <w:rFonts w:ascii="Times New Roman" w:hAnsi="Times New Roman" w:cs="Times New Roman"/>
          <w:i/>
          <w:sz w:val="24"/>
          <w:szCs w:val="24"/>
        </w:rPr>
        <w:t xml:space="preserve">podárskej a environmentálnej.“ </w:t>
      </w:r>
    </w:p>
    <w:p w:rsidR="00856C95" w:rsidRDefault="00856C95" w:rsidP="00283411">
      <w:pPr>
        <w:spacing w:after="0"/>
        <w:jc w:val="both"/>
        <w:rPr>
          <w:rFonts w:ascii="Times New Roman" w:hAnsi="Times New Roman" w:cs="Times New Roman"/>
          <w:b/>
          <w:sz w:val="24"/>
          <w:szCs w:val="24"/>
        </w:rPr>
      </w:pPr>
    </w:p>
    <w:p w:rsidR="00856C95" w:rsidRDefault="00856C95" w:rsidP="00283411">
      <w:pPr>
        <w:spacing w:after="0"/>
        <w:jc w:val="center"/>
        <w:rPr>
          <w:rFonts w:ascii="Times New Roman" w:hAnsi="Times New Roman" w:cs="Times New Roman"/>
          <w:b/>
          <w:sz w:val="24"/>
          <w:szCs w:val="24"/>
        </w:rPr>
      </w:pPr>
      <w:r>
        <w:rPr>
          <w:rFonts w:ascii="Times New Roman" w:hAnsi="Times New Roman" w:cs="Times New Roman"/>
          <w:b/>
          <w:sz w:val="24"/>
          <w:szCs w:val="24"/>
        </w:rPr>
        <w:t>Rozvojová stratégia</w:t>
      </w:r>
    </w:p>
    <w:p w:rsidR="00856C95" w:rsidRDefault="00856C95" w:rsidP="00283411">
      <w:pPr>
        <w:spacing w:after="0"/>
        <w:jc w:val="both"/>
        <w:rPr>
          <w:rFonts w:ascii="Times New Roman" w:hAnsi="Times New Roman" w:cs="Times New Roman"/>
          <w:b/>
          <w:sz w:val="24"/>
          <w:szCs w:val="24"/>
        </w:rPr>
      </w:pPr>
    </w:p>
    <w:p w:rsidR="00856C95" w:rsidRDefault="00856C95" w:rsidP="00283411">
      <w:pPr>
        <w:spacing w:after="0"/>
        <w:ind w:firstLine="708"/>
        <w:jc w:val="both"/>
        <w:rPr>
          <w:rFonts w:ascii="Times New Roman" w:hAnsi="Times New Roman" w:cs="Times New Roman"/>
          <w:sz w:val="24"/>
          <w:szCs w:val="24"/>
        </w:rPr>
      </w:pPr>
      <w:r w:rsidRPr="00486DDB">
        <w:rPr>
          <w:rFonts w:ascii="Times New Roman" w:hAnsi="Times New Roman" w:cs="Times New Roman"/>
          <w:sz w:val="24"/>
          <w:szCs w:val="24"/>
        </w:rPr>
        <w:t xml:space="preserve">Na základe komplexnej analýzy územia obce </w:t>
      </w:r>
      <w:r>
        <w:rPr>
          <w:rFonts w:ascii="Times New Roman" w:hAnsi="Times New Roman" w:cs="Times New Roman"/>
          <w:sz w:val="24"/>
          <w:szCs w:val="24"/>
        </w:rPr>
        <w:t>Tuchyňa,</w:t>
      </w:r>
      <w:r w:rsidRPr="00486DDB">
        <w:rPr>
          <w:rFonts w:ascii="Times New Roman" w:hAnsi="Times New Roman" w:cs="Times New Roman"/>
          <w:sz w:val="24"/>
          <w:szCs w:val="24"/>
        </w:rPr>
        <w:t> určenia slabých a silných stránok, príležitostí a ohrození v oblasti hospodárske</w:t>
      </w:r>
      <w:r>
        <w:rPr>
          <w:rFonts w:ascii="Times New Roman" w:hAnsi="Times New Roman" w:cs="Times New Roman"/>
          <w:sz w:val="24"/>
          <w:szCs w:val="24"/>
        </w:rPr>
        <w:t>j</w:t>
      </w:r>
      <w:r w:rsidRPr="00486DDB">
        <w:rPr>
          <w:rFonts w:ascii="Times New Roman" w:hAnsi="Times New Roman" w:cs="Times New Roman"/>
          <w:sz w:val="24"/>
          <w:szCs w:val="24"/>
        </w:rPr>
        <w:t xml:space="preserve">, sociálnej a environmentálnej, môžeme určiť </w:t>
      </w:r>
      <w:r>
        <w:rPr>
          <w:rFonts w:ascii="Times New Roman" w:hAnsi="Times New Roman" w:cs="Times New Roman"/>
          <w:sz w:val="24"/>
          <w:szCs w:val="24"/>
        </w:rPr>
        <w:t xml:space="preserve">rozvojovú </w:t>
      </w:r>
      <w:r w:rsidRPr="00486DDB">
        <w:rPr>
          <w:rFonts w:ascii="Times New Roman" w:hAnsi="Times New Roman" w:cs="Times New Roman"/>
          <w:sz w:val="24"/>
          <w:szCs w:val="24"/>
        </w:rPr>
        <w:t xml:space="preserve">stratégiu obce a jej prioritné ciele. </w:t>
      </w:r>
    </w:p>
    <w:p w:rsidR="00856C95" w:rsidRDefault="00856C95" w:rsidP="0028341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Strategickým cieľom obce je </w:t>
      </w:r>
      <w:r w:rsidRPr="00AB1F4E">
        <w:rPr>
          <w:rFonts w:ascii="Times New Roman" w:hAnsi="Times New Roman" w:cs="Times New Roman"/>
          <w:b/>
          <w:i/>
          <w:sz w:val="24"/>
          <w:szCs w:val="24"/>
        </w:rPr>
        <w:t>„Podpora bývania</w:t>
      </w:r>
      <w:r w:rsidR="0018050A">
        <w:rPr>
          <w:rFonts w:ascii="Times New Roman" w:hAnsi="Times New Roman" w:cs="Times New Roman"/>
          <w:b/>
          <w:i/>
          <w:sz w:val="24"/>
          <w:szCs w:val="24"/>
        </w:rPr>
        <w:t>, kvality sl</w:t>
      </w:r>
      <w:r w:rsidR="008239F2">
        <w:rPr>
          <w:rFonts w:ascii="Times New Roman" w:hAnsi="Times New Roman" w:cs="Times New Roman"/>
          <w:b/>
          <w:i/>
          <w:sz w:val="24"/>
          <w:szCs w:val="24"/>
        </w:rPr>
        <w:t>užieb</w:t>
      </w:r>
      <w:r w:rsidRPr="00AB1F4E">
        <w:rPr>
          <w:rFonts w:ascii="Times New Roman" w:hAnsi="Times New Roman" w:cs="Times New Roman"/>
          <w:b/>
          <w:i/>
          <w:sz w:val="24"/>
          <w:szCs w:val="24"/>
        </w:rPr>
        <w:t xml:space="preserve"> a zachovávanie tradičných kultúrnych a spoločenských hodnôt</w:t>
      </w:r>
      <w:r w:rsidR="008239F2">
        <w:rPr>
          <w:rFonts w:ascii="Times New Roman" w:hAnsi="Times New Roman" w:cs="Times New Roman"/>
          <w:b/>
          <w:i/>
          <w:sz w:val="24"/>
          <w:szCs w:val="24"/>
        </w:rPr>
        <w:t xml:space="preserve"> obce Tuchyňa</w:t>
      </w:r>
      <w:r w:rsidRPr="00AB1F4E">
        <w:rPr>
          <w:rFonts w:ascii="Times New Roman" w:hAnsi="Times New Roman" w:cs="Times New Roman"/>
          <w:b/>
          <w:i/>
          <w:sz w:val="24"/>
          <w:szCs w:val="24"/>
        </w:rPr>
        <w:t>.“</w:t>
      </w:r>
      <w:r w:rsidRPr="00AB1F4E">
        <w:rPr>
          <w:rFonts w:ascii="Times New Roman" w:hAnsi="Times New Roman" w:cs="Times New Roman"/>
          <w:b/>
          <w:sz w:val="24"/>
          <w:szCs w:val="24"/>
        </w:rPr>
        <w:t xml:space="preserve"> </w:t>
      </w:r>
    </w:p>
    <w:p w:rsidR="00856C95" w:rsidRDefault="00856C95" w:rsidP="0028341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Znamená to vytváranie takých podmienok, ktoré prilákajú nových občanov do obce, a zároveň budú mať aj súčasní obyvatelia záujem v obci zotrvať a nebudú sa sťahovať do väčších miest. Na spokojnosť občanov s kvalitou života vo veľkej miere pôsobia základné aspekty, ako je úroveň občianskej vybavenosti v obci a rozvinutá technická infraštruktúra. Tieto oblasti má samospráva obce v budúcnosti v pláne rozvíjať, a to využitím dostupných možností získania finančných prostriedkov na realizáciu rozvojových činností, a tiež zapojením všetkých zložiek obyvateľstva. Či už členov podnikateľského sektora, mimovládneho sektora, ale tiež samotných občanov. </w:t>
      </w:r>
    </w:p>
    <w:p w:rsidR="00856C95" w:rsidRDefault="00856C95" w:rsidP="0018050A">
      <w:pPr>
        <w:spacing w:after="0"/>
        <w:jc w:val="both"/>
        <w:rPr>
          <w:rFonts w:ascii="Times New Roman" w:hAnsi="Times New Roman" w:cs="Times New Roman"/>
          <w:sz w:val="24"/>
          <w:szCs w:val="24"/>
        </w:rPr>
      </w:pPr>
      <w:r>
        <w:rPr>
          <w:rFonts w:ascii="Times New Roman" w:hAnsi="Times New Roman" w:cs="Times New Roman"/>
          <w:sz w:val="24"/>
          <w:szCs w:val="24"/>
        </w:rPr>
        <w:t xml:space="preserve">Na základe uvedených skutočností boli navrhnuté jednotlivé aktivity v rámci hospodárskej, sociálnej a environmentálnej oblasti, ktoré pri ich postupnej realizácii budú viesť k napĺňaniu strategického cieľa obce Tuchyňa. </w:t>
      </w:r>
    </w:p>
    <w:p w:rsidR="00B877AC" w:rsidRPr="009C66C4" w:rsidRDefault="00B877AC" w:rsidP="00B877AC">
      <w:pPr>
        <w:shd w:val="clear" w:color="auto" w:fill="C6D9F1" w:themeFill="text2" w:themeFillTint="33"/>
        <w:spacing w:after="0"/>
        <w:jc w:val="right"/>
        <w:rPr>
          <w:rFonts w:ascii="Times New Roman" w:hAnsi="Times New Roman" w:cs="Times New Roman"/>
          <w:b/>
          <w:sz w:val="24"/>
          <w:szCs w:val="24"/>
        </w:rPr>
      </w:pPr>
      <w:r>
        <w:rPr>
          <w:rFonts w:ascii="Times New Roman" w:hAnsi="Times New Roman" w:cs="Times New Roman"/>
          <w:b/>
          <w:sz w:val="24"/>
          <w:szCs w:val="24"/>
        </w:rPr>
        <w:t xml:space="preserve">1. Prioritná oblasť - </w:t>
      </w:r>
      <w:r w:rsidRPr="009C66C4">
        <w:rPr>
          <w:rFonts w:ascii="Times New Roman" w:hAnsi="Times New Roman" w:cs="Times New Roman"/>
          <w:b/>
          <w:sz w:val="24"/>
          <w:szCs w:val="24"/>
        </w:rPr>
        <w:t xml:space="preserve">HOSPODÁRSKA                                                                                        </w:t>
      </w:r>
    </w:p>
    <w:p w:rsidR="00856C95" w:rsidRDefault="00856C95" w:rsidP="00283411">
      <w:pPr>
        <w:spacing w:after="0"/>
        <w:jc w:val="both"/>
        <w:rPr>
          <w:rFonts w:ascii="Times New Roman" w:hAnsi="Times New Roman" w:cs="Times New Roman"/>
          <w:b/>
          <w:sz w:val="24"/>
          <w:szCs w:val="24"/>
        </w:rPr>
      </w:pPr>
    </w:p>
    <w:p w:rsidR="00856C95" w:rsidRPr="00BA628D" w:rsidRDefault="00856C95" w:rsidP="00BA628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Samospráva obce má záujem o podporu rozvoja bývania, preto už v súčasnosti podniká kroky, ktoré budú viesť k rozširovaniu individuálnej bytovej výstavby. </w:t>
      </w:r>
      <w:r w:rsidR="00BA628D">
        <w:rPr>
          <w:rFonts w:ascii="Times New Roman" w:hAnsi="Times New Roman" w:cs="Times New Roman"/>
          <w:sz w:val="24"/>
          <w:szCs w:val="24"/>
        </w:rPr>
        <w:t xml:space="preserve">Obec má záujem aj o aktualizáciu územného plánu pre potreby rozvoja individuálnej bytovej výstavby v obci. </w:t>
      </w:r>
      <w:r>
        <w:rPr>
          <w:rFonts w:ascii="Times New Roman" w:hAnsi="Times New Roman" w:cs="Times New Roman"/>
          <w:sz w:val="24"/>
          <w:szCs w:val="24"/>
        </w:rPr>
        <w:t xml:space="preserve">Zástupcovia obce vypracovali dotazník </w:t>
      </w:r>
      <w:r w:rsidRPr="00A82DC6">
        <w:rPr>
          <w:rFonts w:ascii="Times New Roman" w:hAnsi="Times New Roman" w:cs="Times New Roman"/>
          <w:sz w:val="24"/>
          <w:szCs w:val="24"/>
        </w:rPr>
        <w:t>týkajúci sa budúcej výstavby s dôrazom na lokality, kde by si občania výstavbu predstavovali.</w:t>
      </w:r>
      <w:r>
        <w:rPr>
          <w:rFonts w:ascii="Times New Roman" w:hAnsi="Times New Roman" w:cs="Times New Roman"/>
          <w:sz w:val="24"/>
          <w:szCs w:val="24"/>
        </w:rPr>
        <w:t xml:space="preserve"> Obyvatelia ho vypĺňajú priamo pri návšteve obecného </w:t>
      </w:r>
      <w:proofErr w:type="spellStart"/>
      <w:r>
        <w:rPr>
          <w:rFonts w:ascii="Times New Roman" w:hAnsi="Times New Roman" w:cs="Times New Roman"/>
          <w:sz w:val="24"/>
          <w:szCs w:val="24"/>
        </w:rPr>
        <w:t>promotéra</w:t>
      </w:r>
      <w:proofErr w:type="spellEnd"/>
      <w:r>
        <w:rPr>
          <w:rFonts w:ascii="Times New Roman" w:hAnsi="Times New Roman" w:cs="Times New Roman"/>
          <w:sz w:val="24"/>
          <w:szCs w:val="24"/>
        </w:rPr>
        <w:t xml:space="preserve"> alebo elektronicky. Respondent vyznačí, či je obyvateľom Tuchyne alebo nie, prípadne by sa ním, vďaka výstavbe, rád stal. Dôležitým bodom bude vypracovanie nového územného plánu, na ktorý bude samospráva obce žiadať dotáciu. Vhodnými pozemkami pre individuálnu bytovú výstavbu by boli pozemky v hornej a strednej časti obce, ktoré však v súčasnosti nie sú vo vlastníctve obce. Potrebné bude rokovanie</w:t>
      </w:r>
      <w:r w:rsidRPr="00002CBB">
        <w:rPr>
          <w:rFonts w:ascii="Times New Roman" w:hAnsi="Times New Roman" w:cs="Times New Roman"/>
          <w:sz w:val="24"/>
          <w:szCs w:val="24"/>
        </w:rPr>
        <w:t xml:space="preserve"> so súkromnými</w:t>
      </w:r>
      <w:r>
        <w:rPr>
          <w:rFonts w:ascii="Times New Roman" w:hAnsi="Times New Roman" w:cs="Times New Roman"/>
          <w:sz w:val="24"/>
          <w:szCs w:val="24"/>
        </w:rPr>
        <w:t> vlastníkmi pozemku a Urbárskym spoločenstvom.</w:t>
      </w:r>
    </w:p>
    <w:p w:rsidR="00856C95" w:rsidRDefault="00856C95" w:rsidP="0028341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Ďalším bodom, ktorý bude samospráva obce riešiť v programovom období 2014 – 2020 je budovanie cestnej infraštruktúry. Cieľom je dobudovanie miestnych komunikácií a chodníkov. V rámci tohto cieľa ide najmä o úseky v časti </w:t>
      </w:r>
      <w:proofErr w:type="spellStart"/>
      <w:r>
        <w:rPr>
          <w:rFonts w:ascii="Times New Roman" w:hAnsi="Times New Roman" w:cs="Times New Roman"/>
          <w:sz w:val="24"/>
          <w:szCs w:val="24"/>
        </w:rPr>
        <w:t>Priesaniská</w:t>
      </w:r>
      <w:proofErr w:type="spellEnd"/>
      <w:r>
        <w:rPr>
          <w:rFonts w:ascii="Times New Roman" w:hAnsi="Times New Roman" w:cs="Times New Roman"/>
          <w:sz w:val="24"/>
          <w:szCs w:val="24"/>
        </w:rPr>
        <w:t xml:space="preserve"> smerom na Roľnícke podielnické družstvo a od futbalového ihriska po autobusovú zastávku na Dolnom konci. Dôležitým projektom bude výstavba chodníka od časti </w:t>
      </w:r>
      <w:proofErr w:type="spellStart"/>
      <w:r>
        <w:rPr>
          <w:rFonts w:ascii="Times New Roman" w:hAnsi="Times New Roman" w:cs="Times New Roman"/>
          <w:sz w:val="24"/>
          <w:szCs w:val="24"/>
        </w:rPr>
        <w:t>Lapaš</w:t>
      </w:r>
      <w:proofErr w:type="spellEnd"/>
      <w:r>
        <w:rPr>
          <w:rFonts w:ascii="Times New Roman" w:hAnsi="Times New Roman" w:cs="Times New Roman"/>
          <w:sz w:val="24"/>
          <w:szCs w:val="24"/>
        </w:rPr>
        <w:t xml:space="preserve"> po bytový dom, ktorý bude nadväzovať na už vybudovaný úsek chodníka v tejto lokalite po časť </w:t>
      </w:r>
      <w:proofErr w:type="spellStart"/>
      <w:r>
        <w:rPr>
          <w:rFonts w:ascii="Times New Roman" w:hAnsi="Times New Roman" w:cs="Times New Roman"/>
          <w:sz w:val="24"/>
          <w:szCs w:val="24"/>
        </w:rPr>
        <w:t>Lapaš</w:t>
      </w:r>
      <w:proofErr w:type="spellEnd"/>
      <w:r>
        <w:rPr>
          <w:rFonts w:ascii="Times New Roman" w:hAnsi="Times New Roman" w:cs="Times New Roman"/>
          <w:sz w:val="24"/>
          <w:szCs w:val="24"/>
        </w:rPr>
        <w:t xml:space="preserve">. Menšou aktivitou je obnovenie stavu oplotení mostov a lávok, ktoré potrebujú rekonštrukciu. Táto aktivita sa bude realizovať za pomoci samosprávy a dobrovoľníkov. </w:t>
      </w:r>
    </w:p>
    <w:p w:rsidR="00856C95" w:rsidRDefault="00856C95" w:rsidP="00283411">
      <w:pPr>
        <w:spacing w:after="0"/>
        <w:ind w:firstLine="708"/>
        <w:jc w:val="both"/>
        <w:rPr>
          <w:rFonts w:ascii="Times" w:hAnsi="Times"/>
          <w:sz w:val="24"/>
          <w:szCs w:val="24"/>
        </w:rPr>
      </w:pPr>
      <w:r>
        <w:rPr>
          <w:rFonts w:ascii="Times New Roman" w:hAnsi="Times New Roman" w:cs="Times New Roman"/>
          <w:sz w:val="24"/>
          <w:szCs w:val="24"/>
        </w:rPr>
        <w:t xml:space="preserve">Obec Tuchyňa má potenciál tiež v rozvoji cestovného ruchu, vzhľadom na to, že sa nachádza v krásnej prírode a obľúbenej lokalite často navštevovanej turistami. </w:t>
      </w:r>
      <w:r>
        <w:rPr>
          <w:rFonts w:ascii="Times" w:hAnsi="Times"/>
          <w:sz w:val="24"/>
          <w:szCs w:val="24"/>
        </w:rPr>
        <w:t xml:space="preserve">Vybudovaním cykloturistického chodníka popri </w:t>
      </w:r>
      <w:proofErr w:type="spellStart"/>
      <w:r>
        <w:rPr>
          <w:rFonts w:ascii="Times" w:hAnsi="Times"/>
          <w:sz w:val="24"/>
          <w:szCs w:val="24"/>
        </w:rPr>
        <w:t>Tovarskom</w:t>
      </w:r>
      <w:proofErr w:type="spellEnd"/>
      <w:r>
        <w:rPr>
          <w:rFonts w:ascii="Times" w:hAnsi="Times"/>
          <w:sz w:val="24"/>
          <w:szCs w:val="24"/>
        </w:rPr>
        <w:t xml:space="preserve"> potoku a jeho nadviazanie na ďalšie plánované cyklistické chodníky v susednej obci Mikušovce zvýši obec svoju atraktivitu pre návštevníkov. Týmto sa naštartuje aj podnikanie v oblasti služieb, čo v konečnom dôsledku bude vplývať aj na zamestnanosť v obci. </w:t>
      </w:r>
    </w:p>
    <w:p w:rsidR="00856C95" w:rsidRDefault="00856C95" w:rsidP="0028341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Domáci producenti tradičných výrobkov či šikovní občania budú môcť prezentovať svoje produkty v drevených stánkoch, ktoré budú umiestnené v Tanečnom kole. </w:t>
      </w:r>
      <w:r w:rsidR="00B30366">
        <w:rPr>
          <w:rFonts w:ascii="Times New Roman" w:hAnsi="Times New Roman" w:cs="Times New Roman"/>
          <w:sz w:val="24"/>
          <w:szCs w:val="24"/>
        </w:rPr>
        <w:t xml:space="preserve">Stánky si obec vypožičia od MAS </w:t>
      </w:r>
      <w:proofErr w:type="spellStart"/>
      <w:r w:rsidR="00B30366">
        <w:rPr>
          <w:rFonts w:ascii="Times New Roman" w:hAnsi="Times New Roman" w:cs="Times New Roman"/>
          <w:sz w:val="24"/>
          <w:szCs w:val="24"/>
        </w:rPr>
        <w:t>Vršatec</w:t>
      </w:r>
      <w:proofErr w:type="spellEnd"/>
      <w:r w:rsidR="00B30366">
        <w:rPr>
          <w:rFonts w:ascii="Times New Roman" w:hAnsi="Times New Roman" w:cs="Times New Roman"/>
          <w:sz w:val="24"/>
          <w:szCs w:val="24"/>
        </w:rPr>
        <w:t xml:space="preserve"> a zorganizuje premiérový trh tradičných a ručne vyrobených výrobkov v rámci iného kultúrneho podujatia. </w:t>
      </w:r>
    </w:p>
    <w:p w:rsidR="00856C95" w:rsidRDefault="00856C95" w:rsidP="00283411">
      <w:pPr>
        <w:spacing w:after="0"/>
        <w:jc w:val="both"/>
        <w:rPr>
          <w:rFonts w:ascii="Times New Roman" w:hAnsi="Times New Roman" w:cs="Times New Roman"/>
          <w:sz w:val="24"/>
          <w:szCs w:val="24"/>
        </w:rPr>
      </w:pPr>
    </w:p>
    <w:p w:rsidR="00856C95" w:rsidRDefault="00856C95" w:rsidP="00283411">
      <w:pPr>
        <w:spacing w:after="0"/>
        <w:ind w:firstLine="708"/>
        <w:jc w:val="both"/>
        <w:rPr>
          <w:rFonts w:ascii="Times New Roman" w:hAnsi="Times New Roman" w:cs="Times New Roman"/>
          <w:sz w:val="24"/>
          <w:szCs w:val="24"/>
        </w:rPr>
      </w:pPr>
    </w:p>
    <w:p w:rsidR="00B877AC" w:rsidRPr="009C66C4" w:rsidRDefault="00B877AC" w:rsidP="00B877AC">
      <w:pPr>
        <w:shd w:val="clear" w:color="auto" w:fill="FDE9D9" w:themeFill="accent6" w:themeFillTint="33"/>
        <w:spacing w:after="0"/>
        <w:jc w:val="right"/>
        <w:rPr>
          <w:rFonts w:ascii="Times New Roman" w:hAnsi="Times New Roman" w:cs="Times New Roman"/>
          <w:b/>
          <w:sz w:val="24"/>
          <w:szCs w:val="24"/>
        </w:rPr>
      </w:pPr>
      <w:r>
        <w:rPr>
          <w:rFonts w:ascii="Times New Roman" w:hAnsi="Times New Roman" w:cs="Times New Roman"/>
          <w:b/>
          <w:sz w:val="24"/>
          <w:szCs w:val="24"/>
          <w:shd w:val="clear" w:color="auto" w:fill="FDE9D9" w:themeFill="accent6" w:themeFillTint="33"/>
        </w:rPr>
        <w:t xml:space="preserve">2. Prioritná oblasť - </w:t>
      </w:r>
      <w:r w:rsidRPr="009C66C4">
        <w:rPr>
          <w:rFonts w:ascii="Times New Roman" w:hAnsi="Times New Roman" w:cs="Times New Roman"/>
          <w:b/>
          <w:sz w:val="24"/>
          <w:szCs w:val="24"/>
          <w:shd w:val="clear" w:color="auto" w:fill="FDE9D9" w:themeFill="accent6" w:themeFillTint="33"/>
        </w:rPr>
        <w:t xml:space="preserve">SOCIÁLNA </w:t>
      </w:r>
    </w:p>
    <w:p w:rsidR="00856C95" w:rsidRDefault="00856C95" w:rsidP="00283411">
      <w:pPr>
        <w:spacing w:after="0"/>
        <w:jc w:val="both"/>
        <w:rPr>
          <w:rFonts w:ascii="Times New Roman" w:hAnsi="Times New Roman" w:cs="Times New Roman"/>
          <w:sz w:val="24"/>
          <w:szCs w:val="24"/>
        </w:rPr>
      </w:pPr>
    </w:p>
    <w:p w:rsidR="00856C95" w:rsidRDefault="00856C95" w:rsidP="00283411">
      <w:pPr>
        <w:spacing w:after="0"/>
        <w:ind w:firstLine="708"/>
        <w:jc w:val="both"/>
        <w:rPr>
          <w:rFonts w:ascii="Times New Roman" w:hAnsi="Times New Roman" w:cs="Times New Roman"/>
          <w:sz w:val="24"/>
          <w:szCs w:val="24"/>
        </w:rPr>
      </w:pPr>
      <w:r>
        <w:rPr>
          <w:rFonts w:ascii="Times New Roman" w:hAnsi="Times New Roman" w:cs="Times New Roman"/>
          <w:sz w:val="24"/>
          <w:szCs w:val="24"/>
        </w:rPr>
        <w:t>V tejto oblasti sa budú realizovať najmä projekty zamerané na obnovu verejných budov vo vlastníctve obce. V prípade úspešnosti pri získaní dotácie na rekonštrukciu obecných budov, bude prioritnou budovou materská škola, ktorá potrebuje kompletnú rekonštrukciu. Druhou významnou budovou, ktorá potrebuje rekonštrukcia je budova</w:t>
      </w:r>
      <w:r w:rsidR="001801B5">
        <w:rPr>
          <w:rFonts w:ascii="Times New Roman" w:hAnsi="Times New Roman" w:cs="Times New Roman"/>
          <w:sz w:val="24"/>
          <w:szCs w:val="24"/>
        </w:rPr>
        <w:t xml:space="preserve"> a areál </w:t>
      </w:r>
      <w:r>
        <w:rPr>
          <w:rFonts w:ascii="Times New Roman" w:hAnsi="Times New Roman" w:cs="Times New Roman"/>
          <w:sz w:val="24"/>
          <w:szCs w:val="24"/>
        </w:rPr>
        <w:t xml:space="preserve"> Telovýchovnej jednoty. V rámci obnovy funkčnosti budovy bude potrebná oprava fasády, výmena okien a rekonštrukcia elektroinštalácie. </w:t>
      </w:r>
    </w:p>
    <w:p w:rsidR="00856C95" w:rsidRDefault="00856C95" w:rsidP="003B2677">
      <w:pPr>
        <w:spacing w:after="0"/>
        <w:ind w:firstLine="708"/>
        <w:jc w:val="both"/>
        <w:rPr>
          <w:rFonts w:ascii="Times New Roman" w:hAnsi="Times New Roman" w:cs="Times New Roman"/>
          <w:sz w:val="24"/>
          <w:szCs w:val="24"/>
        </w:rPr>
      </w:pPr>
      <w:r>
        <w:rPr>
          <w:rFonts w:ascii="Times New Roman" w:hAnsi="Times New Roman" w:cs="Times New Roman"/>
          <w:sz w:val="24"/>
          <w:szCs w:val="24"/>
        </w:rPr>
        <w:t>Významným projektom bude vybudovanie multifunkčného ihriska, ktoré bude venované najmä mládeži. Momentálne sú v obci len detské ihriská pre maloleté deti a špecificky zameran</w:t>
      </w:r>
      <w:r w:rsidR="001F0737">
        <w:rPr>
          <w:rFonts w:ascii="Times New Roman" w:hAnsi="Times New Roman" w:cs="Times New Roman"/>
          <w:sz w:val="24"/>
          <w:szCs w:val="24"/>
        </w:rPr>
        <w:t>é</w:t>
      </w:r>
      <w:r>
        <w:rPr>
          <w:rFonts w:ascii="Times New Roman" w:hAnsi="Times New Roman" w:cs="Times New Roman"/>
          <w:sz w:val="24"/>
          <w:szCs w:val="24"/>
        </w:rPr>
        <w:t xml:space="preserve"> športové ihrisko – futbalové ihrisko. Zriadením multifunkčného ihriska sa rozšíri priestor pre realizáciu mládeže v športovej činnosti. Tiež vznikne nové detské ihrisko v areáli futbalového ihriska, keďže počas futbalových zápasov sa tu sústreďujú rodiny s deťmi. V areáli futbalového ihriska sa vybuduje</w:t>
      </w:r>
      <w:r w:rsidR="001801B5">
        <w:rPr>
          <w:rFonts w:ascii="Times New Roman" w:hAnsi="Times New Roman" w:cs="Times New Roman"/>
          <w:sz w:val="24"/>
          <w:szCs w:val="24"/>
        </w:rPr>
        <w:t xml:space="preserve"> tribúna, </w:t>
      </w:r>
      <w:r>
        <w:rPr>
          <w:rFonts w:ascii="Times New Roman" w:hAnsi="Times New Roman" w:cs="Times New Roman"/>
          <w:sz w:val="24"/>
          <w:szCs w:val="24"/>
        </w:rPr>
        <w:t xml:space="preserve"> aj pódium s prístreškom, ktoré bude slúžiť na spoločenské a kultúrne podujatia.</w:t>
      </w:r>
      <w:r w:rsidR="003B2677">
        <w:rPr>
          <w:rFonts w:ascii="Times New Roman" w:hAnsi="Times New Roman" w:cs="Times New Roman"/>
          <w:sz w:val="24"/>
          <w:szCs w:val="24"/>
        </w:rPr>
        <w:t xml:space="preserve"> </w:t>
      </w:r>
      <w:r w:rsidR="00F45004">
        <w:rPr>
          <w:rFonts w:ascii="Times New Roman" w:hAnsi="Times New Roman" w:cs="Times New Roman"/>
          <w:sz w:val="24"/>
          <w:szCs w:val="24"/>
        </w:rPr>
        <w:t>Plánuje sa aj rozšírenie a rekonštrukcia cintorína v obci, kde sa plánuje odkúpenie nových pozemkov od súkromných vlastníkov.</w:t>
      </w:r>
      <w:r>
        <w:rPr>
          <w:rFonts w:ascii="Times New Roman" w:hAnsi="Times New Roman" w:cs="Times New Roman"/>
          <w:sz w:val="24"/>
          <w:szCs w:val="24"/>
        </w:rPr>
        <w:tab/>
      </w:r>
    </w:p>
    <w:p w:rsidR="00B877AC" w:rsidRPr="00E436D6" w:rsidRDefault="00B877AC" w:rsidP="00B877AC">
      <w:pPr>
        <w:spacing w:after="0"/>
        <w:rPr>
          <w:rFonts w:ascii="Times New Roman" w:hAnsi="Times New Roman" w:cs="Times New Roman"/>
          <w:b/>
          <w:sz w:val="24"/>
          <w:szCs w:val="24"/>
        </w:rPr>
      </w:pPr>
      <w:r>
        <w:rPr>
          <w:rFonts w:ascii="Times New Roman" w:hAnsi="Times New Roman" w:cs="Times New Roman"/>
          <w:b/>
          <w:sz w:val="24"/>
          <w:szCs w:val="24"/>
          <w:shd w:val="clear" w:color="auto" w:fill="EAF1DD" w:themeFill="accent3" w:themeFillTint="33"/>
        </w:rPr>
        <w:t xml:space="preserve">                       </w:t>
      </w:r>
      <w:r w:rsidRPr="005530F1">
        <w:rPr>
          <w:rFonts w:ascii="Times New Roman" w:hAnsi="Times New Roman" w:cs="Times New Roman"/>
          <w:b/>
          <w:sz w:val="24"/>
          <w:szCs w:val="24"/>
          <w:shd w:val="clear" w:color="auto" w:fill="EAF1DD" w:themeFill="accent3" w:themeFillTint="33"/>
        </w:rPr>
        <w:t xml:space="preserve">                                     </w:t>
      </w:r>
      <w:r>
        <w:rPr>
          <w:rFonts w:ascii="Times New Roman" w:hAnsi="Times New Roman" w:cs="Times New Roman"/>
          <w:b/>
          <w:sz w:val="24"/>
          <w:szCs w:val="24"/>
          <w:shd w:val="clear" w:color="auto" w:fill="EAF1DD" w:themeFill="accent3" w:themeFillTint="33"/>
        </w:rPr>
        <w:t xml:space="preserve">                    </w:t>
      </w:r>
      <w:r w:rsidRPr="005530F1">
        <w:rPr>
          <w:rFonts w:ascii="Times New Roman" w:hAnsi="Times New Roman" w:cs="Times New Roman"/>
          <w:b/>
          <w:sz w:val="24"/>
          <w:szCs w:val="24"/>
          <w:shd w:val="clear" w:color="auto" w:fill="EAF1DD" w:themeFill="accent3" w:themeFillTint="33"/>
        </w:rPr>
        <w:t xml:space="preserve">   </w:t>
      </w:r>
      <w:r>
        <w:rPr>
          <w:rFonts w:ascii="Times New Roman" w:hAnsi="Times New Roman" w:cs="Times New Roman"/>
          <w:b/>
          <w:sz w:val="24"/>
          <w:szCs w:val="24"/>
          <w:shd w:val="clear" w:color="auto" w:fill="EAF1DD" w:themeFill="accent3" w:themeFillTint="33"/>
        </w:rPr>
        <w:t>3. Prioritná oblasť ENVIRONMENTÁLNA</w:t>
      </w:r>
    </w:p>
    <w:p w:rsidR="00856C95" w:rsidRDefault="00856C95" w:rsidP="00283411">
      <w:pPr>
        <w:spacing w:after="0"/>
        <w:jc w:val="both"/>
        <w:rPr>
          <w:rFonts w:ascii="Times New Roman" w:hAnsi="Times New Roman" w:cs="Times New Roman"/>
          <w:b/>
          <w:sz w:val="24"/>
          <w:szCs w:val="24"/>
        </w:rPr>
      </w:pPr>
    </w:p>
    <w:p w:rsidR="00856C95" w:rsidRPr="00180B3B" w:rsidRDefault="00856C95" w:rsidP="00283411">
      <w:pPr>
        <w:spacing w:after="0"/>
        <w:jc w:val="both"/>
        <w:rPr>
          <w:rFonts w:ascii="Times New Roman" w:hAnsi="Times New Roman" w:cs="Times New Roman"/>
          <w:sz w:val="24"/>
          <w:szCs w:val="24"/>
        </w:rPr>
      </w:pPr>
      <w:r>
        <w:rPr>
          <w:rFonts w:ascii="Times New Roman" w:hAnsi="Times New Roman" w:cs="Times New Roman"/>
          <w:sz w:val="24"/>
          <w:szCs w:val="24"/>
        </w:rPr>
        <w:t>V environmentálnej oblasti je nosným projektom vybudovanie kanalizácie, ktoré bude prebiehať súčasne s budovaním kanalizácie v okolitých obciach. Vzhľadom na nákladnosť projektu a jeho časovú náročnosť sa predpokladá jeho realizácia na záver programovacieho obdobia 2014 – 2020. Dôležitým projektom pre obyvateľov v</w:t>
      </w:r>
      <w:r w:rsidR="001F0737">
        <w:rPr>
          <w:rFonts w:ascii="Times New Roman" w:hAnsi="Times New Roman" w:cs="Times New Roman"/>
          <w:sz w:val="24"/>
          <w:szCs w:val="24"/>
        </w:rPr>
        <w:t> najbližšej budúcnosti</w:t>
      </w:r>
      <w:r>
        <w:rPr>
          <w:rFonts w:ascii="Times New Roman" w:hAnsi="Times New Roman" w:cs="Times New Roman"/>
          <w:sz w:val="24"/>
          <w:szCs w:val="24"/>
        </w:rPr>
        <w:t xml:space="preserve"> je vytvorenie </w:t>
      </w:r>
      <w:r w:rsidR="0071031A">
        <w:rPr>
          <w:rFonts w:ascii="Times New Roman" w:hAnsi="Times New Roman" w:cs="Times New Roman"/>
          <w:sz w:val="24"/>
          <w:szCs w:val="24"/>
        </w:rPr>
        <w:t>priestoru pre umiestnenie veľkoobjemových kontajnerov. Vhodné priestory sa nachádzajú v areáli</w:t>
      </w:r>
      <w:r>
        <w:rPr>
          <w:rFonts w:ascii="Times New Roman" w:hAnsi="Times New Roman" w:cs="Times New Roman"/>
          <w:sz w:val="24"/>
          <w:szCs w:val="24"/>
        </w:rPr>
        <w:t xml:space="preserve"> Roľníckeho podielnického družstva</w:t>
      </w:r>
      <w:r w:rsidR="0071031A">
        <w:rPr>
          <w:rFonts w:ascii="Times New Roman" w:hAnsi="Times New Roman" w:cs="Times New Roman"/>
          <w:sz w:val="24"/>
          <w:szCs w:val="24"/>
        </w:rPr>
        <w:t xml:space="preserve">. Samospráva má v pláne zabezpečiť vyčistenie potoka, </w:t>
      </w:r>
      <w:r>
        <w:rPr>
          <w:rFonts w:ascii="Times New Roman" w:hAnsi="Times New Roman" w:cs="Times New Roman"/>
          <w:sz w:val="24"/>
          <w:szCs w:val="24"/>
        </w:rPr>
        <w:t xml:space="preserve">ktorý je znehodnotený naplavenými plastmi a inými nánosmi. </w:t>
      </w:r>
      <w:r w:rsidR="0071031A">
        <w:rPr>
          <w:rFonts w:ascii="Times New Roman" w:hAnsi="Times New Roman" w:cs="Times New Roman"/>
          <w:sz w:val="24"/>
          <w:szCs w:val="24"/>
        </w:rPr>
        <w:t xml:space="preserve">Podá sa žiadosť na Povodie Váhu, ktoré spravuje </w:t>
      </w:r>
      <w:proofErr w:type="spellStart"/>
      <w:r w:rsidR="0071031A">
        <w:rPr>
          <w:rFonts w:ascii="Times New Roman" w:hAnsi="Times New Roman" w:cs="Times New Roman"/>
          <w:sz w:val="24"/>
          <w:szCs w:val="24"/>
        </w:rPr>
        <w:t>Tovarský</w:t>
      </w:r>
      <w:proofErr w:type="spellEnd"/>
      <w:r w:rsidR="0071031A">
        <w:rPr>
          <w:rFonts w:ascii="Times New Roman" w:hAnsi="Times New Roman" w:cs="Times New Roman"/>
          <w:sz w:val="24"/>
          <w:szCs w:val="24"/>
        </w:rPr>
        <w:t xml:space="preserve"> potok pretekajúci územím. </w:t>
      </w:r>
      <w:r w:rsidRPr="00180B3B">
        <w:rPr>
          <w:rFonts w:ascii="Times New Roman" w:hAnsi="Times New Roman" w:cs="Times New Roman"/>
          <w:sz w:val="24"/>
          <w:szCs w:val="24"/>
        </w:rPr>
        <w:t xml:space="preserve">Vzácne prírodné studničky s kvalitnou vodou sa </w:t>
      </w:r>
      <w:r>
        <w:rPr>
          <w:rFonts w:ascii="Times New Roman" w:hAnsi="Times New Roman" w:cs="Times New Roman"/>
          <w:sz w:val="24"/>
          <w:szCs w:val="24"/>
        </w:rPr>
        <w:t xml:space="preserve">ochránia drevenými prístreškami, ktoré zabezpečí samospráva obce a osadia sa za pomoci dobrovoľníkov. </w:t>
      </w:r>
    </w:p>
    <w:p w:rsidR="00712C79" w:rsidRPr="00455213" w:rsidRDefault="00712C79" w:rsidP="00712C79">
      <w:pPr>
        <w:spacing w:after="0" w:line="240" w:lineRule="auto"/>
        <w:jc w:val="both"/>
        <w:rPr>
          <w:rFonts w:ascii="Times New Roman" w:hAnsi="Times New Roman" w:cs="Times New Roman"/>
          <w:b/>
          <w:sz w:val="24"/>
          <w:szCs w:val="24"/>
        </w:rPr>
      </w:pPr>
      <w:r w:rsidRPr="00455213">
        <w:rPr>
          <w:rFonts w:ascii="Times New Roman" w:hAnsi="Times New Roman" w:cs="Times New Roman"/>
          <w:b/>
          <w:sz w:val="24"/>
          <w:szCs w:val="24"/>
        </w:rPr>
        <w:t xml:space="preserve">Formulár č. S 2 </w:t>
      </w:r>
      <w:r w:rsidRPr="00455213">
        <w:rPr>
          <w:rFonts w:ascii="Times New Roman" w:eastAsia="Times New Roman" w:hAnsi="Times New Roman" w:cs="Times New Roman"/>
          <w:color w:val="000000"/>
          <w:sz w:val="24"/>
          <w:szCs w:val="24"/>
        </w:rPr>
        <w:t xml:space="preserve">- </w:t>
      </w:r>
      <w:r w:rsidRPr="00455213">
        <w:rPr>
          <w:rFonts w:ascii="Times New Roman" w:hAnsi="Times New Roman" w:cs="Times New Roman"/>
          <w:b/>
          <w:sz w:val="24"/>
          <w:szCs w:val="24"/>
        </w:rPr>
        <w:t>Tabuľka strategických cieľov a opatrení</w:t>
      </w:r>
      <w:r w:rsidRPr="00455213">
        <w:rPr>
          <w:rFonts w:ascii="Times New Roman" w:eastAsia="Times New Roman" w:hAnsi="Times New Roman" w:cs="Times New Roman"/>
          <w:color w:val="000000"/>
          <w:sz w:val="24"/>
          <w:szCs w:val="24"/>
        </w:rPr>
        <w:t xml:space="preserve">  </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4"/>
        <w:gridCol w:w="1701"/>
        <w:gridCol w:w="1628"/>
        <w:gridCol w:w="1560"/>
        <w:gridCol w:w="1701"/>
        <w:gridCol w:w="1842"/>
      </w:tblGrid>
      <w:tr w:rsidR="00712C79" w:rsidRPr="006E60AB" w:rsidTr="004A5DE9">
        <w:trPr>
          <w:trHeight w:val="310"/>
        </w:trPr>
        <w:tc>
          <w:tcPr>
            <w:tcW w:w="10206" w:type="dxa"/>
            <w:gridSpan w:val="6"/>
            <w:shd w:val="clear" w:color="auto" w:fill="D9D9D9" w:themeFill="background1" w:themeFillShade="D9"/>
          </w:tcPr>
          <w:p w:rsidR="00712C79" w:rsidRPr="006E60AB" w:rsidRDefault="00712C79" w:rsidP="004A5DE9">
            <w:pPr>
              <w:spacing w:after="0" w:line="240" w:lineRule="auto"/>
              <w:jc w:val="center"/>
              <w:rPr>
                <w:rFonts w:ascii="Times New Roman" w:hAnsi="Times New Roman" w:cs="Times New Roman"/>
                <w:b/>
                <w:bCs/>
                <w:sz w:val="24"/>
                <w:szCs w:val="24"/>
              </w:rPr>
            </w:pPr>
            <w:r w:rsidRPr="006E60AB">
              <w:rPr>
                <w:rFonts w:ascii="Times New Roman" w:hAnsi="Times New Roman" w:cs="Times New Roman"/>
                <w:b/>
                <w:bCs/>
                <w:sz w:val="24"/>
                <w:szCs w:val="24"/>
              </w:rPr>
              <w:t>V í z i a</w:t>
            </w:r>
          </w:p>
        </w:tc>
      </w:tr>
      <w:tr w:rsidR="00712C79" w:rsidRPr="006E60AB" w:rsidTr="00712C79">
        <w:tc>
          <w:tcPr>
            <w:tcW w:w="3475" w:type="dxa"/>
            <w:gridSpan w:val="2"/>
            <w:shd w:val="clear" w:color="auto" w:fill="C6D9F1" w:themeFill="text2" w:themeFillTint="33"/>
          </w:tcPr>
          <w:p w:rsidR="00712C79" w:rsidRPr="00712C79" w:rsidRDefault="00712C79" w:rsidP="004A5DE9">
            <w:pPr>
              <w:pStyle w:val="Odsekzoznamu"/>
              <w:numPr>
                <w:ilvl w:val="0"/>
                <w:numId w:val="10"/>
              </w:numPr>
              <w:spacing w:after="0" w:line="240" w:lineRule="auto"/>
              <w:contextualSpacing w:val="0"/>
              <w:jc w:val="center"/>
              <w:rPr>
                <w:rFonts w:ascii="Times New Roman" w:hAnsi="Times New Roman" w:cs="Times New Roman"/>
                <w:b/>
                <w:bCs/>
              </w:rPr>
            </w:pPr>
            <w:r w:rsidRPr="00712C79">
              <w:rPr>
                <w:rFonts w:ascii="Times New Roman" w:hAnsi="Times New Roman" w:cs="Times New Roman"/>
                <w:b/>
                <w:bCs/>
              </w:rPr>
              <w:t>Prioritná oblasť/opatrenie  - Hospodárska oblasť</w:t>
            </w:r>
          </w:p>
        </w:tc>
        <w:tc>
          <w:tcPr>
            <w:tcW w:w="3188" w:type="dxa"/>
            <w:gridSpan w:val="2"/>
            <w:shd w:val="clear" w:color="auto" w:fill="FDE9D9" w:themeFill="accent6" w:themeFillTint="33"/>
          </w:tcPr>
          <w:p w:rsidR="00712C79" w:rsidRPr="00712C79" w:rsidRDefault="00712C79" w:rsidP="004A5DE9">
            <w:pPr>
              <w:pStyle w:val="Odsekzoznamu"/>
              <w:numPr>
                <w:ilvl w:val="0"/>
                <w:numId w:val="10"/>
              </w:numPr>
              <w:spacing w:after="0" w:line="240" w:lineRule="auto"/>
              <w:contextualSpacing w:val="0"/>
              <w:jc w:val="center"/>
              <w:rPr>
                <w:rFonts w:ascii="Times New Roman" w:hAnsi="Times New Roman" w:cs="Times New Roman"/>
                <w:b/>
                <w:bCs/>
              </w:rPr>
            </w:pPr>
            <w:r w:rsidRPr="00712C79">
              <w:rPr>
                <w:rFonts w:ascii="Times New Roman" w:hAnsi="Times New Roman" w:cs="Times New Roman"/>
                <w:b/>
                <w:bCs/>
              </w:rPr>
              <w:t>Prioritná oblasť/opatrenie  - Sociálna oblasť</w:t>
            </w:r>
          </w:p>
        </w:tc>
        <w:tc>
          <w:tcPr>
            <w:tcW w:w="3543" w:type="dxa"/>
            <w:gridSpan w:val="2"/>
            <w:shd w:val="clear" w:color="auto" w:fill="EAF1DD" w:themeFill="accent3" w:themeFillTint="33"/>
          </w:tcPr>
          <w:p w:rsidR="00712C79" w:rsidRPr="00712C79" w:rsidRDefault="00712C79" w:rsidP="004A5DE9">
            <w:pPr>
              <w:pStyle w:val="Odsekzoznamu"/>
              <w:numPr>
                <w:ilvl w:val="0"/>
                <w:numId w:val="10"/>
              </w:numPr>
              <w:spacing w:after="0" w:line="240" w:lineRule="auto"/>
              <w:contextualSpacing w:val="0"/>
              <w:jc w:val="center"/>
              <w:rPr>
                <w:rFonts w:ascii="Times New Roman" w:hAnsi="Times New Roman" w:cs="Times New Roman"/>
                <w:b/>
                <w:bCs/>
              </w:rPr>
            </w:pPr>
            <w:r w:rsidRPr="00712C79">
              <w:rPr>
                <w:rFonts w:ascii="Times New Roman" w:hAnsi="Times New Roman" w:cs="Times New Roman"/>
                <w:b/>
                <w:bCs/>
              </w:rPr>
              <w:t>Prioritná oblasť/opatrenie  - Environmentálna oblasť</w:t>
            </w:r>
          </w:p>
        </w:tc>
      </w:tr>
      <w:tr w:rsidR="00712C79" w:rsidRPr="006E60AB" w:rsidTr="00F45004">
        <w:trPr>
          <w:trHeight w:val="751"/>
        </w:trPr>
        <w:tc>
          <w:tcPr>
            <w:tcW w:w="1774" w:type="dxa"/>
          </w:tcPr>
          <w:p w:rsidR="00712C79" w:rsidRPr="00D527F8" w:rsidRDefault="00712C79" w:rsidP="004A5DE9">
            <w:pPr>
              <w:spacing w:after="0" w:line="240" w:lineRule="auto"/>
              <w:rPr>
                <w:rFonts w:ascii="Times New Roman" w:hAnsi="Times New Roman" w:cs="Times New Roman"/>
                <w:b/>
                <w:sz w:val="20"/>
                <w:szCs w:val="20"/>
              </w:rPr>
            </w:pPr>
            <w:r w:rsidRPr="00D527F8">
              <w:rPr>
                <w:rFonts w:ascii="Times New Roman" w:hAnsi="Times New Roman" w:cs="Times New Roman"/>
                <w:b/>
                <w:sz w:val="20"/>
                <w:szCs w:val="20"/>
              </w:rPr>
              <w:t>Projekt 1.1</w:t>
            </w:r>
          </w:p>
          <w:p w:rsidR="00712C79" w:rsidRDefault="00712C79"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Budovanie</w:t>
            </w:r>
          </w:p>
          <w:p w:rsidR="00712C79" w:rsidRDefault="00712C79" w:rsidP="004A5DE9">
            <w:pPr>
              <w:spacing w:after="0" w:line="240" w:lineRule="auto"/>
              <w:rPr>
                <w:rFonts w:ascii="Times New Roman" w:hAnsi="Times New Roman" w:cs="Times New Roman"/>
                <w:sz w:val="20"/>
                <w:szCs w:val="20"/>
              </w:rPr>
            </w:pPr>
            <w:r w:rsidRPr="0027515E">
              <w:rPr>
                <w:rFonts w:ascii="Times New Roman" w:hAnsi="Times New Roman" w:cs="Times New Roman"/>
                <w:sz w:val="20"/>
                <w:szCs w:val="20"/>
              </w:rPr>
              <w:t>miestnych komunikácií</w:t>
            </w:r>
          </w:p>
          <w:p w:rsidR="008B3B8D" w:rsidRDefault="008B3B8D" w:rsidP="004A5DE9">
            <w:pPr>
              <w:spacing w:after="0" w:line="240" w:lineRule="auto"/>
              <w:rPr>
                <w:rFonts w:ascii="Times New Roman" w:hAnsi="Times New Roman" w:cs="Times New Roman"/>
                <w:sz w:val="20"/>
                <w:szCs w:val="20"/>
              </w:rPr>
            </w:pPr>
          </w:p>
          <w:p w:rsidR="00712C79" w:rsidRDefault="00712C79"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Projekt 1.1.1 Časť </w:t>
            </w:r>
            <w:proofErr w:type="spellStart"/>
            <w:r w:rsidRPr="00A53876">
              <w:rPr>
                <w:rFonts w:ascii="Times New Roman" w:hAnsi="Times New Roman" w:cs="Times New Roman"/>
                <w:sz w:val="20"/>
                <w:szCs w:val="20"/>
              </w:rPr>
              <w:t>Priesaniská</w:t>
            </w:r>
            <w:proofErr w:type="spellEnd"/>
            <w:r w:rsidRPr="00A53876">
              <w:rPr>
                <w:rFonts w:ascii="Times New Roman" w:hAnsi="Times New Roman" w:cs="Times New Roman"/>
                <w:sz w:val="20"/>
                <w:szCs w:val="20"/>
              </w:rPr>
              <w:t xml:space="preserve"> smer družstvo</w:t>
            </w:r>
          </w:p>
          <w:p w:rsidR="008B3B8D" w:rsidRDefault="008B3B8D" w:rsidP="004A5DE9">
            <w:pPr>
              <w:spacing w:after="0" w:line="240" w:lineRule="auto"/>
              <w:rPr>
                <w:rFonts w:ascii="Times New Roman" w:hAnsi="Times New Roman" w:cs="Times New Roman"/>
                <w:sz w:val="20"/>
                <w:szCs w:val="20"/>
              </w:rPr>
            </w:pPr>
          </w:p>
          <w:p w:rsidR="00712C79" w:rsidRDefault="00712C79" w:rsidP="004A5DE9">
            <w:pPr>
              <w:spacing w:after="0" w:line="240" w:lineRule="auto"/>
              <w:rPr>
                <w:rFonts w:ascii="Times New Roman" w:hAnsi="Times New Roman" w:cs="Times New Roman"/>
                <w:sz w:val="20"/>
                <w:szCs w:val="20"/>
              </w:rPr>
            </w:pPr>
            <w:r w:rsidRPr="00A53876">
              <w:rPr>
                <w:rFonts w:ascii="Times New Roman" w:hAnsi="Times New Roman" w:cs="Times New Roman"/>
                <w:sz w:val="20"/>
                <w:szCs w:val="20"/>
              </w:rPr>
              <w:t>Projekt 1.1.2</w:t>
            </w:r>
          </w:p>
          <w:p w:rsidR="00712C79" w:rsidRDefault="00712C79" w:rsidP="004A5DE9">
            <w:pPr>
              <w:spacing w:after="0" w:line="240" w:lineRule="auto"/>
              <w:rPr>
                <w:rFonts w:ascii="Times New Roman" w:hAnsi="Times New Roman" w:cs="Times New Roman"/>
                <w:sz w:val="20"/>
                <w:szCs w:val="20"/>
              </w:rPr>
            </w:pPr>
            <w:r w:rsidRPr="00A53876">
              <w:rPr>
                <w:rFonts w:ascii="Times New Roman" w:hAnsi="Times New Roman" w:cs="Times New Roman"/>
                <w:sz w:val="20"/>
                <w:szCs w:val="20"/>
              </w:rPr>
              <w:t>Od ihriska po autobusovú zastávku na Dolnom konci</w:t>
            </w:r>
          </w:p>
          <w:p w:rsidR="00712C79" w:rsidRPr="0027515E" w:rsidRDefault="00712C79" w:rsidP="004A5DE9">
            <w:pPr>
              <w:spacing w:after="0" w:line="240" w:lineRule="auto"/>
              <w:rPr>
                <w:rFonts w:ascii="Times New Roman" w:hAnsi="Times New Roman" w:cs="Times New Roman"/>
                <w:sz w:val="20"/>
                <w:szCs w:val="20"/>
              </w:rPr>
            </w:pPr>
          </w:p>
          <w:p w:rsidR="00712C79" w:rsidRPr="00C24C6D" w:rsidRDefault="00712C79" w:rsidP="004A5DE9">
            <w:pPr>
              <w:spacing w:after="0" w:line="240" w:lineRule="auto"/>
              <w:rPr>
                <w:rFonts w:ascii="Times New Roman" w:hAnsi="Times New Roman" w:cs="Times New Roman"/>
                <w:b/>
                <w:sz w:val="20"/>
                <w:szCs w:val="20"/>
              </w:rPr>
            </w:pPr>
            <w:r w:rsidRPr="00C24C6D">
              <w:rPr>
                <w:rFonts w:ascii="Times New Roman" w:hAnsi="Times New Roman" w:cs="Times New Roman"/>
                <w:b/>
                <w:sz w:val="20"/>
                <w:szCs w:val="20"/>
              </w:rPr>
              <w:t>Projekt 1.2</w:t>
            </w:r>
          </w:p>
          <w:p w:rsidR="00712C79" w:rsidRDefault="00712C79" w:rsidP="004A5DE9">
            <w:pPr>
              <w:spacing w:after="0" w:line="240" w:lineRule="auto"/>
              <w:rPr>
                <w:rFonts w:ascii="Times New Roman" w:hAnsi="Times New Roman" w:cs="Times New Roman"/>
                <w:sz w:val="20"/>
                <w:szCs w:val="20"/>
              </w:rPr>
            </w:pPr>
            <w:r w:rsidRPr="000144A2">
              <w:rPr>
                <w:rFonts w:ascii="Times New Roman" w:hAnsi="Times New Roman" w:cs="Times New Roman"/>
                <w:sz w:val="20"/>
                <w:szCs w:val="20"/>
              </w:rPr>
              <w:t xml:space="preserve">Výstavba chodníka </w:t>
            </w:r>
            <w:r>
              <w:rPr>
                <w:rFonts w:ascii="Times New Roman" w:hAnsi="Times New Roman" w:cs="Times New Roman"/>
                <w:sz w:val="20"/>
                <w:szCs w:val="20"/>
              </w:rPr>
              <w:t xml:space="preserve">od časti </w:t>
            </w:r>
            <w:proofErr w:type="spellStart"/>
            <w:r>
              <w:rPr>
                <w:rFonts w:ascii="Times New Roman" w:hAnsi="Times New Roman" w:cs="Times New Roman"/>
                <w:sz w:val="20"/>
                <w:szCs w:val="20"/>
              </w:rPr>
              <w:t>Lapaš</w:t>
            </w:r>
            <w:proofErr w:type="spellEnd"/>
            <w:r>
              <w:rPr>
                <w:rFonts w:ascii="Times New Roman" w:hAnsi="Times New Roman" w:cs="Times New Roman"/>
                <w:sz w:val="20"/>
                <w:szCs w:val="20"/>
              </w:rPr>
              <w:t xml:space="preserve"> po bytový dom</w:t>
            </w:r>
          </w:p>
          <w:p w:rsidR="00712C79" w:rsidRPr="00D527F8" w:rsidRDefault="00712C79" w:rsidP="004A5DE9">
            <w:pPr>
              <w:spacing w:after="0" w:line="240" w:lineRule="auto"/>
              <w:rPr>
                <w:rFonts w:ascii="Times New Roman" w:hAnsi="Times New Roman" w:cs="Times New Roman"/>
                <w:sz w:val="20"/>
                <w:szCs w:val="20"/>
              </w:rPr>
            </w:pPr>
          </w:p>
          <w:p w:rsidR="00712C79" w:rsidRPr="00D527F8" w:rsidRDefault="00712C79" w:rsidP="004A5DE9">
            <w:pPr>
              <w:spacing w:after="0" w:line="240" w:lineRule="auto"/>
              <w:rPr>
                <w:rFonts w:ascii="Times New Roman" w:hAnsi="Times New Roman" w:cs="Times New Roman"/>
                <w:sz w:val="20"/>
                <w:szCs w:val="20"/>
              </w:rPr>
            </w:pPr>
          </w:p>
        </w:tc>
        <w:tc>
          <w:tcPr>
            <w:tcW w:w="1701" w:type="dxa"/>
          </w:tcPr>
          <w:p w:rsidR="008B3B8D" w:rsidRDefault="008B3B8D"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1.3</w:t>
            </w:r>
            <w:r w:rsidRPr="00A53876">
              <w:rPr>
                <w:rFonts w:ascii="Times New Roman" w:hAnsi="Times New Roman" w:cs="Times New Roman"/>
                <w:sz w:val="20"/>
                <w:szCs w:val="20"/>
              </w:rPr>
              <w:t xml:space="preserve"> Vybudovanie cykloturistického chodníka popri </w:t>
            </w:r>
            <w:proofErr w:type="spellStart"/>
            <w:r w:rsidRPr="00A53876">
              <w:rPr>
                <w:rFonts w:ascii="Times New Roman" w:hAnsi="Times New Roman" w:cs="Times New Roman"/>
                <w:sz w:val="20"/>
                <w:szCs w:val="20"/>
              </w:rPr>
              <w:t>Tovarskom</w:t>
            </w:r>
            <w:proofErr w:type="spellEnd"/>
            <w:r w:rsidRPr="00A53876">
              <w:rPr>
                <w:rFonts w:ascii="Times New Roman" w:hAnsi="Times New Roman" w:cs="Times New Roman"/>
                <w:sz w:val="20"/>
                <w:szCs w:val="20"/>
              </w:rPr>
              <w:t xml:space="preserve"> potoku</w:t>
            </w:r>
          </w:p>
          <w:p w:rsidR="008B3B8D" w:rsidRDefault="008B3B8D" w:rsidP="004A5DE9">
            <w:pPr>
              <w:spacing w:after="0" w:line="240" w:lineRule="auto"/>
              <w:rPr>
                <w:rFonts w:ascii="Times New Roman" w:hAnsi="Times New Roman" w:cs="Times New Roman"/>
                <w:b/>
                <w:sz w:val="20"/>
                <w:szCs w:val="20"/>
              </w:rPr>
            </w:pPr>
          </w:p>
          <w:p w:rsidR="00712C79"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1.4</w:t>
            </w:r>
            <w:r w:rsidRPr="00A53876">
              <w:rPr>
                <w:rFonts w:ascii="Times New Roman" w:hAnsi="Times New Roman" w:cs="Times New Roman"/>
                <w:sz w:val="20"/>
                <w:szCs w:val="20"/>
              </w:rPr>
              <w:t xml:space="preserve"> Aktualizácia územného plánu pre potreby rozvoja individuálnej bytovej výstavby</w:t>
            </w:r>
          </w:p>
          <w:p w:rsidR="00712C79" w:rsidRDefault="00712C79" w:rsidP="004A5DE9">
            <w:pPr>
              <w:spacing w:after="0" w:line="240" w:lineRule="auto"/>
              <w:rPr>
                <w:rFonts w:ascii="Times New Roman" w:hAnsi="Times New Roman" w:cs="Times New Roman"/>
                <w:b/>
                <w:sz w:val="20"/>
                <w:szCs w:val="20"/>
              </w:rPr>
            </w:pPr>
          </w:p>
          <w:p w:rsidR="00712C79" w:rsidRPr="00D527F8"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1.5</w:t>
            </w:r>
          </w:p>
          <w:p w:rsidR="00712C79" w:rsidRDefault="00712C79"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R</w:t>
            </w:r>
            <w:r w:rsidRPr="000144A2">
              <w:rPr>
                <w:rFonts w:ascii="Times New Roman" w:hAnsi="Times New Roman" w:cs="Times New Roman"/>
                <w:sz w:val="20"/>
                <w:szCs w:val="20"/>
              </w:rPr>
              <w:t xml:space="preserve">ekonštrukcia </w:t>
            </w:r>
            <w:r>
              <w:rPr>
                <w:rFonts w:ascii="Times New Roman" w:hAnsi="Times New Roman" w:cs="Times New Roman"/>
                <w:sz w:val="20"/>
                <w:szCs w:val="20"/>
              </w:rPr>
              <w:t xml:space="preserve">oplotenia </w:t>
            </w:r>
            <w:r w:rsidRPr="000144A2">
              <w:rPr>
                <w:rFonts w:ascii="Times New Roman" w:hAnsi="Times New Roman" w:cs="Times New Roman"/>
                <w:sz w:val="20"/>
                <w:szCs w:val="20"/>
              </w:rPr>
              <w:t>mostov</w:t>
            </w:r>
          </w:p>
          <w:p w:rsidR="003B2677" w:rsidRDefault="003B2677" w:rsidP="004A5DE9">
            <w:pPr>
              <w:spacing w:after="0" w:line="240" w:lineRule="auto"/>
              <w:rPr>
                <w:rFonts w:ascii="Times New Roman" w:hAnsi="Times New Roman" w:cs="Times New Roman"/>
                <w:b/>
                <w:sz w:val="20"/>
                <w:szCs w:val="20"/>
              </w:rPr>
            </w:pPr>
          </w:p>
          <w:p w:rsidR="00712C79" w:rsidRPr="000144A2"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1.6</w:t>
            </w:r>
          </w:p>
          <w:p w:rsidR="00712C79" w:rsidRDefault="00712C79" w:rsidP="004A5DE9">
            <w:pPr>
              <w:spacing w:after="0" w:line="240" w:lineRule="auto"/>
              <w:rPr>
                <w:rFonts w:ascii="Times New Roman" w:hAnsi="Times New Roman" w:cs="Times New Roman"/>
                <w:sz w:val="20"/>
                <w:szCs w:val="20"/>
              </w:rPr>
            </w:pPr>
            <w:r w:rsidRPr="000144A2">
              <w:rPr>
                <w:rFonts w:ascii="Times New Roman" w:hAnsi="Times New Roman" w:cs="Times New Roman"/>
                <w:sz w:val="20"/>
                <w:szCs w:val="20"/>
              </w:rPr>
              <w:t>Vytvorenie miesta</w:t>
            </w:r>
            <w:r w:rsidR="00F45004">
              <w:rPr>
                <w:rFonts w:ascii="Times New Roman" w:hAnsi="Times New Roman" w:cs="Times New Roman"/>
                <w:sz w:val="20"/>
                <w:szCs w:val="20"/>
              </w:rPr>
              <w:t xml:space="preserve"> pre predaj domácich produktov</w:t>
            </w:r>
          </w:p>
          <w:p w:rsidR="00712C79" w:rsidRDefault="00712C79" w:rsidP="004A5DE9">
            <w:pPr>
              <w:spacing w:after="0" w:line="240" w:lineRule="auto"/>
              <w:rPr>
                <w:rFonts w:ascii="Times New Roman" w:hAnsi="Times New Roman" w:cs="Times New Roman"/>
                <w:sz w:val="20"/>
                <w:szCs w:val="20"/>
              </w:rPr>
            </w:pPr>
          </w:p>
          <w:p w:rsidR="00712C79" w:rsidRPr="00D527F8" w:rsidRDefault="00712C79" w:rsidP="004A5DE9">
            <w:pPr>
              <w:spacing w:after="0" w:line="240" w:lineRule="auto"/>
              <w:rPr>
                <w:rFonts w:ascii="Times New Roman" w:hAnsi="Times New Roman" w:cs="Times New Roman"/>
                <w:sz w:val="20"/>
                <w:szCs w:val="20"/>
              </w:rPr>
            </w:pPr>
          </w:p>
        </w:tc>
        <w:tc>
          <w:tcPr>
            <w:tcW w:w="1628" w:type="dxa"/>
          </w:tcPr>
          <w:p w:rsidR="00712C79"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Projekt </w:t>
            </w:r>
            <w:r w:rsidRPr="00097570">
              <w:rPr>
                <w:rFonts w:ascii="Times New Roman" w:hAnsi="Times New Roman" w:cs="Times New Roman"/>
                <w:b/>
                <w:sz w:val="20"/>
                <w:szCs w:val="20"/>
              </w:rPr>
              <w:t xml:space="preserve">2.1 </w:t>
            </w:r>
          </w:p>
          <w:p w:rsidR="00712C79" w:rsidRDefault="00712C79" w:rsidP="004A5DE9">
            <w:pPr>
              <w:spacing w:after="0" w:line="240" w:lineRule="auto"/>
              <w:rPr>
                <w:rFonts w:ascii="Times New Roman" w:hAnsi="Times New Roman" w:cs="Times New Roman"/>
                <w:b/>
                <w:sz w:val="20"/>
                <w:szCs w:val="20"/>
              </w:rPr>
            </w:pPr>
            <w:r w:rsidRPr="00097570">
              <w:rPr>
                <w:rFonts w:ascii="Times New Roman" w:hAnsi="Times New Roman" w:cs="Times New Roman"/>
                <w:sz w:val="20"/>
                <w:szCs w:val="20"/>
              </w:rPr>
              <w:t>Rekonštrukcia budovy materskej školy</w:t>
            </w:r>
            <w:r w:rsidRPr="00097570">
              <w:rPr>
                <w:rFonts w:ascii="Times New Roman" w:hAnsi="Times New Roman" w:cs="Times New Roman"/>
                <w:b/>
                <w:sz w:val="20"/>
                <w:szCs w:val="20"/>
              </w:rPr>
              <w:t xml:space="preserve"> </w:t>
            </w:r>
          </w:p>
          <w:p w:rsidR="00712C79" w:rsidRDefault="00712C79" w:rsidP="004A5DE9">
            <w:pPr>
              <w:spacing w:after="0" w:line="240" w:lineRule="auto"/>
              <w:rPr>
                <w:rFonts w:ascii="Times New Roman" w:hAnsi="Times New Roman" w:cs="Times New Roman"/>
                <w:b/>
                <w:sz w:val="20"/>
                <w:szCs w:val="20"/>
              </w:rPr>
            </w:pPr>
          </w:p>
          <w:p w:rsidR="00712C79" w:rsidRPr="00097570" w:rsidRDefault="00712C79" w:rsidP="004A5DE9">
            <w:pPr>
              <w:spacing w:after="0" w:line="240" w:lineRule="auto"/>
              <w:rPr>
                <w:rFonts w:ascii="Times New Roman" w:hAnsi="Times New Roman" w:cs="Times New Roman"/>
                <w:b/>
                <w:sz w:val="20"/>
                <w:szCs w:val="20"/>
              </w:rPr>
            </w:pPr>
            <w:r w:rsidRPr="00097570">
              <w:rPr>
                <w:rFonts w:ascii="Times New Roman" w:hAnsi="Times New Roman" w:cs="Times New Roman"/>
                <w:b/>
                <w:sz w:val="20"/>
                <w:szCs w:val="20"/>
              </w:rPr>
              <w:t xml:space="preserve">Projekt 2.2 </w:t>
            </w:r>
          </w:p>
          <w:p w:rsidR="00712C79" w:rsidRDefault="00712C79" w:rsidP="004A5DE9">
            <w:pPr>
              <w:spacing w:after="0" w:line="240" w:lineRule="auto"/>
              <w:rPr>
                <w:rFonts w:ascii="Times New Roman" w:hAnsi="Times New Roman" w:cs="Times New Roman"/>
                <w:sz w:val="20"/>
                <w:szCs w:val="20"/>
              </w:rPr>
            </w:pPr>
            <w:r w:rsidRPr="00097570">
              <w:rPr>
                <w:rFonts w:ascii="Times New Roman" w:hAnsi="Times New Roman" w:cs="Times New Roman"/>
                <w:sz w:val="20"/>
                <w:szCs w:val="20"/>
              </w:rPr>
              <w:t xml:space="preserve">Rekonštrukcia budovy </w:t>
            </w:r>
            <w:r w:rsidR="003A3826">
              <w:rPr>
                <w:rFonts w:ascii="Times New Roman" w:hAnsi="Times New Roman" w:cs="Times New Roman"/>
                <w:sz w:val="20"/>
                <w:szCs w:val="20"/>
              </w:rPr>
              <w:t xml:space="preserve"> a areálu T</w:t>
            </w:r>
            <w:r w:rsidRPr="00097570">
              <w:rPr>
                <w:rFonts w:ascii="Times New Roman" w:hAnsi="Times New Roman" w:cs="Times New Roman"/>
                <w:sz w:val="20"/>
                <w:szCs w:val="20"/>
              </w:rPr>
              <w:t>elovýchovnej jednoty</w:t>
            </w:r>
          </w:p>
          <w:p w:rsidR="00712C79" w:rsidRDefault="00712C79" w:rsidP="004A5DE9">
            <w:pPr>
              <w:spacing w:after="0" w:line="240" w:lineRule="auto"/>
              <w:rPr>
                <w:rFonts w:ascii="Times New Roman" w:hAnsi="Times New Roman" w:cs="Times New Roman"/>
                <w:sz w:val="20"/>
                <w:szCs w:val="20"/>
              </w:rPr>
            </w:pPr>
          </w:p>
          <w:p w:rsidR="003A3826" w:rsidRDefault="00712C79" w:rsidP="004A5DE9">
            <w:pPr>
              <w:spacing w:after="0" w:line="240" w:lineRule="auto"/>
              <w:rPr>
                <w:rFonts w:ascii="Times New Roman" w:hAnsi="Times New Roman" w:cs="Times New Roman"/>
                <w:b/>
                <w:sz w:val="20"/>
                <w:szCs w:val="20"/>
              </w:rPr>
            </w:pPr>
            <w:r w:rsidRPr="00097570">
              <w:rPr>
                <w:rFonts w:ascii="Times New Roman" w:hAnsi="Times New Roman" w:cs="Times New Roman"/>
                <w:b/>
                <w:sz w:val="20"/>
                <w:szCs w:val="20"/>
              </w:rPr>
              <w:t>Projekt 2.3</w:t>
            </w:r>
            <w:r w:rsidRPr="00097570">
              <w:rPr>
                <w:rFonts w:ascii="Times New Roman" w:hAnsi="Times New Roman" w:cs="Times New Roman"/>
                <w:sz w:val="20"/>
                <w:szCs w:val="20"/>
              </w:rPr>
              <w:t xml:space="preserve"> Vy</w:t>
            </w:r>
            <w:r>
              <w:rPr>
                <w:rFonts w:ascii="Times New Roman" w:hAnsi="Times New Roman" w:cs="Times New Roman"/>
                <w:sz w:val="20"/>
                <w:szCs w:val="20"/>
              </w:rPr>
              <w:t>budovanie multifunkčného ihriska</w:t>
            </w:r>
            <w:r w:rsidR="003A3826" w:rsidRPr="00097570">
              <w:rPr>
                <w:rFonts w:ascii="Times New Roman" w:hAnsi="Times New Roman" w:cs="Times New Roman"/>
                <w:b/>
                <w:sz w:val="20"/>
                <w:szCs w:val="20"/>
              </w:rPr>
              <w:t xml:space="preserve"> </w:t>
            </w:r>
          </w:p>
          <w:p w:rsidR="003A3826" w:rsidRDefault="003A3826" w:rsidP="004A5DE9">
            <w:pPr>
              <w:spacing w:after="0" w:line="240" w:lineRule="auto"/>
              <w:rPr>
                <w:rFonts w:ascii="Times New Roman" w:hAnsi="Times New Roman" w:cs="Times New Roman"/>
                <w:b/>
                <w:sz w:val="20"/>
                <w:szCs w:val="20"/>
              </w:rPr>
            </w:pPr>
          </w:p>
          <w:p w:rsidR="003A3826" w:rsidRDefault="003A3826" w:rsidP="004A5DE9">
            <w:pPr>
              <w:spacing w:after="0" w:line="240" w:lineRule="auto"/>
              <w:rPr>
                <w:rFonts w:ascii="Times New Roman" w:hAnsi="Times New Roman" w:cs="Times New Roman"/>
                <w:sz w:val="20"/>
                <w:szCs w:val="20"/>
              </w:rPr>
            </w:pPr>
          </w:p>
          <w:p w:rsidR="003A3826" w:rsidRDefault="003A3826" w:rsidP="004A5DE9">
            <w:pPr>
              <w:spacing w:after="0" w:line="240" w:lineRule="auto"/>
              <w:rPr>
                <w:rFonts w:ascii="Times New Roman" w:hAnsi="Times New Roman" w:cs="Times New Roman"/>
                <w:sz w:val="20"/>
                <w:szCs w:val="20"/>
              </w:rPr>
            </w:pPr>
          </w:p>
          <w:p w:rsidR="003A3826" w:rsidRPr="00D527F8" w:rsidRDefault="003A3826" w:rsidP="004A5DE9">
            <w:pPr>
              <w:spacing w:after="0" w:line="240" w:lineRule="auto"/>
              <w:rPr>
                <w:rFonts w:ascii="Times New Roman" w:hAnsi="Times New Roman" w:cs="Times New Roman"/>
                <w:sz w:val="20"/>
                <w:szCs w:val="20"/>
              </w:rPr>
            </w:pPr>
          </w:p>
        </w:tc>
        <w:tc>
          <w:tcPr>
            <w:tcW w:w="1560" w:type="dxa"/>
          </w:tcPr>
          <w:p w:rsidR="00712C79" w:rsidRPr="00EA5F02"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2.4</w:t>
            </w:r>
          </w:p>
          <w:p w:rsidR="00712C79" w:rsidRDefault="00712C79"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Zriadenie </w:t>
            </w:r>
            <w:r w:rsidRPr="00944018">
              <w:rPr>
                <w:rFonts w:ascii="Times New Roman" w:hAnsi="Times New Roman" w:cs="Times New Roman"/>
                <w:sz w:val="20"/>
                <w:szCs w:val="20"/>
              </w:rPr>
              <w:t>detského ihriska</w:t>
            </w:r>
            <w:r>
              <w:rPr>
                <w:rFonts w:ascii="Times New Roman" w:hAnsi="Times New Roman" w:cs="Times New Roman"/>
                <w:sz w:val="20"/>
                <w:szCs w:val="20"/>
              </w:rPr>
              <w:t xml:space="preserve"> v priestoroch futbalového areálu</w:t>
            </w:r>
          </w:p>
          <w:p w:rsidR="00712C79" w:rsidRDefault="00712C79" w:rsidP="004A5DE9">
            <w:pPr>
              <w:spacing w:after="0" w:line="240" w:lineRule="auto"/>
              <w:rPr>
                <w:rFonts w:ascii="Times New Roman" w:hAnsi="Times New Roman" w:cs="Times New Roman"/>
                <w:sz w:val="20"/>
                <w:szCs w:val="20"/>
              </w:rPr>
            </w:pPr>
          </w:p>
          <w:p w:rsidR="00712C79" w:rsidRPr="00B87F10"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2.5</w:t>
            </w:r>
          </w:p>
          <w:p w:rsidR="00712C79" w:rsidRDefault="00712C79" w:rsidP="004A5DE9">
            <w:pPr>
              <w:spacing w:after="0" w:line="240" w:lineRule="auto"/>
              <w:rPr>
                <w:rFonts w:ascii="Times New Roman" w:hAnsi="Times New Roman" w:cs="Times New Roman"/>
                <w:sz w:val="20"/>
                <w:szCs w:val="20"/>
              </w:rPr>
            </w:pPr>
            <w:r w:rsidRPr="00944018">
              <w:rPr>
                <w:rFonts w:ascii="Times New Roman" w:hAnsi="Times New Roman" w:cs="Times New Roman"/>
                <w:sz w:val="20"/>
                <w:szCs w:val="20"/>
              </w:rPr>
              <w:t>Rozšírenie cintorína</w:t>
            </w:r>
          </w:p>
          <w:p w:rsidR="00712C79" w:rsidRDefault="00712C79" w:rsidP="004A5DE9">
            <w:pPr>
              <w:spacing w:after="0" w:line="240" w:lineRule="auto"/>
              <w:rPr>
                <w:rFonts w:ascii="Times New Roman" w:hAnsi="Times New Roman" w:cs="Times New Roman"/>
                <w:sz w:val="20"/>
                <w:szCs w:val="20"/>
              </w:rPr>
            </w:pPr>
          </w:p>
          <w:p w:rsidR="00712C79" w:rsidRPr="002A3866" w:rsidRDefault="008B3B8D"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2.6</w:t>
            </w:r>
          </w:p>
          <w:p w:rsidR="00712C79" w:rsidRDefault="00712C79" w:rsidP="004A5DE9">
            <w:pPr>
              <w:spacing w:after="0" w:line="240" w:lineRule="auto"/>
              <w:rPr>
                <w:rFonts w:ascii="Times New Roman" w:hAnsi="Times New Roman" w:cs="Times New Roman"/>
                <w:sz w:val="20"/>
                <w:szCs w:val="20"/>
              </w:rPr>
            </w:pPr>
            <w:r w:rsidRPr="000144A2">
              <w:rPr>
                <w:rFonts w:ascii="Times New Roman" w:hAnsi="Times New Roman" w:cs="Times New Roman"/>
                <w:sz w:val="20"/>
                <w:szCs w:val="20"/>
              </w:rPr>
              <w:t>Vybudovanie pódia s prístreškom v športovom areáli</w:t>
            </w:r>
          </w:p>
          <w:p w:rsidR="003A3826" w:rsidRDefault="003A3826" w:rsidP="004A5DE9">
            <w:pPr>
              <w:spacing w:after="0" w:line="240" w:lineRule="auto"/>
              <w:rPr>
                <w:rFonts w:ascii="Times New Roman" w:hAnsi="Times New Roman" w:cs="Times New Roman"/>
                <w:sz w:val="20"/>
                <w:szCs w:val="20"/>
              </w:rPr>
            </w:pPr>
          </w:p>
          <w:p w:rsidR="003A3826" w:rsidRDefault="003A3826" w:rsidP="003A3826">
            <w:pPr>
              <w:spacing w:after="0" w:line="240" w:lineRule="auto"/>
              <w:rPr>
                <w:rFonts w:ascii="Times New Roman" w:hAnsi="Times New Roman" w:cs="Times New Roman"/>
                <w:sz w:val="20"/>
                <w:szCs w:val="20"/>
              </w:rPr>
            </w:pPr>
            <w:r w:rsidRPr="00097570">
              <w:rPr>
                <w:rFonts w:ascii="Times New Roman" w:hAnsi="Times New Roman" w:cs="Times New Roman"/>
                <w:b/>
                <w:sz w:val="20"/>
                <w:szCs w:val="20"/>
              </w:rPr>
              <w:t>Projekt 2.</w:t>
            </w:r>
            <w:r>
              <w:rPr>
                <w:rFonts w:ascii="Times New Roman" w:hAnsi="Times New Roman" w:cs="Times New Roman"/>
                <w:b/>
                <w:sz w:val="20"/>
                <w:szCs w:val="20"/>
              </w:rPr>
              <w:t xml:space="preserve">7 </w:t>
            </w:r>
            <w:r w:rsidRPr="00097570">
              <w:rPr>
                <w:rFonts w:ascii="Times New Roman" w:hAnsi="Times New Roman" w:cs="Times New Roman"/>
                <w:sz w:val="20"/>
                <w:szCs w:val="20"/>
              </w:rPr>
              <w:t>Vy</w:t>
            </w:r>
            <w:r>
              <w:rPr>
                <w:rFonts w:ascii="Times New Roman" w:hAnsi="Times New Roman" w:cs="Times New Roman"/>
                <w:sz w:val="20"/>
                <w:szCs w:val="20"/>
              </w:rPr>
              <w:t>budovanie kamerového systému</w:t>
            </w:r>
          </w:p>
          <w:p w:rsidR="003A3826" w:rsidRPr="00D527F8" w:rsidRDefault="003A3826" w:rsidP="004A5DE9">
            <w:pPr>
              <w:spacing w:after="0" w:line="240" w:lineRule="auto"/>
              <w:rPr>
                <w:rFonts w:ascii="Times New Roman" w:hAnsi="Times New Roman" w:cs="Times New Roman"/>
                <w:sz w:val="20"/>
                <w:szCs w:val="20"/>
              </w:rPr>
            </w:pPr>
          </w:p>
        </w:tc>
        <w:tc>
          <w:tcPr>
            <w:tcW w:w="1701" w:type="dxa"/>
          </w:tcPr>
          <w:p w:rsidR="00712C79" w:rsidRPr="00D527F8" w:rsidRDefault="00712C79" w:rsidP="004A5DE9">
            <w:pPr>
              <w:spacing w:after="0" w:line="240" w:lineRule="auto"/>
              <w:rPr>
                <w:rFonts w:ascii="Times New Roman" w:hAnsi="Times New Roman" w:cs="Times New Roman"/>
                <w:b/>
                <w:sz w:val="20"/>
                <w:szCs w:val="20"/>
              </w:rPr>
            </w:pPr>
            <w:r w:rsidRPr="00D527F8">
              <w:rPr>
                <w:rFonts w:ascii="Times New Roman" w:hAnsi="Times New Roman" w:cs="Times New Roman"/>
                <w:b/>
                <w:sz w:val="20"/>
                <w:szCs w:val="20"/>
              </w:rPr>
              <w:t xml:space="preserve">Projekt 3.1 </w:t>
            </w:r>
          </w:p>
          <w:p w:rsidR="00712C79" w:rsidRDefault="00712C79" w:rsidP="004A5DE9">
            <w:pPr>
              <w:spacing w:after="0" w:line="240" w:lineRule="auto"/>
              <w:rPr>
                <w:rFonts w:ascii="Times New Roman" w:hAnsi="Times New Roman" w:cs="Times New Roman"/>
                <w:sz w:val="20"/>
                <w:szCs w:val="20"/>
              </w:rPr>
            </w:pPr>
            <w:r w:rsidRPr="00944018">
              <w:rPr>
                <w:rFonts w:ascii="Times New Roman" w:hAnsi="Times New Roman" w:cs="Times New Roman"/>
                <w:sz w:val="20"/>
                <w:szCs w:val="20"/>
              </w:rPr>
              <w:t>Vybudovanie kanalizácie</w:t>
            </w:r>
          </w:p>
          <w:p w:rsidR="003B2677" w:rsidRDefault="003B2677" w:rsidP="004A5DE9">
            <w:pPr>
              <w:spacing w:after="0" w:line="240" w:lineRule="auto"/>
              <w:rPr>
                <w:rFonts w:ascii="Times New Roman" w:hAnsi="Times New Roman" w:cs="Times New Roman"/>
                <w:sz w:val="20"/>
                <w:szCs w:val="20"/>
              </w:rPr>
            </w:pPr>
          </w:p>
          <w:p w:rsidR="003B2677" w:rsidRDefault="003B2677" w:rsidP="004A5DE9">
            <w:pPr>
              <w:spacing w:after="0" w:line="240" w:lineRule="auto"/>
              <w:rPr>
                <w:rFonts w:ascii="Times New Roman" w:hAnsi="Times New Roman" w:cs="Times New Roman"/>
                <w:sz w:val="20"/>
                <w:szCs w:val="20"/>
              </w:rPr>
            </w:pPr>
            <w:r w:rsidRPr="003B2677">
              <w:rPr>
                <w:rFonts w:ascii="Times New Roman" w:hAnsi="Times New Roman" w:cs="Times New Roman"/>
                <w:b/>
                <w:sz w:val="20"/>
                <w:szCs w:val="20"/>
              </w:rPr>
              <w:t>Projekt 3.2</w:t>
            </w:r>
            <w:r>
              <w:rPr>
                <w:rFonts w:ascii="Times New Roman" w:hAnsi="Times New Roman" w:cs="Times New Roman"/>
                <w:sz w:val="20"/>
                <w:szCs w:val="20"/>
              </w:rPr>
              <w:t>.</w:t>
            </w:r>
          </w:p>
          <w:p w:rsidR="003B2677" w:rsidRPr="00944018" w:rsidRDefault="003B2677"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Dobudovanie obecného vodovodu</w:t>
            </w:r>
          </w:p>
          <w:p w:rsidR="00712C79" w:rsidRDefault="00712C79" w:rsidP="004A5DE9">
            <w:pPr>
              <w:spacing w:after="0" w:line="240" w:lineRule="auto"/>
              <w:rPr>
                <w:rFonts w:ascii="Times New Roman" w:hAnsi="Times New Roman" w:cs="Times New Roman"/>
                <w:b/>
                <w:sz w:val="20"/>
                <w:szCs w:val="20"/>
              </w:rPr>
            </w:pPr>
          </w:p>
          <w:p w:rsidR="00712C79" w:rsidRDefault="00712C79" w:rsidP="004A5DE9">
            <w:pPr>
              <w:spacing w:after="0" w:line="240" w:lineRule="auto"/>
              <w:rPr>
                <w:rFonts w:ascii="Times New Roman" w:hAnsi="Times New Roman" w:cs="Times New Roman"/>
                <w:sz w:val="20"/>
                <w:szCs w:val="20"/>
              </w:rPr>
            </w:pPr>
            <w:r w:rsidRPr="003140C8">
              <w:rPr>
                <w:rFonts w:ascii="Times New Roman" w:hAnsi="Times New Roman" w:cs="Times New Roman"/>
                <w:b/>
                <w:sz w:val="20"/>
                <w:szCs w:val="20"/>
              </w:rPr>
              <w:t>Projekt 3.</w:t>
            </w:r>
            <w:r w:rsidR="003B2677">
              <w:rPr>
                <w:rFonts w:ascii="Times New Roman" w:hAnsi="Times New Roman" w:cs="Times New Roman"/>
                <w:b/>
                <w:sz w:val="20"/>
                <w:szCs w:val="20"/>
              </w:rPr>
              <w:t>3</w:t>
            </w:r>
            <w:r w:rsidRPr="003140C8">
              <w:rPr>
                <w:rFonts w:ascii="Times New Roman" w:hAnsi="Times New Roman" w:cs="Times New Roman"/>
                <w:b/>
                <w:sz w:val="20"/>
                <w:szCs w:val="20"/>
              </w:rPr>
              <w:t xml:space="preserve"> </w:t>
            </w:r>
            <w:r w:rsidRPr="003140C8">
              <w:rPr>
                <w:rFonts w:ascii="Times New Roman" w:hAnsi="Times New Roman" w:cs="Times New Roman"/>
                <w:sz w:val="20"/>
                <w:szCs w:val="20"/>
              </w:rPr>
              <w:t>Vytvorenie kontrolovanej skládky</w:t>
            </w:r>
          </w:p>
          <w:p w:rsidR="000321B5" w:rsidRDefault="000321B5" w:rsidP="004A5DE9">
            <w:pPr>
              <w:spacing w:after="0" w:line="240" w:lineRule="auto"/>
              <w:rPr>
                <w:rFonts w:ascii="Times New Roman" w:hAnsi="Times New Roman" w:cs="Times New Roman"/>
                <w:sz w:val="20"/>
                <w:szCs w:val="20"/>
              </w:rPr>
            </w:pPr>
          </w:p>
          <w:p w:rsidR="003B2677" w:rsidRPr="003140C8" w:rsidRDefault="003B2677" w:rsidP="004A5DE9">
            <w:pPr>
              <w:spacing w:after="0" w:line="240" w:lineRule="auto"/>
              <w:rPr>
                <w:rFonts w:ascii="Times New Roman" w:hAnsi="Times New Roman" w:cs="Times New Roman"/>
                <w:b/>
                <w:sz w:val="20"/>
                <w:szCs w:val="20"/>
              </w:rPr>
            </w:pPr>
          </w:p>
          <w:p w:rsidR="00712C79" w:rsidRPr="00D527F8" w:rsidRDefault="00712C79" w:rsidP="004A5DE9">
            <w:pPr>
              <w:spacing w:after="0" w:line="240" w:lineRule="auto"/>
              <w:rPr>
                <w:rFonts w:ascii="Times New Roman" w:hAnsi="Times New Roman" w:cs="Times New Roman"/>
                <w:sz w:val="20"/>
                <w:szCs w:val="20"/>
              </w:rPr>
            </w:pPr>
          </w:p>
        </w:tc>
        <w:tc>
          <w:tcPr>
            <w:tcW w:w="1842" w:type="dxa"/>
          </w:tcPr>
          <w:p w:rsidR="00712C79"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3.</w:t>
            </w:r>
            <w:r w:rsidR="003B2677">
              <w:rPr>
                <w:rFonts w:ascii="Times New Roman" w:hAnsi="Times New Roman" w:cs="Times New Roman"/>
                <w:b/>
                <w:sz w:val="20"/>
                <w:szCs w:val="20"/>
              </w:rPr>
              <w:t>4</w:t>
            </w:r>
          </w:p>
          <w:p w:rsidR="00712C79" w:rsidRPr="003140C8" w:rsidRDefault="00712C79" w:rsidP="004A5DE9">
            <w:pPr>
              <w:spacing w:after="0" w:line="240" w:lineRule="auto"/>
              <w:rPr>
                <w:rFonts w:ascii="Times New Roman" w:hAnsi="Times New Roman" w:cs="Times New Roman"/>
                <w:sz w:val="20"/>
                <w:szCs w:val="20"/>
              </w:rPr>
            </w:pPr>
            <w:r w:rsidRPr="003140C8">
              <w:rPr>
                <w:rFonts w:ascii="Times New Roman" w:hAnsi="Times New Roman" w:cs="Times New Roman"/>
                <w:sz w:val="20"/>
                <w:szCs w:val="20"/>
              </w:rPr>
              <w:t>Čistenie potoka</w:t>
            </w:r>
          </w:p>
          <w:p w:rsidR="00712C79" w:rsidRDefault="00712C79" w:rsidP="004A5DE9">
            <w:pPr>
              <w:spacing w:after="0" w:line="240" w:lineRule="auto"/>
              <w:rPr>
                <w:rFonts w:ascii="Times New Roman" w:hAnsi="Times New Roman" w:cs="Times New Roman"/>
                <w:b/>
                <w:sz w:val="20"/>
                <w:szCs w:val="20"/>
              </w:rPr>
            </w:pPr>
          </w:p>
          <w:p w:rsidR="00712C79" w:rsidRPr="000A34C5" w:rsidRDefault="00712C79" w:rsidP="004A5DE9">
            <w:pPr>
              <w:spacing w:after="0" w:line="240" w:lineRule="auto"/>
              <w:rPr>
                <w:rFonts w:ascii="Times New Roman" w:hAnsi="Times New Roman" w:cs="Times New Roman"/>
                <w:b/>
                <w:sz w:val="20"/>
                <w:szCs w:val="20"/>
              </w:rPr>
            </w:pPr>
            <w:r>
              <w:rPr>
                <w:rFonts w:ascii="Times New Roman" w:hAnsi="Times New Roman" w:cs="Times New Roman"/>
                <w:b/>
                <w:sz w:val="20"/>
                <w:szCs w:val="20"/>
              </w:rPr>
              <w:t>Projekt 3.</w:t>
            </w:r>
            <w:r w:rsidR="003B2677">
              <w:rPr>
                <w:rFonts w:ascii="Times New Roman" w:hAnsi="Times New Roman" w:cs="Times New Roman"/>
                <w:b/>
                <w:sz w:val="20"/>
                <w:szCs w:val="20"/>
              </w:rPr>
              <w:t>5</w:t>
            </w:r>
          </w:p>
          <w:p w:rsidR="00712C79" w:rsidRDefault="00712C79" w:rsidP="004A5DE9">
            <w:pPr>
              <w:spacing w:after="0" w:line="240" w:lineRule="auto"/>
              <w:rPr>
                <w:rFonts w:ascii="Times New Roman" w:hAnsi="Times New Roman" w:cs="Times New Roman"/>
                <w:sz w:val="20"/>
                <w:szCs w:val="20"/>
              </w:rPr>
            </w:pPr>
            <w:r>
              <w:rPr>
                <w:rFonts w:ascii="Times New Roman" w:hAnsi="Times New Roman" w:cs="Times New Roman"/>
                <w:sz w:val="20"/>
                <w:szCs w:val="20"/>
              </w:rPr>
              <w:t>Ochrana</w:t>
            </w:r>
            <w:r w:rsidRPr="00944018">
              <w:rPr>
                <w:rFonts w:ascii="Times New Roman" w:hAnsi="Times New Roman" w:cs="Times New Roman"/>
                <w:sz w:val="20"/>
                <w:szCs w:val="20"/>
              </w:rPr>
              <w:t xml:space="preserve"> studničiek</w:t>
            </w:r>
          </w:p>
          <w:p w:rsidR="00712C79" w:rsidRDefault="00712C79" w:rsidP="004A5DE9">
            <w:pPr>
              <w:spacing w:after="0" w:line="240" w:lineRule="auto"/>
              <w:rPr>
                <w:rFonts w:ascii="Times New Roman" w:hAnsi="Times New Roman" w:cs="Times New Roman"/>
                <w:sz w:val="20"/>
                <w:szCs w:val="20"/>
              </w:rPr>
            </w:pPr>
          </w:p>
          <w:p w:rsidR="00712C79" w:rsidRDefault="00712C79" w:rsidP="004A5DE9">
            <w:pPr>
              <w:spacing w:after="0" w:line="240" w:lineRule="auto"/>
              <w:rPr>
                <w:rFonts w:ascii="Times New Roman" w:hAnsi="Times New Roman" w:cs="Times New Roman"/>
                <w:sz w:val="20"/>
                <w:szCs w:val="20"/>
              </w:rPr>
            </w:pPr>
          </w:p>
          <w:p w:rsidR="000321B5" w:rsidRDefault="000321B5" w:rsidP="000321B5">
            <w:pPr>
              <w:spacing w:after="0" w:line="240" w:lineRule="auto"/>
              <w:rPr>
                <w:rFonts w:ascii="Times New Roman" w:hAnsi="Times New Roman" w:cs="Times New Roman"/>
                <w:b/>
                <w:sz w:val="20"/>
                <w:szCs w:val="20"/>
              </w:rPr>
            </w:pPr>
            <w:r w:rsidRPr="000321B5">
              <w:rPr>
                <w:rFonts w:ascii="Times New Roman" w:hAnsi="Times New Roman" w:cs="Times New Roman"/>
                <w:b/>
                <w:sz w:val="20"/>
                <w:szCs w:val="20"/>
              </w:rPr>
              <w:t>Projekt 3</w:t>
            </w:r>
            <w:r>
              <w:rPr>
                <w:rFonts w:ascii="Times New Roman" w:hAnsi="Times New Roman" w:cs="Times New Roman"/>
                <w:b/>
                <w:sz w:val="20"/>
                <w:szCs w:val="20"/>
              </w:rPr>
              <w:t>6.</w:t>
            </w:r>
          </w:p>
          <w:p w:rsidR="000321B5" w:rsidRPr="000321B5" w:rsidRDefault="000321B5" w:rsidP="000321B5">
            <w:pPr>
              <w:spacing w:after="0" w:line="240" w:lineRule="auto"/>
              <w:rPr>
                <w:rFonts w:ascii="Times New Roman" w:hAnsi="Times New Roman" w:cs="Times New Roman"/>
                <w:sz w:val="20"/>
                <w:szCs w:val="20"/>
              </w:rPr>
            </w:pPr>
            <w:r w:rsidRPr="000321B5">
              <w:rPr>
                <w:rFonts w:ascii="Times New Roman" w:hAnsi="Times New Roman" w:cs="Times New Roman"/>
                <w:sz w:val="20"/>
                <w:szCs w:val="20"/>
              </w:rPr>
              <w:t>Sanácia nelegálnych skládok</w:t>
            </w:r>
          </w:p>
          <w:p w:rsidR="000321B5" w:rsidRDefault="000321B5" w:rsidP="000321B5">
            <w:pPr>
              <w:spacing w:after="0" w:line="240" w:lineRule="auto"/>
              <w:rPr>
                <w:rFonts w:ascii="Times New Roman" w:hAnsi="Times New Roman" w:cs="Times New Roman"/>
                <w:b/>
                <w:sz w:val="20"/>
                <w:szCs w:val="20"/>
              </w:rPr>
            </w:pPr>
          </w:p>
          <w:p w:rsidR="000321B5" w:rsidRPr="003140C8" w:rsidRDefault="000321B5" w:rsidP="000321B5">
            <w:pPr>
              <w:spacing w:after="0" w:line="240" w:lineRule="auto"/>
              <w:rPr>
                <w:rFonts w:ascii="Times New Roman" w:hAnsi="Times New Roman" w:cs="Times New Roman"/>
                <w:b/>
                <w:sz w:val="20"/>
                <w:szCs w:val="20"/>
              </w:rPr>
            </w:pPr>
          </w:p>
          <w:p w:rsidR="00712C79" w:rsidRPr="00D527F8" w:rsidRDefault="00712C79" w:rsidP="004A5DE9">
            <w:pPr>
              <w:spacing w:after="0" w:line="240" w:lineRule="auto"/>
              <w:rPr>
                <w:rFonts w:ascii="Times New Roman" w:hAnsi="Times New Roman" w:cs="Times New Roman"/>
                <w:sz w:val="20"/>
                <w:szCs w:val="20"/>
              </w:rPr>
            </w:pPr>
          </w:p>
        </w:tc>
      </w:tr>
    </w:tbl>
    <w:p w:rsidR="009868FD" w:rsidRPr="00450A26" w:rsidRDefault="00712C79" w:rsidP="00712C79">
      <w:pPr>
        <w:spacing w:after="0" w:line="240" w:lineRule="auto"/>
        <w:jc w:val="both"/>
        <w:rPr>
          <w:rFonts w:ascii="Times New Roman" w:hAnsi="Times New Roman" w:cs="Times New Roman"/>
          <w:b/>
          <w:i/>
          <w:color w:val="FF0000"/>
          <w:sz w:val="20"/>
          <w:szCs w:val="20"/>
        </w:rPr>
      </w:pPr>
      <w:r>
        <w:rPr>
          <w:rFonts w:ascii="Times New Roman" w:hAnsi="Times New Roman" w:cs="Times New Roman"/>
          <w:i/>
          <w:sz w:val="20"/>
          <w:szCs w:val="20"/>
        </w:rPr>
        <w:t>Zdroj: spracovanie autora</w:t>
      </w:r>
    </w:p>
    <w:p w:rsidR="00712C79" w:rsidRPr="009868FD" w:rsidRDefault="00712C79" w:rsidP="00712C79">
      <w:pPr>
        <w:spacing w:after="0" w:line="240" w:lineRule="auto"/>
        <w:jc w:val="both"/>
        <w:rPr>
          <w:rFonts w:ascii="Times New Roman" w:hAnsi="Times New Roman" w:cs="Times New Roman"/>
          <w:b/>
          <w:sz w:val="24"/>
          <w:szCs w:val="24"/>
        </w:rPr>
      </w:pPr>
      <w:r w:rsidRPr="009868FD">
        <w:rPr>
          <w:rFonts w:ascii="Times New Roman" w:hAnsi="Times New Roman" w:cs="Times New Roman"/>
          <w:b/>
          <w:sz w:val="24"/>
          <w:szCs w:val="24"/>
        </w:rPr>
        <w:t xml:space="preserve">Formulár č. S 3 </w:t>
      </w:r>
      <w:r w:rsidRPr="009868FD">
        <w:rPr>
          <w:rFonts w:ascii="Times New Roman" w:eastAsia="Times New Roman" w:hAnsi="Times New Roman" w:cs="Times New Roman"/>
          <w:sz w:val="24"/>
          <w:szCs w:val="24"/>
        </w:rPr>
        <w:t xml:space="preserve">- </w:t>
      </w:r>
      <w:r w:rsidRPr="009868FD">
        <w:rPr>
          <w:rFonts w:ascii="Times New Roman" w:hAnsi="Times New Roman" w:cs="Times New Roman"/>
          <w:b/>
          <w:sz w:val="24"/>
          <w:szCs w:val="24"/>
        </w:rPr>
        <w:t xml:space="preserve">Záznam z verejného prerokovania </w:t>
      </w:r>
    </w:p>
    <w:p w:rsidR="00712C79" w:rsidRPr="009868FD" w:rsidRDefault="00712C79" w:rsidP="00712C79">
      <w:pPr>
        <w:spacing w:after="0" w:line="240" w:lineRule="auto"/>
        <w:jc w:val="center"/>
        <w:rPr>
          <w:rFonts w:ascii="Times New Roman" w:hAnsi="Times New Roman" w:cs="Times New Roman"/>
          <w:b/>
          <w:sz w:val="24"/>
          <w:szCs w:val="24"/>
        </w:rPr>
      </w:pPr>
    </w:p>
    <w:p w:rsidR="00712C79" w:rsidRPr="009868FD" w:rsidRDefault="00712C79" w:rsidP="00712C7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4219F5">
        <w:rPr>
          <w:rFonts w:ascii="Times New Roman" w:hAnsi="Times New Roman" w:cs="Times New Roman"/>
          <w:b/>
        </w:rPr>
        <w:t>Zápis o verejnom prerokovaní strategického dokumentu</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4219F5">
        <w:rPr>
          <w:rFonts w:ascii="Times New Roman" w:hAnsi="Times New Roman" w:cs="Times New Roman"/>
          <w:b/>
        </w:rPr>
        <w:t xml:space="preserve">Názov dokumentu: </w:t>
      </w:r>
      <w:r w:rsidRPr="004219F5">
        <w:rPr>
          <w:rFonts w:ascii="Times New Roman" w:hAnsi="Times New Roman" w:cs="Times New Roman"/>
        </w:rPr>
        <w:t xml:space="preserve">Program hospodárskeho a sociálneho rozvoja obce </w:t>
      </w:r>
      <w:r w:rsidR="009868FD" w:rsidRPr="004219F5">
        <w:rPr>
          <w:rFonts w:ascii="Times New Roman" w:hAnsi="Times New Roman" w:cs="Times New Roman"/>
        </w:rPr>
        <w:t>Tuchyňa</w:t>
      </w:r>
      <w:r w:rsidRPr="004219F5">
        <w:rPr>
          <w:rFonts w:ascii="Times New Roman" w:hAnsi="Times New Roman" w:cs="Times New Roman"/>
        </w:rPr>
        <w:t xml:space="preserve"> 2014 - 2020</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Pripomienkovanie realizoval: </w:t>
      </w:r>
      <w:r w:rsidRPr="004219F5">
        <w:rPr>
          <w:rFonts w:ascii="Times New Roman" w:hAnsi="Times New Roman" w:cs="Times New Roman"/>
          <w:i/>
        </w:rPr>
        <w:t>Samospráva</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Termín pripomienkovania: </w:t>
      </w:r>
      <w:r w:rsidR="009868FD" w:rsidRPr="004219F5">
        <w:rPr>
          <w:rFonts w:ascii="Times New Roman" w:hAnsi="Times New Roman" w:cs="Times New Roman"/>
        </w:rPr>
        <w:t>6. 5. 2015 – 15. 5. 2015</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Oznam uverejnený: </w:t>
      </w:r>
      <w:r w:rsidRPr="004219F5">
        <w:rPr>
          <w:rFonts w:ascii="Times New Roman" w:hAnsi="Times New Roman" w:cs="Times New Roman"/>
          <w:i/>
        </w:rPr>
        <w:t xml:space="preserve">internetová stránka obce </w:t>
      </w:r>
      <w:r w:rsidR="009868FD" w:rsidRPr="004219F5">
        <w:rPr>
          <w:rFonts w:ascii="Times New Roman" w:hAnsi="Times New Roman" w:cs="Times New Roman"/>
          <w:i/>
        </w:rPr>
        <w:t>Tuchyňa</w:t>
      </w:r>
      <w:r w:rsidRPr="004219F5">
        <w:rPr>
          <w:rFonts w:ascii="Times New Roman" w:hAnsi="Times New Roman" w:cs="Times New Roman"/>
          <w:i/>
        </w:rPr>
        <w:t xml:space="preserve">; verejný rozhlas v obci </w:t>
      </w:r>
      <w:r w:rsidR="009868FD" w:rsidRPr="004219F5">
        <w:rPr>
          <w:rFonts w:ascii="Times New Roman" w:hAnsi="Times New Roman" w:cs="Times New Roman"/>
          <w:i/>
        </w:rPr>
        <w:t>Tuchyňa</w:t>
      </w:r>
      <w:r w:rsidRPr="004219F5">
        <w:rPr>
          <w:rFonts w:ascii="Times New Roman" w:hAnsi="Times New Roman" w:cs="Times New Roman"/>
          <w:i/>
        </w:rPr>
        <w:t xml:space="preserve">; informačné tabule v obci </w:t>
      </w:r>
      <w:r w:rsidR="009868FD" w:rsidRPr="004219F5">
        <w:rPr>
          <w:rFonts w:ascii="Times New Roman" w:hAnsi="Times New Roman" w:cs="Times New Roman"/>
          <w:i/>
        </w:rPr>
        <w:t>Tuchyňa</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Text dokumentu k dispozícii: </w:t>
      </w:r>
      <w:r w:rsidRPr="004219F5">
        <w:rPr>
          <w:rFonts w:ascii="Times New Roman" w:hAnsi="Times New Roman" w:cs="Times New Roman"/>
          <w:i/>
        </w:rPr>
        <w:t xml:space="preserve">internetová stránka obce </w:t>
      </w:r>
      <w:r w:rsidR="009868FD" w:rsidRPr="004219F5">
        <w:rPr>
          <w:rFonts w:ascii="Times New Roman" w:hAnsi="Times New Roman" w:cs="Times New Roman"/>
          <w:i/>
        </w:rPr>
        <w:t>Tuchyňa</w:t>
      </w:r>
      <w:r w:rsidRPr="004219F5">
        <w:rPr>
          <w:rFonts w:ascii="Times New Roman" w:hAnsi="Times New Roman" w:cs="Times New Roman"/>
          <w:i/>
        </w:rPr>
        <w:t xml:space="preserve">; Obecný úrad </w:t>
      </w:r>
      <w:r w:rsidR="009868FD" w:rsidRPr="004219F5">
        <w:rPr>
          <w:rFonts w:ascii="Times New Roman" w:hAnsi="Times New Roman" w:cs="Times New Roman"/>
          <w:i/>
        </w:rPr>
        <w:t>Tuchyňa</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Spôsob doručenia pripomienok:</w:t>
      </w:r>
      <w:r w:rsidRPr="004219F5">
        <w:rPr>
          <w:rFonts w:ascii="Times New Roman" w:hAnsi="Times New Roman" w:cs="Times New Roman"/>
          <w:i/>
        </w:rPr>
        <w:t xml:space="preserve"> neboli doručené žiadne pripomienky</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Priamo oslovené subjekty: </w:t>
      </w:r>
      <w:proofErr w:type="spellStart"/>
      <w:r w:rsidR="009868FD" w:rsidRPr="004219F5">
        <w:rPr>
          <w:rFonts w:ascii="Times New Roman" w:hAnsi="Times New Roman" w:cs="Times New Roman"/>
          <w:i/>
        </w:rPr>
        <w:t>Centurio</w:t>
      </w:r>
      <w:proofErr w:type="spellEnd"/>
      <w:r w:rsidR="009868FD" w:rsidRPr="004219F5">
        <w:rPr>
          <w:rFonts w:ascii="Times New Roman" w:hAnsi="Times New Roman" w:cs="Times New Roman"/>
          <w:i/>
        </w:rPr>
        <w:t xml:space="preserve"> </w:t>
      </w:r>
      <w:proofErr w:type="spellStart"/>
      <w:r w:rsidR="009868FD" w:rsidRPr="004219F5">
        <w:rPr>
          <w:rFonts w:ascii="Times New Roman" w:hAnsi="Times New Roman" w:cs="Times New Roman"/>
          <w:i/>
        </w:rPr>
        <w:t>Computers</w:t>
      </w:r>
      <w:proofErr w:type="spellEnd"/>
      <w:r w:rsidR="009868FD" w:rsidRPr="004219F5">
        <w:rPr>
          <w:rFonts w:ascii="Times New Roman" w:hAnsi="Times New Roman" w:cs="Times New Roman"/>
          <w:i/>
        </w:rPr>
        <w:t xml:space="preserve"> s.r.o, Autodielňa MOTAZ Jaroslav </w:t>
      </w:r>
      <w:proofErr w:type="spellStart"/>
      <w:r w:rsidR="009868FD" w:rsidRPr="004219F5">
        <w:rPr>
          <w:rFonts w:ascii="Times New Roman" w:hAnsi="Times New Roman" w:cs="Times New Roman"/>
          <w:i/>
        </w:rPr>
        <w:t>Koška</w:t>
      </w:r>
      <w:proofErr w:type="spellEnd"/>
      <w:r w:rsidR="009868FD" w:rsidRPr="004219F5">
        <w:rPr>
          <w:rFonts w:ascii="Times New Roman" w:hAnsi="Times New Roman" w:cs="Times New Roman"/>
          <w:i/>
        </w:rPr>
        <w:t xml:space="preserve">, </w:t>
      </w:r>
      <w:proofErr w:type="spellStart"/>
      <w:r w:rsidR="009868FD" w:rsidRPr="004219F5">
        <w:rPr>
          <w:rFonts w:ascii="Times New Roman" w:hAnsi="Times New Roman" w:cs="Times New Roman"/>
          <w:i/>
        </w:rPr>
        <w:t>Elvien</w:t>
      </w:r>
      <w:proofErr w:type="spellEnd"/>
      <w:r w:rsidR="009868FD" w:rsidRPr="004219F5">
        <w:rPr>
          <w:rFonts w:ascii="Times New Roman" w:hAnsi="Times New Roman" w:cs="Times New Roman"/>
          <w:i/>
        </w:rPr>
        <w:t xml:space="preserve"> s.r.o., </w:t>
      </w:r>
      <w:proofErr w:type="spellStart"/>
      <w:r w:rsidR="009868FD" w:rsidRPr="004219F5">
        <w:rPr>
          <w:rFonts w:ascii="Times New Roman" w:hAnsi="Times New Roman" w:cs="Times New Roman"/>
          <w:i/>
        </w:rPr>
        <w:t>NIPO,s.r.o</w:t>
      </w:r>
      <w:proofErr w:type="spellEnd"/>
      <w:r w:rsidR="009868FD" w:rsidRPr="004219F5">
        <w:rPr>
          <w:rFonts w:ascii="Times New Roman" w:hAnsi="Times New Roman" w:cs="Times New Roman"/>
          <w:i/>
        </w:rPr>
        <w:t>., Blažej Mičuda.</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4219F5">
        <w:rPr>
          <w:rFonts w:ascii="Times New Roman" w:hAnsi="Times New Roman" w:cs="Times New Roman"/>
          <w:b/>
        </w:rPr>
        <w:t xml:space="preserve">Počet pripomienok: </w:t>
      </w:r>
      <w:r w:rsidRPr="004219F5">
        <w:rPr>
          <w:rFonts w:ascii="Times New Roman" w:hAnsi="Times New Roman" w:cs="Times New Roman"/>
        </w:rPr>
        <w:t>celkový počet: 0 akceptované: 0</w:t>
      </w:r>
    </w:p>
    <w:p w:rsidR="00712C79" w:rsidRPr="004219F5" w:rsidRDefault="00712C79" w:rsidP="00712C7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rPr>
      </w:pPr>
      <w:r w:rsidRPr="004219F5">
        <w:rPr>
          <w:rFonts w:ascii="Times New Roman" w:hAnsi="Times New Roman" w:cs="Times New Roman"/>
          <w:b/>
        </w:rPr>
        <w:t xml:space="preserve">Zápis vypracoval: </w:t>
      </w:r>
      <w:r w:rsidRPr="004219F5">
        <w:rPr>
          <w:rFonts w:ascii="Times New Roman" w:hAnsi="Times New Roman" w:cs="Times New Roman"/>
          <w:i/>
        </w:rPr>
        <w:t>Ing. Zuzana Martonová,</w:t>
      </w:r>
      <w:r w:rsidRPr="004219F5">
        <w:rPr>
          <w:rFonts w:ascii="Times New Roman" w:hAnsi="Times New Roman" w:cs="Times New Roman"/>
          <w:b/>
        </w:rPr>
        <w:t xml:space="preserve"> </w:t>
      </w:r>
      <w:r w:rsidR="008A7E58" w:rsidRPr="004219F5">
        <w:rPr>
          <w:rFonts w:ascii="Times New Roman" w:hAnsi="Times New Roman" w:cs="Times New Roman"/>
          <w:i/>
        </w:rPr>
        <w:t>dňa 18. 5</w:t>
      </w:r>
      <w:r w:rsidRPr="004219F5">
        <w:rPr>
          <w:rFonts w:ascii="Times New Roman" w:hAnsi="Times New Roman" w:cs="Times New Roman"/>
          <w:i/>
        </w:rPr>
        <w:t>. 2015, podpis</w:t>
      </w:r>
    </w:p>
    <w:p w:rsidR="00712C79" w:rsidRPr="009868FD" w:rsidRDefault="00712C79" w:rsidP="00712C79">
      <w:pPr>
        <w:pStyle w:val="Nadpis2"/>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8"/>
          <w:szCs w:val="28"/>
        </w:rPr>
      </w:pPr>
    </w:p>
    <w:p w:rsidR="00712C79" w:rsidRDefault="00712C79" w:rsidP="00712C79">
      <w:pPr>
        <w:pStyle w:val="Nadpis2"/>
        <w:rPr>
          <w:sz w:val="32"/>
          <w:szCs w:val="32"/>
        </w:rPr>
      </w:pPr>
    </w:p>
    <w:p w:rsidR="00712C79" w:rsidRDefault="00712C79" w:rsidP="00712C79">
      <w:pPr>
        <w:pStyle w:val="Nadpis2"/>
        <w:rPr>
          <w:sz w:val="32"/>
          <w:szCs w:val="32"/>
        </w:rPr>
      </w:pPr>
    </w:p>
    <w:p w:rsidR="00856C95" w:rsidRDefault="00856C95" w:rsidP="00856C95">
      <w:pPr>
        <w:jc w:val="both"/>
        <w:rPr>
          <w:rFonts w:ascii="Times New Roman" w:hAnsi="Times New Roman" w:cs="Times New Roman"/>
          <w:sz w:val="24"/>
          <w:szCs w:val="24"/>
        </w:rPr>
      </w:pPr>
    </w:p>
    <w:p w:rsidR="00856C95" w:rsidRDefault="00856C95" w:rsidP="00856C95">
      <w:pPr>
        <w:spacing w:after="0" w:line="240" w:lineRule="auto"/>
        <w:jc w:val="both"/>
      </w:pPr>
    </w:p>
    <w:p w:rsidR="00856C95" w:rsidRDefault="00856C95"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712C79" w:rsidRDefault="00712C79" w:rsidP="00856C95">
      <w:pPr>
        <w:spacing w:after="0" w:line="240" w:lineRule="auto"/>
        <w:jc w:val="both"/>
      </w:pPr>
    </w:p>
    <w:p w:rsidR="00BA628D" w:rsidRDefault="00BA628D" w:rsidP="00712C79">
      <w:pPr>
        <w:pStyle w:val="Nadpis2"/>
        <w:spacing w:before="0"/>
        <w:jc w:val="center"/>
        <w:rPr>
          <w:rFonts w:ascii="Times New Roman" w:hAnsi="Times New Roman" w:cs="Times New Roman"/>
          <w:sz w:val="32"/>
          <w:szCs w:val="32"/>
        </w:rPr>
      </w:pPr>
    </w:p>
    <w:p w:rsidR="00BA628D" w:rsidRPr="00BA628D" w:rsidRDefault="00BA628D" w:rsidP="00BA628D"/>
    <w:p w:rsidR="00BA628D" w:rsidRDefault="00BA628D" w:rsidP="00712C79">
      <w:pPr>
        <w:pStyle w:val="Nadpis2"/>
        <w:spacing w:before="0"/>
        <w:jc w:val="center"/>
        <w:rPr>
          <w:rFonts w:ascii="Times New Roman" w:hAnsi="Times New Roman" w:cs="Times New Roman"/>
          <w:sz w:val="32"/>
          <w:szCs w:val="32"/>
        </w:rPr>
      </w:pPr>
    </w:p>
    <w:p w:rsidR="00712C79" w:rsidRPr="00944496" w:rsidRDefault="00712C79" w:rsidP="00712C79">
      <w:pPr>
        <w:pStyle w:val="Nadpis2"/>
        <w:spacing w:before="0"/>
        <w:jc w:val="center"/>
        <w:rPr>
          <w:rFonts w:ascii="Times New Roman" w:hAnsi="Times New Roman" w:cs="Times New Roman"/>
          <w:sz w:val="32"/>
          <w:szCs w:val="32"/>
        </w:rPr>
      </w:pPr>
      <w:r>
        <w:rPr>
          <w:rFonts w:ascii="Times New Roman" w:hAnsi="Times New Roman" w:cs="Times New Roman"/>
          <w:sz w:val="32"/>
          <w:szCs w:val="32"/>
        </w:rPr>
        <w:t>ČASŤ 3</w:t>
      </w:r>
      <w:r w:rsidRPr="00944496">
        <w:rPr>
          <w:rFonts w:ascii="Times New Roman" w:hAnsi="Times New Roman" w:cs="Times New Roman"/>
          <w:sz w:val="32"/>
          <w:szCs w:val="32"/>
        </w:rPr>
        <w:t xml:space="preserve"> - Programová časť</w:t>
      </w:r>
    </w:p>
    <w:p w:rsidR="00712C79" w:rsidRDefault="00712C79" w:rsidP="00712C79">
      <w:pPr>
        <w:spacing w:after="0"/>
        <w:ind w:firstLine="708"/>
        <w:jc w:val="both"/>
        <w:rPr>
          <w:rFonts w:ascii="Times New Roman" w:hAnsi="Times New Roman" w:cs="Times New Roman"/>
          <w:sz w:val="24"/>
          <w:szCs w:val="24"/>
        </w:rPr>
      </w:pPr>
    </w:p>
    <w:p w:rsidR="00712C79" w:rsidRDefault="00712C79" w:rsidP="00712C79">
      <w:pPr>
        <w:spacing w:after="0"/>
        <w:ind w:firstLine="708"/>
        <w:jc w:val="both"/>
        <w:rPr>
          <w:rFonts w:ascii="Times New Roman" w:hAnsi="Times New Roman" w:cs="Times New Roman"/>
          <w:sz w:val="24"/>
          <w:szCs w:val="24"/>
        </w:rPr>
      </w:pPr>
    </w:p>
    <w:p w:rsidR="00712C79" w:rsidRDefault="00712C79" w:rsidP="00712C79">
      <w:pPr>
        <w:spacing w:after="0"/>
        <w:ind w:firstLine="708"/>
        <w:jc w:val="both"/>
        <w:rPr>
          <w:rFonts w:ascii="Times New Roman" w:hAnsi="Times New Roman" w:cs="Times New Roman"/>
          <w:b/>
          <w:i/>
          <w:sz w:val="24"/>
          <w:szCs w:val="24"/>
        </w:rPr>
      </w:pPr>
      <w:r>
        <w:rPr>
          <w:rFonts w:ascii="Times New Roman" w:hAnsi="Times New Roman" w:cs="Times New Roman"/>
          <w:sz w:val="24"/>
          <w:szCs w:val="24"/>
        </w:rPr>
        <w:t>Programová časť PHSR nadväzuje na strategickú časť a obsahuje opatrenia a projekty vrátane ich priradenia k jednotlivým cieľom a prioritám. Zmyslom programovej časti je jej príspevok k splneniu stanoveného strategického cieľa.</w:t>
      </w:r>
    </w:p>
    <w:p w:rsidR="00856C95" w:rsidRDefault="00856C95" w:rsidP="00856C95">
      <w:pPr>
        <w:spacing w:after="0" w:line="240" w:lineRule="auto"/>
        <w:jc w:val="both"/>
      </w:pPr>
    </w:p>
    <w:p w:rsidR="008D0C54" w:rsidRDefault="008D0C54" w:rsidP="00712C79">
      <w:pPr>
        <w:spacing w:after="0"/>
        <w:outlineLvl w:val="0"/>
        <w:rPr>
          <w:rFonts w:ascii="Times New Roman" w:hAnsi="Times New Roman" w:cs="Times New Roman"/>
          <w:b/>
          <w:bCs/>
        </w:rPr>
      </w:pPr>
    </w:p>
    <w:p w:rsidR="00712C79" w:rsidRPr="00D86AE1" w:rsidRDefault="00712C79" w:rsidP="00712C79">
      <w:pPr>
        <w:spacing w:after="0"/>
        <w:outlineLvl w:val="0"/>
        <w:rPr>
          <w:rFonts w:ascii="Times New Roman" w:hAnsi="Times New Roman" w:cs="Times New Roman"/>
        </w:rPr>
      </w:pPr>
      <w:r w:rsidRPr="00455213">
        <w:rPr>
          <w:rFonts w:ascii="Times New Roman" w:hAnsi="Times New Roman" w:cs="Times New Roman"/>
          <w:b/>
          <w:bCs/>
        </w:rPr>
        <w:t xml:space="preserve">Formulár č. P 1 </w:t>
      </w:r>
      <w:r w:rsidRPr="00455213">
        <w:rPr>
          <w:rFonts w:ascii="Times New Roman" w:hAnsi="Times New Roman" w:cs="Times New Roman"/>
        </w:rPr>
        <w:t xml:space="preserve">- </w:t>
      </w:r>
      <w:r w:rsidRPr="00455213">
        <w:rPr>
          <w:rFonts w:ascii="Times New Roman" w:hAnsi="Times New Roman" w:cs="Times New Roman"/>
          <w:b/>
          <w:bCs/>
        </w:rPr>
        <w:t xml:space="preserve">Tabuľka opatrení, projektov a aktivít podľa oblastí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5"/>
        <w:gridCol w:w="3696"/>
        <w:gridCol w:w="2446"/>
      </w:tblGrid>
      <w:tr w:rsidR="00712C79" w:rsidRPr="006E60AB" w:rsidTr="004A5DE9">
        <w:tc>
          <w:tcPr>
            <w:tcW w:w="3075" w:type="dxa"/>
            <w:shd w:val="clear" w:color="auto" w:fill="D9D9D9"/>
          </w:tcPr>
          <w:p w:rsidR="00712C79" w:rsidRPr="006E60AB" w:rsidRDefault="00712C79" w:rsidP="004A5DE9">
            <w:pPr>
              <w:spacing w:after="0" w:line="240" w:lineRule="auto"/>
              <w:jc w:val="center"/>
              <w:rPr>
                <w:rFonts w:ascii="Times New Roman" w:hAnsi="Times New Roman" w:cs="Times New Roman"/>
                <w:b/>
                <w:bCs/>
              </w:rPr>
            </w:pPr>
            <w:r w:rsidRPr="006E60AB">
              <w:rPr>
                <w:rFonts w:ascii="Times New Roman" w:hAnsi="Times New Roman" w:cs="Times New Roman"/>
                <w:b/>
                <w:bCs/>
              </w:rPr>
              <w:t>Opatrenie</w:t>
            </w:r>
          </w:p>
        </w:tc>
        <w:tc>
          <w:tcPr>
            <w:tcW w:w="3696" w:type="dxa"/>
            <w:shd w:val="clear" w:color="auto" w:fill="D9D9D9"/>
          </w:tcPr>
          <w:p w:rsidR="00712C79" w:rsidRPr="006E60AB" w:rsidRDefault="00712C79" w:rsidP="004A5DE9">
            <w:pPr>
              <w:spacing w:after="0" w:line="240" w:lineRule="auto"/>
              <w:jc w:val="center"/>
              <w:rPr>
                <w:rFonts w:ascii="Times New Roman" w:hAnsi="Times New Roman" w:cs="Times New Roman"/>
                <w:b/>
                <w:bCs/>
              </w:rPr>
            </w:pPr>
            <w:r w:rsidRPr="006E60AB">
              <w:rPr>
                <w:rFonts w:ascii="Times New Roman" w:hAnsi="Times New Roman" w:cs="Times New Roman"/>
                <w:b/>
                <w:bCs/>
              </w:rPr>
              <w:t>Projekt/Aktivita</w:t>
            </w:r>
          </w:p>
        </w:tc>
        <w:tc>
          <w:tcPr>
            <w:tcW w:w="2446" w:type="dxa"/>
            <w:shd w:val="clear" w:color="auto" w:fill="D9D9D9"/>
          </w:tcPr>
          <w:p w:rsidR="00712C79" w:rsidRPr="006E60AB" w:rsidRDefault="00712C79" w:rsidP="004A5DE9">
            <w:pPr>
              <w:spacing w:after="0" w:line="240" w:lineRule="auto"/>
              <w:jc w:val="center"/>
              <w:rPr>
                <w:rFonts w:ascii="Times New Roman" w:hAnsi="Times New Roman" w:cs="Times New Roman"/>
                <w:b/>
                <w:bCs/>
              </w:rPr>
            </w:pPr>
            <w:r w:rsidRPr="006E60AB">
              <w:rPr>
                <w:rFonts w:ascii="Times New Roman" w:hAnsi="Times New Roman" w:cs="Times New Roman"/>
                <w:b/>
                <w:bCs/>
              </w:rPr>
              <w:t>Prioritná oblasť/oblasť</w:t>
            </w:r>
          </w:p>
        </w:tc>
      </w:tr>
      <w:tr w:rsidR="00712C79" w:rsidRPr="006E60AB" w:rsidTr="00712C79">
        <w:tc>
          <w:tcPr>
            <w:tcW w:w="3075" w:type="dxa"/>
            <w:vMerge w:val="restart"/>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Opatrenie 1 Hospodársky rozvoj</w:t>
            </w:r>
          </w:p>
        </w:tc>
        <w:tc>
          <w:tcPr>
            <w:tcW w:w="3696" w:type="dxa"/>
          </w:tcPr>
          <w:p w:rsidR="00712C79" w:rsidRPr="006E60AB" w:rsidRDefault="00712C79" w:rsidP="004A5DE9">
            <w:pPr>
              <w:spacing w:after="0" w:line="240" w:lineRule="auto"/>
              <w:jc w:val="both"/>
              <w:rPr>
                <w:rFonts w:ascii="Times New Roman" w:hAnsi="Times New Roman" w:cs="Times New Roman"/>
                <w:b/>
                <w:bCs/>
              </w:rPr>
            </w:pPr>
            <w:r>
              <w:rPr>
                <w:rFonts w:ascii="Times New Roman" w:hAnsi="Times New Roman" w:cs="Times New Roman"/>
                <w:b/>
                <w:bCs/>
              </w:rPr>
              <w:t xml:space="preserve">Projekt 1.1 Budovanie miestnych </w:t>
            </w:r>
            <w:proofErr w:type="spellStart"/>
            <w:r>
              <w:rPr>
                <w:rFonts w:ascii="Times New Roman" w:hAnsi="Times New Roman" w:cs="Times New Roman"/>
                <w:b/>
                <w:bCs/>
              </w:rPr>
              <w:t>komunikáci</w:t>
            </w:r>
            <w:proofErr w:type="spellEnd"/>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E60AB" w:rsidRDefault="00712C79" w:rsidP="004A5DE9">
            <w:pPr>
              <w:spacing w:after="0" w:line="240" w:lineRule="auto"/>
              <w:jc w:val="both"/>
              <w:rPr>
                <w:rFonts w:ascii="Times New Roman" w:hAnsi="Times New Roman" w:cs="Times New Roman"/>
              </w:rPr>
            </w:pPr>
            <w:r>
              <w:rPr>
                <w:rFonts w:ascii="Times New Roman" w:hAnsi="Times New Roman" w:cs="Times New Roman"/>
              </w:rPr>
              <w:t xml:space="preserve">Projekt 1.1.1 Časť </w:t>
            </w:r>
            <w:proofErr w:type="spellStart"/>
            <w:r>
              <w:rPr>
                <w:rFonts w:ascii="Times New Roman" w:hAnsi="Times New Roman" w:cs="Times New Roman"/>
              </w:rPr>
              <w:t>Priesaniská</w:t>
            </w:r>
            <w:proofErr w:type="spellEnd"/>
            <w:r>
              <w:rPr>
                <w:rFonts w:ascii="Times New Roman" w:hAnsi="Times New Roman" w:cs="Times New Roman"/>
              </w:rPr>
              <w:t xml:space="preserve"> smer družstvo</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E60AB" w:rsidRDefault="00712C79" w:rsidP="004A5DE9">
            <w:pPr>
              <w:spacing w:after="0" w:line="240" w:lineRule="auto"/>
              <w:jc w:val="both"/>
              <w:rPr>
                <w:rFonts w:ascii="Times New Roman" w:hAnsi="Times New Roman" w:cs="Times New Roman"/>
              </w:rPr>
            </w:pPr>
            <w:r>
              <w:rPr>
                <w:rFonts w:ascii="Times New Roman" w:hAnsi="Times New Roman" w:cs="Times New Roman"/>
              </w:rPr>
              <w:t>Projekt 1.1.2 Od ihriska po autobusovú zastávku na Dolnom konci</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82722" w:rsidRDefault="00712C79" w:rsidP="004A5DE9">
            <w:pPr>
              <w:spacing w:after="0" w:line="240" w:lineRule="auto"/>
              <w:rPr>
                <w:rFonts w:ascii="Times New Roman" w:hAnsi="Times New Roman" w:cs="Times New Roman"/>
                <w:b/>
              </w:rPr>
            </w:pPr>
            <w:r w:rsidRPr="00682722">
              <w:rPr>
                <w:rFonts w:ascii="Times New Roman" w:hAnsi="Times New Roman" w:cs="Times New Roman"/>
                <w:b/>
              </w:rPr>
              <w:t xml:space="preserve">Projekt 1.2 Výstavba chodníka od časti </w:t>
            </w:r>
            <w:proofErr w:type="spellStart"/>
            <w:r w:rsidRPr="00682722">
              <w:rPr>
                <w:rFonts w:ascii="Times New Roman" w:hAnsi="Times New Roman" w:cs="Times New Roman"/>
                <w:b/>
              </w:rPr>
              <w:t>Lapaš</w:t>
            </w:r>
            <w:proofErr w:type="spellEnd"/>
            <w:r w:rsidRPr="00682722">
              <w:rPr>
                <w:rFonts w:ascii="Times New Roman" w:hAnsi="Times New Roman" w:cs="Times New Roman"/>
                <w:b/>
              </w:rPr>
              <w:t xml:space="preserve"> po bytový dom</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82722" w:rsidRDefault="00FF4CF2" w:rsidP="004A5DE9">
            <w:pPr>
              <w:spacing w:after="0" w:line="240" w:lineRule="auto"/>
              <w:rPr>
                <w:rFonts w:ascii="Times New Roman" w:hAnsi="Times New Roman" w:cs="Times New Roman"/>
                <w:b/>
                <w:color w:val="FF0000"/>
              </w:rPr>
            </w:pPr>
            <w:r>
              <w:rPr>
                <w:rFonts w:ascii="Times New Roman" w:hAnsi="Times New Roman" w:cs="Times New Roman"/>
                <w:b/>
              </w:rPr>
              <w:t>Projekt 1.3</w:t>
            </w:r>
            <w:r w:rsidR="00712C79" w:rsidRPr="00682722">
              <w:rPr>
                <w:rFonts w:ascii="Times New Roman" w:hAnsi="Times New Roman" w:cs="Times New Roman"/>
                <w:b/>
              </w:rPr>
              <w:t xml:space="preserve"> Vybudovanie cykloturistického chodníka popri </w:t>
            </w:r>
            <w:proofErr w:type="spellStart"/>
            <w:r w:rsidR="00712C79" w:rsidRPr="00682722">
              <w:rPr>
                <w:rFonts w:ascii="Times New Roman" w:hAnsi="Times New Roman" w:cs="Times New Roman"/>
                <w:b/>
              </w:rPr>
              <w:t>Tovarskom</w:t>
            </w:r>
            <w:proofErr w:type="spellEnd"/>
            <w:r w:rsidR="00712C79" w:rsidRPr="00682722">
              <w:rPr>
                <w:rFonts w:ascii="Times New Roman" w:hAnsi="Times New Roman" w:cs="Times New Roman"/>
                <w:b/>
              </w:rPr>
              <w:t xml:space="preserve"> potoku</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shd w:val="clear" w:color="auto" w:fill="C6D9F1" w:themeFill="text2"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82722" w:rsidRDefault="00FF4CF2" w:rsidP="004A5DE9">
            <w:pPr>
              <w:spacing w:after="0" w:line="240" w:lineRule="auto"/>
              <w:rPr>
                <w:rFonts w:ascii="Times New Roman" w:hAnsi="Times New Roman" w:cs="Times New Roman"/>
                <w:b/>
                <w:color w:val="FF0000"/>
              </w:rPr>
            </w:pPr>
            <w:r>
              <w:rPr>
                <w:rFonts w:ascii="Times New Roman" w:hAnsi="Times New Roman" w:cs="Times New Roman"/>
                <w:b/>
              </w:rPr>
              <w:t>Projekt 1.4</w:t>
            </w:r>
            <w:r w:rsidR="00712C79" w:rsidRPr="00A53876">
              <w:rPr>
                <w:rFonts w:ascii="Times New Roman" w:hAnsi="Times New Roman" w:cs="Times New Roman"/>
                <w:b/>
              </w:rPr>
              <w:t xml:space="preserve"> Aktualizácia územného plánu pre potreby rozvoja individuálnej bytovej výstavby</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Hospodárska</w:t>
            </w:r>
          </w:p>
        </w:tc>
      </w:tr>
      <w:tr w:rsidR="00712C79" w:rsidRPr="006E60AB" w:rsidTr="00712C79">
        <w:tc>
          <w:tcPr>
            <w:tcW w:w="3075" w:type="dxa"/>
            <w:vMerge w:val="restart"/>
            <w:shd w:val="clear" w:color="auto" w:fill="FBD4B4" w:themeFill="accent6" w:themeFillTint="66"/>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Opatrenie 2 Sociálny rozvoj</w:t>
            </w:r>
          </w:p>
        </w:tc>
        <w:tc>
          <w:tcPr>
            <w:tcW w:w="3696" w:type="dxa"/>
          </w:tcPr>
          <w:p w:rsidR="00712C79" w:rsidRPr="006E60AB" w:rsidRDefault="00712C79" w:rsidP="004A5DE9">
            <w:pPr>
              <w:spacing w:after="0" w:line="240" w:lineRule="auto"/>
              <w:jc w:val="both"/>
              <w:rPr>
                <w:rFonts w:ascii="Times New Roman" w:hAnsi="Times New Roman" w:cs="Times New Roman"/>
                <w:b/>
                <w:bCs/>
              </w:rPr>
            </w:pPr>
            <w:r>
              <w:rPr>
                <w:rFonts w:ascii="Times New Roman" w:hAnsi="Times New Roman" w:cs="Times New Roman"/>
                <w:b/>
                <w:bCs/>
              </w:rPr>
              <w:t>2.1 Rekonštrukcia budovy materskej školy</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Sociálna</w:t>
            </w:r>
          </w:p>
        </w:tc>
      </w:tr>
      <w:tr w:rsidR="00712C79" w:rsidRPr="006E60AB" w:rsidTr="00712C79">
        <w:tc>
          <w:tcPr>
            <w:tcW w:w="3075" w:type="dxa"/>
            <w:vMerge/>
            <w:shd w:val="clear" w:color="auto" w:fill="FBD4B4" w:themeFill="accent6" w:themeFillTint="66"/>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6E60AB" w:rsidRDefault="00712C79" w:rsidP="003A3826">
            <w:pPr>
              <w:spacing w:after="0" w:line="240" w:lineRule="auto"/>
              <w:jc w:val="both"/>
              <w:rPr>
                <w:rFonts w:ascii="Times New Roman" w:hAnsi="Times New Roman" w:cs="Times New Roman"/>
                <w:b/>
                <w:bCs/>
              </w:rPr>
            </w:pPr>
            <w:r>
              <w:rPr>
                <w:rFonts w:ascii="Times New Roman" w:hAnsi="Times New Roman" w:cs="Times New Roman"/>
                <w:b/>
                <w:bCs/>
              </w:rPr>
              <w:t>2.2 Rekonštrukcia budovy</w:t>
            </w:r>
            <w:r w:rsidR="003A3826">
              <w:rPr>
                <w:rFonts w:ascii="Times New Roman" w:hAnsi="Times New Roman" w:cs="Times New Roman"/>
                <w:b/>
                <w:bCs/>
              </w:rPr>
              <w:t xml:space="preserve"> a areálu</w:t>
            </w:r>
            <w:r>
              <w:rPr>
                <w:rFonts w:ascii="Times New Roman" w:hAnsi="Times New Roman" w:cs="Times New Roman"/>
                <w:b/>
                <w:bCs/>
              </w:rPr>
              <w:t xml:space="preserve"> </w:t>
            </w:r>
            <w:r w:rsidR="003A3826">
              <w:rPr>
                <w:rFonts w:ascii="Times New Roman" w:hAnsi="Times New Roman" w:cs="Times New Roman"/>
                <w:b/>
                <w:bCs/>
              </w:rPr>
              <w:t>T</w:t>
            </w:r>
            <w:r>
              <w:rPr>
                <w:rFonts w:ascii="Times New Roman" w:hAnsi="Times New Roman" w:cs="Times New Roman"/>
                <w:b/>
                <w:bCs/>
              </w:rPr>
              <w:t>elovýchovnej jednoty</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Sociálna</w:t>
            </w:r>
          </w:p>
        </w:tc>
      </w:tr>
      <w:tr w:rsidR="00712C79" w:rsidRPr="006E60AB" w:rsidTr="003A3826">
        <w:tc>
          <w:tcPr>
            <w:tcW w:w="3075" w:type="dxa"/>
            <w:vMerge/>
            <w:tcBorders>
              <w:bottom w:val="nil"/>
            </w:tcBorders>
            <w:shd w:val="clear" w:color="auto" w:fill="FBD4B4" w:themeFill="accent6" w:themeFillTint="66"/>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Pr="00A31927" w:rsidRDefault="00712C79" w:rsidP="004A5DE9">
            <w:pPr>
              <w:spacing w:after="0" w:line="240" w:lineRule="auto"/>
              <w:jc w:val="both"/>
              <w:rPr>
                <w:rFonts w:ascii="Times New Roman" w:hAnsi="Times New Roman" w:cs="Times New Roman"/>
                <w:b/>
                <w:bCs/>
              </w:rPr>
            </w:pPr>
            <w:r w:rsidRPr="00A31927">
              <w:rPr>
                <w:rFonts w:ascii="Times New Roman" w:hAnsi="Times New Roman" w:cs="Times New Roman"/>
                <w:b/>
                <w:bCs/>
              </w:rPr>
              <w:t>2.3 Vybudovanie multifunkčného ihriska</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Sociálna</w:t>
            </w:r>
          </w:p>
        </w:tc>
      </w:tr>
      <w:tr w:rsidR="003A3826" w:rsidRPr="006E60AB" w:rsidTr="00C338F6">
        <w:trPr>
          <w:trHeight w:val="562"/>
        </w:trPr>
        <w:tc>
          <w:tcPr>
            <w:tcW w:w="3075" w:type="dxa"/>
            <w:tcBorders>
              <w:top w:val="nil"/>
            </w:tcBorders>
            <w:shd w:val="clear" w:color="auto" w:fill="FBD4B4" w:themeFill="accent6" w:themeFillTint="66"/>
          </w:tcPr>
          <w:p w:rsidR="003A3826" w:rsidRPr="006E60AB" w:rsidRDefault="003A3826" w:rsidP="004A5DE9">
            <w:pPr>
              <w:spacing w:after="0" w:line="240" w:lineRule="auto"/>
              <w:jc w:val="both"/>
              <w:rPr>
                <w:rFonts w:ascii="Times New Roman" w:hAnsi="Times New Roman" w:cs="Times New Roman"/>
              </w:rPr>
            </w:pPr>
          </w:p>
        </w:tc>
        <w:tc>
          <w:tcPr>
            <w:tcW w:w="3696" w:type="dxa"/>
          </w:tcPr>
          <w:p w:rsidR="003A3826" w:rsidRPr="003A3826" w:rsidRDefault="003A3826" w:rsidP="003A3826">
            <w:pPr>
              <w:spacing w:after="0" w:line="240" w:lineRule="auto"/>
              <w:rPr>
                <w:rFonts w:ascii="Times New Roman" w:hAnsi="Times New Roman" w:cs="Times New Roman"/>
                <w:b/>
              </w:rPr>
            </w:pPr>
            <w:r w:rsidRPr="003A3826">
              <w:rPr>
                <w:rFonts w:ascii="Times New Roman" w:hAnsi="Times New Roman" w:cs="Times New Roman"/>
                <w:b/>
              </w:rPr>
              <w:t>Projekt 2.7 Vybudovanie kamerového systému</w:t>
            </w:r>
          </w:p>
          <w:p w:rsidR="003A3826" w:rsidRPr="00A31927" w:rsidRDefault="003A3826" w:rsidP="004A5DE9">
            <w:pPr>
              <w:spacing w:after="0" w:line="240" w:lineRule="auto"/>
              <w:jc w:val="both"/>
              <w:rPr>
                <w:rFonts w:ascii="Times New Roman" w:hAnsi="Times New Roman" w:cs="Times New Roman"/>
                <w:b/>
                <w:bCs/>
              </w:rPr>
            </w:pPr>
          </w:p>
        </w:tc>
        <w:tc>
          <w:tcPr>
            <w:tcW w:w="2446" w:type="dxa"/>
          </w:tcPr>
          <w:p w:rsidR="003A3826" w:rsidRPr="006E60AB" w:rsidRDefault="003A3826" w:rsidP="004A5DE9">
            <w:pPr>
              <w:spacing w:after="0" w:line="240" w:lineRule="auto"/>
              <w:jc w:val="both"/>
              <w:rPr>
                <w:rFonts w:ascii="Times New Roman" w:hAnsi="Times New Roman" w:cs="Times New Roman"/>
              </w:rPr>
            </w:pPr>
            <w:r>
              <w:rPr>
                <w:rFonts w:ascii="Times New Roman" w:hAnsi="Times New Roman" w:cs="Times New Roman"/>
              </w:rPr>
              <w:t>Sociálna</w:t>
            </w:r>
          </w:p>
        </w:tc>
      </w:tr>
      <w:tr w:rsidR="00712C79" w:rsidRPr="006E60AB" w:rsidTr="00712C79">
        <w:trPr>
          <w:trHeight w:val="214"/>
        </w:trPr>
        <w:tc>
          <w:tcPr>
            <w:tcW w:w="3075" w:type="dxa"/>
            <w:vMerge w:val="restart"/>
            <w:shd w:val="clear" w:color="auto" w:fill="EAF1DD" w:themeFill="accent3" w:themeFillTint="33"/>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Opatrenie 3 Rozvoj environmentálnej oblasti</w:t>
            </w:r>
          </w:p>
        </w:tc>
        <w:tc>
          <w:tcPr>
            <w:tcW w:w="3696" w:type="dxa"/>
          </w:tcPr>
          <w:p w:rsidR="00712C79" w:rsidRPr="006E60AB" w:rsidRDefault="00712C79" w:rsidP="004A5DE9">
            <w:pPr>
              <w:spacing w:after="0" w:line="240" w:lineRule="auto"/>
              <w:jc w:val="both"/>
              <w:rPr>
                <w:rFonts w:ascii="Times New Roman" w:hAnsi="Times New Roman" w:cs="Times New Roman"/>
                <w:b/>
                <w:bCs/>
              </w:rPr>
            </w:pPr>
            <w:r>
              <w:rPr>
                <w:rFonts w:ascii="Times New Roman" w:hAnsi="Times New Roman" w:cs="Times New Roman"/>
                <w:b/>
                <w:bCs/>
              </w:rPr>
              <w:t>Projekt 3.1 Vybudovanie kanalizácie</w:t>
            </w:r>
          </w:p>
        </w:tc>
        <w:tc>
          <w:tcPr>
            <w:tcW w:w="2446" w:type="dxa"/>
          </w:tcPr>
          <w:p w:rsidR="00712C79" w:rsidRPr="006E60AB" w:rsidRDefault="00712C79" w:rsidP="004A5DE9">
            <w:pPr>
              <w:spacing w:after="0" w:line="240" w:lineRule="auto"/>
              <w:jc w:val="both"/>
              <w:rPr>
                <w:rFonts w:ascii="Times New Roman" w:hAnsi="Times New Roman" w:cs="Times New Roman"/>
              </w:rPr>
            </w:pPr>
            <w:r w:rsidRPr="006E60AB">
              <w:rPr>
                <w:rFonts w:ascii="Times New Roman" w:hAnsi="Times New Roman" w:cs="Times New Roman"/>
              </w:rPr>
              <w:t>Environmentálna</w:t>
            </w:r>
          </w:p>
        </w:tc>
      </w:tr>
      <w:tr w:rsidR="00712C79" w:rsidRPr="006E60AB" w:rsidTr="00C338F6">
        <w:trPr>
          <w:trHeight w:val="553"/>
        </w:trPr>
        <w:tc>
          <w:tcPr>
            <w:tcW w:w="3075" w:type="dxa"/>
            <w:vMerge/>
            <w:shd w:val="clear" w:color="auto" w:fill="EAF1DD" w:themeFill="accent3" w:themeFillTint="33"/>
          </w:tcPr>
          <w:p w:rsidR="00712C79" w:rsidRPr="006E60AB" w:rsidRDefault="00712C79" w:rsidP="004A5DE9">
            <w:pPr>
              <w:spacing w:after="0" w:line="240" w:lineRule="auto"/>
              <w:jc w:val="both"/>
              <w:rPr>
                <w:rFonts w:ascii="Times New Roman" w:hAnsi="Times New Roman" w:cs="Times New Roman"/>
              </w:rPr>
            </w:pPr>
          </w:p>
        </w:tc>
        <w:tc>
          <w:tcPr>
            <w:tcW w:w="3696" w:type="dxa"/>
          </w:tcPr>
          <w:p w:rsidR="00712C79" w:rsidRDefault="00712C79" w:rsidP="00C338F6">
            <w:pPr>
              <w:spacing w:after="0" w:line="240" w:lineRule="auto"/>
              <w:jc w:val="both"/>
              <w:rPr>
                <w:rFonts w:ascii="Times New Roman" w:hAnsi="Times New Roman" w:cs="Times New Roman"/>
                <w:b/>
                <w:bCs/>
              </w:rPr>
            </w:pPr>
            <w:r>
              <w:rPr>
                <w:rFonts w:ascii="Times New Roman" w:hAnsi="Times New Roman" w:cs="Times New Roman"/>
                <w:b/>
                <w:bCs/>
              </w:rPr>
              <w:t xml:space="preserve">Projekt 3.2 </w:t>
            </w:r>
            <w:r w:rsidR="00C338F6">
              <w:rPr>
                <w:rFonts w:ascii="Times New Roman" w:hAnsi="Times New Roman" w:cs="Times New Roman"/>
                <w:b/>
                <w:bCs/>
              </w:rPr>
              <w:t>Dobudovanie obecného vodovodu</w:t>
            </w:r>
          </w:p>
        </w:tc>
        <w:tc>
          <w:tcPr>
            <w:tcW w:w="2446" w:type="dxa"/>
          </w:tcPr>
          <w:p w:rsidR="00712C79" w:rsidRPr="006E60AB" w:rsidRDefault="00712C79" w:rsidP="00C338F6">
            <w:pPr>
              <w:spacing w:after="0" w:line="240" w:lineRule="auto"/>
              <w:rPr>
                <w:rFonts w:ascii="Times New Roman" w:hAnsi="Times New Roman" w:cs="Times New Roman"/>
              </w:rPr>
            </w:pPr>
            <w:r w:rsidRPr="006E60AB">
              <w:rPr>
                <w:rFonts w:ascii="Times New Roman" w:hAnsi="Times New Roman" w:cs="Times New Roman"/>
              </w:rPr>
              <w:t>Environmentálna</w:t>
            </w:r>
          </w:p>
        </w:tc>
      </w:tr>
      <w:tr w:rsidR="00C338F6" w:rsidRPr="006E60AB" w:rsidTr="00712C79">
        <w:trPr>
          <w:trHeight w:val="214"/>
        </w:trPr>
        <w:tc>
          <w:tcPr>
            <w:tcW w:w="3075" w:type="dxa"/>
            <w:vMerge w:val="restart"/>
            <w:shd w:val="clear" w:color="auto" w:fill="EAF1DD" w:themeFill="accent3" w:themeFillTint="33"/>
          </w:tcPr>
          <w:p w:rsidR="00C338F6" w:rsidRPr="006E60AB" w:rsidRDefault="00C338F6" w:rsidP="004A5DE9">
            <w:pPr>
              <w:spacing w:after="0" w:line="240" w:lineRule="auto"/>
              <w:jc w:val="both"/>
              <w:rPr>
                <w:rFonts w:ascii="Times New Roman" w:hAnsi="Times New Roman" w:cs="Times New Roman"/>
              </w:rPr>
            </w:pPr>
          </w:p>
        </w:tc>
        <w:tc>
          <w:tcPr>
            <w:tcW w:w="3696" w:type="dxa"/>
          </w:tcPr>
          <w:p w:rsidR="00C338F6" w:rsidRDefault="00C338F6" w:rsidP="00C338F6">
            <w:pPr>
              <w:spacing w:after="0" w:line="240" w:lineRule="auto"/>
              <w:jc w:val="both"/>
              <w:rPr>
                <w:rFonts w:ascii="Times New Roman" w:hAnsi="Times New Roman" w:cs="Times New Roman"/>
                <w:b/>
                <w:bCs/>
              </w:rPr>
            </w:pPr>
            <w:r>
              <w:rPr>
                <w:rFonts w:ascii="Times New Roman" w:hAnsi="Times New Roman" w:cs="Times New Roman"/>
                <w:b/>
                <w:bCs/>
              </w:rPr>
              <w:t>3.3 Vytvorenie kontrolovanej skládky</w:t>
            </w:r>
          </w:p>
        </w:tc>
        <w:tc>
          <w:tcPr>
            <w:tcW w:w="2446" w:type="dxa"/>
          </w:tcPr>
          <w:p w:rsidR="00C338F6" w:rsidRPr="006E60AB" w:rsidRDefault="00C338F6" w:rsidP="004A5DE9">
            <w:pPr>
              <w:spacing w:after="0" w:line="240" w:lineRule="auto"/>
              <w:jc w:val="both"/>
              <w:rPr>
                <w:rFonts w:ascii="Times New Roman" w:hAnsi="Times New Roman" w:cs="Times New Roman"/>
              </w:rPr>
            </w:pPr>
            <w:proofErr w:type="spellStart"/>
            <w:r>
              <w:rPr>
                <w:rFonts w:ascii="Times New Roman" w:hAnsi="Times New Roman" w:cs="Times New Roman"/>
              </w:rPr>
              <w:t>Enviromentálna</w:t>
            </w:r>
            <w:proofErr w:type="spellEnd"/>
          </w:p>
        </w:tc>
      </w:tr>
      <w:tr w:rsidR="00C338F6" w:rsidRPr="006E60AB" w:rsidTr="00712C79">
        <w:trPr>
          <w:trHeight w:val="214"/>
        </w:trPr>
        <w:tc>
          <w:tcPr>
            <w:tcW w:w="3075" w:type="dxa"/>
            <w:vMerge/>
            <w:shd w:val="clear" w:color="auto" w:fill="EAF1DD" w:themeFill="accent3" w:themeFillTint="33"/>
          </w:tcPr>
          <w:p w:rsidR="00C338F6" w:rsidRPr="006E60AB" w:rsidRDefault="00C338F6" w:rsidP="004A5DE9">
            <w:pPr>
              <w:spacing w:after="0" w:line="240" w:lineRule="auto"/>
              <w:jc w:val="both"/>
              <w:rPr>
                <w:rFonts w:ascii="Times New Roman" w:hAnsi="Times New Roman" w:cs="Times New Roman"/>
              </w:rPr>
            </w:pPr>
          </w:p>
        </w:tc>
        <w:tc>
          <w:tcPr>
            <w:tcW w:w="3696" w:type="dxa"/>
          </w:tcPr>
          <w:p w:rsidR="00C338F6" w:rsidRDefault="00C338F6" w:rsidP="00C338F6">
            <w:pPr>
              <w:spacing w:after="0" w:line="240" w:lineRule="auto"/>
              <w:jc w:val="both"/>
              <w:rPr>
                <w:rFonts w:ascii="Times New Roman" w:hAnsi="Times New Roman" w:cs="Times New Roman"/>
                <w:b/>
                <w:bCs/>
              </w:rPr>
            </w:pPr>
            <w:r>
              <w:rPr>
                <w:rFonts w:ascii="Times New Roman" w:hAnsi="Times New Roman" w:cs="Times New Roman"/>
                <w:b/>
                <w:bCs/>
              </w:rPr>
              <w:t>3.4 Čistenie potoka</w:t>
            </w:r>
          </w:p>
        </w:tc>
        <w:tc>
          <w:tcPr>
            <w:tcW w:w="2446" w:type="dxa"/>
          </w:tcPr>
          <w:p w:rsidR="00C338F6" w:rsidRDefault="00C338F6" w:rsidP="004A5DE9">
            <w:pPr>
              <w:spacing w:after="0" w:line="240" w:lineRule="auto"/>
              <w:jc w:val="both"/>
              <w:rPr>
                <w:rFonts w:ascii="Times New Roman" w:hAnsi="Times New Roman" w:cs="Times New Roman"/>
              </w:rPr>
            </w:pPr>
            <w:proofErr w:type="spellStart"/>
            <w:r>
              <w:rPr>
                <w:rFonts w:ascii="Times New Roman" w:hAnsi="Times New Roman" w:cs="Times New Roman"/>
              </w:rPr>
              <w:t>Enviromentálna</w:t>
            </w:r>
            <w:proofErr w:type="spellEnd"/>
          </w:p>
        </w:tc>
      </w:tr>
      <w:tr w:rsidR="00333313" w:rsidRPr="006E60AB" w:rsidTr="00712C79">
        <w:trPr>
          <w:trHeight w:val="214"/>
        </w:trPr>
        <w:tc>
          <w:tcPr>
            <w:tcW w:w="3075" w:type="dxa"/>
            <w:vMerge/>
            <w:shd w:val="clear" w:color="auto" w:fill="EAF1DD" w:themeFill="accent3" w:themeFillTint="33"/>
          </w:tcPr>
          <w:p w:rsidR="00333313" w:rsidRPr="006E60AB" w:rsidRDefault="00333313" w:rsidP="004A5DE9">
            <w:pPr>
              <w:spacing w:after="0" w:line="240" w:lineRule="auto"/>
              <w:jc w:val="both"/>
              <w:rPr>
                <w:rFonts w:ascii="Times New Roman" w:hAnsi="Times New Roman" w:cs="Times New Roman"/>
              </w:rPr>
            </w:pPr>
          </w:p>
        </w:tc>
        <w:tc>
          <w:tcPr>
            <w:tcW w:w="3696" w:type="dxa"/>
          </w:tcPr>
          <w:p w:rsidR="00333313" w:rsidRDefault="00333313" w:rsidP="00333313">
            <w:pPr>
              <w:tabs>
                <w:tab w:val="right" w:pos="3480"/>
              </w:tabs>
              <w:spacing w:after="0" w:line="240" w:lineRule="auto"/>
              <w:jc w:val="both"/>
              <w:rPr>
                <w:rFonts w:ascii="Times New Roman" w:hAnsi="Times New Roman" w:cs="Times New Roman"/>
                <w:b/>
                <w:bCs/>
              </w:rPr>
            </w:pPr>
            <w:r>
              <w:rPr>
                <w:rFonts w:ascii="Times New Roman" w:hAnsi="Times New Roman" w:cs="Times New Roman"/>
                <w:b/>
                <w:bCs/>
              </w:rPr>
              <w:t>3.5 Ochrana studničiek</w:t>
            </w:r>
            <w:r>
              <w:rPr>
                <w:rFonts w:ascii="Times New Roman" w:hAnsi="Times New Roman" w:cs="Times New Roman"/>
                <w:b/>
                <w:bCs/>
              </w:rPr>
              <w:tab/>
            </w:r>
          </w:p>
        </w:tc>
        <w:tc>
          <w:tcPr>
            <w:tcW w:w="2446" w:type="dxa"/>
          </w:tcPr>
          <w:p w:rsidR="00333313" w:rsidRDefault="00333313" w:rsidP="00333313">
            <w:pPr>
              <w:spacing w:after="0" w:line="240" w:lineRule="auto"/>
              <w:jc w:val="both"/>
              <w:rPr>
                <w:rFonts w:ascii="Times New Roman" w:hAnsi="Times New Roman" w:cs="Times New Roman"/>
              </w:rPr>
            </w:pPr>
            <w:proofErr w:type="spellStart"/>
            <w:r>
              <w:rPr>
                <w:rFonts w:ascii="Times New Roman" w:hAnsi="Times New Roman" w:cs="Times New Roman"/>
              </w:rPr>
              <w:t>Enviromentálna</w:t>
            </w:r>
            <w:proofErr w:type="spellEnd"/>
          </w:p>
        </w:tc>
      </w:tr>
      <w:tr w:rsidR="00333313" w:rsidRPr="006E60AB" w:rsidTr="00712C79">
        <w:trPr>
          <w:trHeight w:val="214"/>
        </w:trPr>
        <w:tc>
          <w:tcPr>
            <w:tcW w:w="3075" w:type="dxa"/>
            <w:vMerge/>
            <w:shd w:val="clear" w:color="auto" w:fill="EAF1DD" w:themeFill="accent3" w:themeFillTint="33"/>
          </w:tcPr>
          <w:p w:rsidR="00333313" w:rsidRPr="006E60AB" w:rsidRDefault="00333313" w:rsidP="004A5DE9">
            <w:pPr>
              <w:spacing w:after="0" w:line="240" w:lineRule="auto"/>
              <w:jc w:val="both"/>
              <w:rPr>
                <w:rFonts w:ascii="Times New Roman" w:hAnsi="Times New Roman" w:cs="Times New Roman"/>
              </w:rPr>
            </w:pPr>
          </w:p>
        </w:tc>
        <w:tc>
          <w:tcPr>
            <w:tcW w:w="3696" w:type="dxa"/>
          </w:tcPr>
          <w:p w:rsidR="00333313" w:rsidRDefault="00333313" w:rsidP="00333313">
            <w:pPr>
              <w:tabs>
                <w:tab w:val="right" w:pos="3480"/>
              </w:tabs>
              <w:spacing w:after="0" w:line="240" w:lineRule="auto"/>
              <w:jc w:val="both"/>
              <w:rPr>
                <w:rFonts w:ascii="Times New Roman" w:hAnsi="Times New Roman" w:cs="Times New Roman"/>
                <w:b/>
                <w:bCs/>
              </w:rPr>
            </w:pPr>
            <w:r>
              <w:rPr>
                <w:rFonts w:ascii="Times New Roman" w:hAnsi="Times New Roman" w:cs="Times New Roman"/>
                <w:b/>
                <w:bCs/>
              </w:rPr>
              <w:t>3.6 Sanácia nelegálnych skládok</w:t>
            </w:r>
            <w:r>
              <w:rPr>
                <w:rFonts w:ascii="Times New Roman" w:hAnsi="Times New Roman" w:cs="Times New Roman"/>
                <w:b/>
                <w:bCs/>
              </w:rPr>
              <w:tab/>
            </w:r>
          </w:p>
        </w:tc>
        <w:tc>
          <w:tcPr>
            <w:tcW w:w="2446" w:type="dxa"/>
          </w:tcPr>
          <w:p w:rsidR="00333313" w:rsidRDefault="00333313" w:rsidP="004A5DE9">
            <w:pPr>
              <w:spacing w:after="0" w:line="240" w:lineRule="auto"/>
              <w:jc w:val="both"/>
              <w:rPr>
                <w:rFonts w:ascii="Times New Roman" w:hAnsi="Times New Roman" w:cs="Times New Roman"/>
              </w:rPr>
            </w:pPr>
            <w:proofErr w:type="spellStart"/>
            <w:r>
              <w:rPr>
                <w:rFonts w:ascii="Times New Roman" w:hAnsi="Times New Roman" w:cs="Times New Roman"/>
              </w:rPr>
              <w:t>Enviromentálna</w:t>
            </w:r>
            <w:proofErr w:type="spellEnd"/>
          </w:p>
        </w:tc>
      </w:tr>
    </w:tbl>
    <w:p w:rsidR="00712C79" w:rsidRDefault="00712C79" w:rsidP="00712C79">
      <w:pPr>
        <w:spacing w:after="0" w:line="240" w:lineRule="auto"/>
        <w:jc w:val="both"/>
      </w:pPr>
      <w:r w:rsidRPr="0037607E">
        <w:rPr>
          <w:rFonts w:ascii="Times New Roman" w:hAnsi="Times New Roman" w:cs="Times New Roman"/>
          <w:i/>
          <w:sz w:val="20"/>
          <w:szCs w:val="20"/>
        </w:rPr>
        <w:t>Zdroj: spracovanie autora</w:t>
      </w:r>
    </w:p>
    <w:p w:rsidR="00712C79" w:rsidRDefault="00712C79" w:rsidP="00712C79">
      <w:pPr>
        <w:spacing w:after="0" w:line="240" w:lineRule="auto"/>
        <w:jc w:val="both"/>
      </w:pPr>
    </w:p>
    <w:p w:rsidR="00712C79" w:rsidRDefault="00712C79" w:rsidP="00712C79">
      <w:pPr>
        <w:spacing w:after="0" w:line="240" w:lineRule="auto"/>
        <w:jc w:val="both"/>
      </w:pPr>
    </w:p>
    <w:p w:rsidR="00856C95" w:rsidRDefault="00856C95" w:rsidP="00856C95">
      <w:pPr>
        <w:spacing w:after="0" w:line="240" w:lineRule="auto"/>
        <w:jc w:val="both"/>
      </w:pPr>
    </w:p>
    <w:p w:rsidR="00856C95" w:rsidRDefault="00856C95" w:rsidP="00856C95">
      <w:pPr>
        <w:spacing w:after="0" w:line="240" w:lineRule="auto"/>
        <w:jc w:val="both"/>
      </w:pPr>
    </w:p>
    <w:p w:rsidR="00856C95" w:rsidRDefault="00856C95" w:rsidP="00856C95">
      <w:pPr>
        <w:spacing w:after="0" w:line="240" w:lineRule="auto"/>
        <w:jc w:val="both"/>
      </w:pPr>
    </w:p>
    <w:p w:rsidR="00856C95" w:rsidRDefault="00856C95" w:rsidP="00856C95">
      <w:pPr>
        <w:spacing w:after="0" w:line="240" w:lineRule="auto"/>
        <w:jc w:val="both"/>
      </w:pPr>
    </w:p>
    <w:p w:rsidR="00856C95" w:rsidRDefault="00856C95" w:rsidP="00856C95">
      <w:pPr>
        <w:spacing w:after="0" w:line="240" w:lineRule="auto"/>
        <w:jc w:val="both"/>
      </w:pPr>
    </w:p>
    <w:p w:rsidR="00856C95" w:rsidRDefault="00856C95" w:rsidP="00856C95">
      <w:pPr>
        <w:spacing w:after="0" w:line="240" w:lineRule="auto"/>
        <w:jc w:val="both"/>
      </w:pPr>
    </w:p>
    <w:p w:rsidR="004C38EF" w:rsidRDefault="004C38EF" w:rsidP="00856C95">
      <w:pPr>
        <w:spacing w:after="0" w:line="240" w:lineRule="auto"/>
        <w:jc w:val="both"/>
      </w:pPr>
    </w:p>
    <w:p w:rsidR="00856C95" w:rsidRDefault="00856C95" w:rsidP="00856C95">
      <w:pPr>
        <w:spacing w:after="0" w:line="240" w:lineRule="auto"/>
        <w:jc w:val="both"/>
        <w:rPr>
          <w:rFonts w:ascii="Times New Roman" w:eastAsia="Times New Roman" w:hAnsi="Times New Roman" w:cs="Times New Roman"/>
          <w:color w:val="000000"/>
        </w:rPr>
      </w:pPr>
      <w:r w:rsidRPr="00455213">
        <w:rPr>
          <w:rFonts w:ascii="Times New Roman" w:hAnsi="Times New Roman" w:cs="Times New Roman"/>
          <w:b/>
        </w:rPr>
        <w:t xml:space="preserve">Formulár č. P 3 </w:t>
      </w:r>
      <w:r w:rsidRPr="00455213">
        <w:rPr>
          <w:rFonts w:ascii="Times New Roman" w:eastAsia="Times New Roman" w:hAnsi="Times New Roman" w:cs="Times New Roman"/>
          <w:color w:val="000000"/>
        </w:rPr>
        <w:t xml:space="preserve">- </w:t>
      </w:r>
      <w:r w:rsidRPr="00455213">
        <w:rPr>
          <w:rFonts w:ascii="Times New Roman" w:hAnsi="Times New Roman" w:cs="Times New Roman"/>
          <w:b/>
        </w:rPr>
        <w:t>Formulár pre prípravu projektov</w:t>
      </w:r>
      <w:r w:rsidRPr="00455213">
        <w:rPr>
          <w:rFonts w:ascii="Times New Roman" w:eastAsia="Times New Roman" w:hAnsi="Times New Roman" w:cs="Times New Roman"/>
          <w:color w:val="000000"/>
        </w:rPr>
        <w:t xml:space="preserve"> </w:t>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455213" w:rsidTr="00123F32">
        <w:trPr>
          <w:trHeight w:val="284"/>
        </w:trPr>
        <w:tc>
          <w:tcPr>
            <w:tcW w:w="9212" w:type="dxa"/>
            <w:gridSpan w:val="11"/>
            <w:shd w:val="clear" w:color="auto" w:fill="C6D9F1" w:themeFill="text2" w:themeFillTint="33"/>
          </w:tcPr>
          <w:p w:rsidR="00856C95" w:rsidRPr="00455213" w:rsidRDefault="00856C95" w:rsidP="00123F32">
            <w:pPr>
              <w:jc w:val="both"/>
              <w:rPr>
                <w:rFonts w:ascii="Times New Roman" w:hAnsi="Times New Roman" w:cs="Times New Roman"/>
                <w:b/>
              </w:rPr>
            </w:pPr>
            <w:r w:rsidRPr="00455213">
              <w:rPr>
                <w:rFonts w:ascii="Times New Roman" w:hAnsi="Times New Roman" w:cs="Times New Roman"/>
                <w:b/>
              </w:rPr>
              <w:t>Základné údaje o projektovom zámere č</w:t>
            </w:r>
            <w:r w:rsidRPr="003370EB">
              <w:rPr>
                <w:rFonts w:ascii="Times New Roman" w:hAnsi="Times New Roman" w:cs="Times New Roman"/>
                <w:b/>
              </w:rPr>
              <w:t>. 1.1.1</w:t>
            </w:r>
            <w:r>
              <w:rPr>
                <w:rFonts w:ascii="Times New Roman" w:hAnsi="Times New Roman" w:cs="Times New Roman"/>
                <w:b/>
              </w:rPr>
              <w:t xml:space="preserve"> </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Názov projektu</w:t>
            </w:r>
          </w:p>
        </w:tc>
        <w:tc>
          <w:tcPr>
            <w:tcW w:w="4606" w:type="dxa"/>
            <w:gridSpan w:val="6"/>
          </w:tcPr>
          <w:p w:rsidR="00856C95" w:rsidRPr="008B3B8D" w:rsidRDefault="00856C95" w:rsidP="00123F32">
            <w:pPr>
              <w:rPr>
                <w:rStyle w:val="Intenzvnezvraznenie"/>
                <w:rFonts w:cs="Times New Roman"/>
              </w:rPr>
            </w:pPr>
            <w:r w:rsidRPr="008B3B8D">
              <w:rPr>
                <w:rStyle w:val="Intenzvnezvraznenie"/>
                <w:rFonts w:cs="Times New Roman"/>
              </w:rPr>
              <w:t xml:space="preserve">Budovanie miestnych komunikácií - Časť </w:t>
            </w:r>
            <w:proofErr w:type="spellStart"/>
            <w:r w:rsidRPr="008B3B8D">
              <w:rPr>
                <w:rStyle w:val="Intenzvnezvraznenie"/>
                <w:rFonts w:cs="Times New Roman"/>
              </w:rPr>
              <w:t>Priesaniská</w:t>
            </w:r>
            <w:proofErr w:type="spellEnd"/>
            <w:r w:rsidRPr="008B3B8D">
              <w:rPr>
                <w:rStyle w:val="Intenzvnezvraznenie"/>
                <w:rFonts w:cs="Times New Roman"/>
              </w:rPr>
              <w:t xml:space="preserve"> smer družstvo</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Garant</w:t>
            </w:r>
          </w:p>
        </w:tc>
        <w:tc>
          <w:tcPr>
            <w:tcW w:w="4606" w:type="dxa"/>
            <w:gridSpan w:val="6"/>
          </w:tcPr>
          <w:p w:rsidR="00856C95" w:rsidRPr="00684317" w:rsidRDefault="00856C95" w:rsidP="00123F32">
            <w:pPr>
              <w:jc w:val="both"/>
              <w:rPr>
                <w:rFonts w:ascii="Times New Roman" w:hAnsi="Times New Roman" w:cs="Times New Roman"/>
              </w:rPr>
            </w:pPr>
            <w:r w:rsidRPr="00684317">
              <w:rPr>
                <w:rFonts w:ascii="Times New Roman" w:hAnsi="Times New Roman" w:cs="Times New Roman"/>
              </w:rPr>
              <w:t>Obec Tuchyňa</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Partneri garanta (spolupráca s ...)</w:t>
            </w:r>
          </w:p>
        </w:tc>
        <w:tc>
          <w:tcPr>
            <w:tcW w:w="4606" w:type="dxa"/>
            <w:gridSpan w:val="6"/>
          </w:tcPr>
          <w:p w:rsidR="00856C95" w:rsidRPr="00684317" w:rsidRDefault="00856C95" w:rsidP="00123F32">
            <w:pPr>
              <w:jc w:val="both"/>
              <w:rPr>
                <w:rFonts w:ascii="Times New Roman" w:hAnsi="Times New Roman" w:cs="Times New Roman"/>
              </w:rPr>
            </w:pPr>
            <w:r w:rsidRPr="00684317">
              <w:rPr>
                <w:rFonts w:ascii="Times New Roman" w:hAnsi="Times New Roman" w:cs="Times New Roman"/>
              </w:rPr>
              <w:t>-</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Začatie a ukončenie projektu (od ..... do .....)</w:t>
            </w:r>
          </w:p>
        </w:tc>
        <w:tc>
          <w:tcPr>
            <w:tcW w:w="4606" w:type="dxa"/>
            <w:gridSpan w:val="6"/>
          </w:tcPr>
          <w:p w:rsidR="00856C95" w:rsidRPr="00684317" w:rsidRDefault="00856C95" w:rsidP="00C338F6">
            <w:pPr>
              <w:jc w:val="both"/>
              <w:rPr>
                <w:rFonts w:ascii="Times New Roman" w:hAnsi="Times New Roman" w:cs="Times New Roman"/>
              </w:rPr>
            </w:pPr>
            <w:r w:rsidRPr="00684317">
              <w:rPr>
                <w:rFonts w:ascii="Times New Roman" w:hAnsi="Times New Roman" w:cs="Times New Roman"/>
              </w:rPr>
              <w:t xml:space="preserve">8/2015 – </w:t>
            </w:r>
            <w:r w:rsidR="00C338F6">
              <w:rPr>
                <w:rFonts w:ascii="Times New Roman" w:hAnsi="Times New Roman" w:cs="Times New Roman"/>
              </w:rPr>
              <w:t>10</w:t>
            </w:r>
            <w:r w:rsidRPr="00684317">
              <w:rPr>
                <w:rFonts w:ascii="Times New Roman" w:hAnsi="Times New Roman" w:cs="Times New Roman"/>
              </w:rPr>
              <w:t>/2015</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 xml:space="preserve">Stav projektu pred realizáciou </w:t>
            </w:r>
          </w:p>
        </w:tc>
        <w:tc>
          <w:tcPr>
            <w:tcW w:w="4606" w:type="dxa"/>
            <w:gridSpan w:val="6"/>
          </w:tcPr>
          <w:p w:rsidR="00856C95" w:rsidRPr="00684317" w:rsidRDefault="00856C95" w:rsidP="00123F32">
            <w:pPr>
              <w:autoSpaceDE w:val="0"/>
              <w:autoSpaceDN w:val="0"/>
              <w:jc w:val="both"/>
              <w:rPr>
                <w:rFonts w:ascii="Times New Roman" w:hAnsi="Times New Roman" w:cs="Times New Roman"/>
              </w:rPr>
            </w:pPr>
            <w:r w:rsidRPr="00684317">
              <w:rPr>
                <w:rFonts w:ascii="Times New Roman" w:hAnsi="Times New Roman" w:cs="Times New Roman"/>
              </w:rPr>
              <w:t>Neexistujúca cesta pri novej IBV</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Cieľ projektu</w:t>
            </w:r>
          </w:p>
        </w:tc>
        <w:tc>
          <w:tcPr>
            <w:tcW w:w="4606" w:type="dxa"/>
            <w:gridSpan w:val="6"/>
          </w:tcPr>
          <w:p w:rsidR="00856C95" w:rsidRPr="00684317" w:rsidRDefault="00856C95" w:rsidP="00123F32">
            <w:pPr>
              <w:autoSpaceDE w:val="0"/>
              <w:autoSpaceDN w:val="0"/>
              <w:jc w:val="both"/>
              <w:rPr>
                <w:rFonts w:ascii="Times New Roman" w:hAnsi="Times New Roman" w:cs="Times New Roman"/>
              </w:rPr>
            </w:pPr>
            <w:r w:rsidRPr="00684317">
              <w:rPr>
                <w:rFonts w:ascii="Times New Roman" w:hAnsi="Times New Roman" w:cs="Times New Roman"/>
              </w:rPr>
              <w:t>Dobudovanie infraštruktúry</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 xml:space="preserve">Výstupy </w:t>
            </w:r>
          </w:p>
        </w:tc>
        <w:tc>
          <w:tcPr>
            <w:tcW w:w="4606" w:type="dxa"/>
            <w:gridSpan w:val="6"/>
          </w:tcPr>
          <w:p w:rsidR="00856C95" w:rsidRPr="00684317" w:rsidRDefault="00856C95" w:rsidP="00123F32">
            <w:pPr>
              <w:rPr>
                <w:rFonts w:ascii="Times New Roman" w:hAnsi="Times New Roman" w:cs="Times New Roman"/>
              </w:rPr>
            </w:pPr>
            <w:r w:rsidRPr="00684317">
              <w:rPr>
                <w:rFonts w:ascii="Times New Roman" w:hAnsi="Times New Roman" w:cs="Times New Roman"/>
              </w:rPr>
              <w:t xml:space="preserve">Budovanie miestnych komunikácií - Časť </w:t>
            </w:r>
            <w:proofErr w:type="spellStart"/>
            <w:r w:rsidRPr="00684317">
              <w:rPr>
                <w:rFonts w:ascii="Times New Roman" w:hAnsi="Times New Roman" w:cs="Times New Roman"/>
              </w:rPr>
              <w:t>Priesaniská</w:t>
            </w:r>
            <w:proofErr w:type="spellEnd"/>
            <w:r w:rsidRPr="00684317">
              <w:rPr>
                <w:rFonts w:ascii="Times New Roman" w:hAnsi="Times New Roman" w:cs="Times New Roman"/>
              </w:rPr>
              <w:t xml:space="preserve"> smer družstvo</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Užívatelia</w:t>
            </w:r>
          </w:p>
        </w:tc>
        <w:tc>
          <w:tcPr>
            <w:tcW w:w="4606" w:type="dxa"/>
            <w:gridSpan w:val="6"/>
          </w:tcPr>
          <w:p w:rsidR="00856C95" w:rsidRPr="00684317" w:rsidRDefault="00856C95" w:rsidP="00123F32">
            <w:pPr>
              <w:jc w:val="both"/>
              <w:rPr>
                <w:rFonts w:ascii="Times New Roman" w:hAnsi="Times New Roman" w:cs="Times New Roman"/>
              </w:rPr>
            </w:pPr>
            <w:r w:rsidRPr="00684317">
              <w:rPr>
                <w:rFonts w:ascii="Times New Roman" w:hAnsi="Times New Roman" w:cs="Times New Roman"/>
              </w:rPr>
              <w:t>Obyvatelia obce</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Indikátory monitoringu</w:t>
            </w:r>
          </w:p>
        </w:tc>
        <w:tc>
          <w:tcPr>
            <w:tcW w:w="4606" w:type="dxa"/>
            <w:gridSpan w:val="6"/>
          </w:tcPr>
          <w:p w:rsidR="00856C95" w:rsidRPr="00684317" w:rsidRDefault="00856C95" w:rsidP="00123F32">
            <w:pPr>
              <w:autoSpaceDE w:val="0"/>
              <w:autoSpaceDN w:val="0"/>
              <w:jc w:val="both"/>
              <w:rPr>
                <w:rFonts w:ascii="Times New Roman" w:hAnsi="Times New Roman" w:cs="Times New Roman"/>
                <w:bCs/>
              </w:rPr>
            </w:pPr>
            <w:r w:rsidRPr="00684317">
              <w:rPr>
                <w:rFonts w:ascii="Times New Roman" w:hAnsi="Times New Roman" w:cs="Times New Roman"/>
                <w:bCs/>
              </w:rPr>
              <w:t>300 m</w:t>
            </w:r>
          </w:p>
        </w:tc>
      </w:tr>
      <w:tr w:rsidR="00856C95" w:rsidRPr="00455213" w:rsidTr="00123F32">
        <w:trPr>
          <w:trHeight w:val="284"/>
        </w:trPr>
        <w:tc>
          <w:tcPr>
            <w:tcW w:w="4606" w:type="dxa"/>
            <w:gridSpan w:val="5"/>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Poznámky</w:t>
            </w:r>
          </w:p>
        </w:tc>
        <w:tc>
          <w:tcPr>
            <w:tcW w:w="4606" w:type="dxa"/>
            <w:gridSpan w:val="6"/>
          </w:tcPr>
          <w:p w:rsidR="00856C95" w:rsidRPr="00684317" w:rsidRDefault="00856C95" w:rsidP="00123F32">
            <w:pPr>
              <w:jc w:val="both"/>
              <w:rPr>
                <w:rFonts w:ascii="Times New Roman" w:hAnsi="Times New Roman" w:cs="Times New Roman"/>
              </w:rPr>
            </w:pPr>
            <w:r w:rsidRPr="00684317">
              <w:rPr>
                <w:rFonts w:ascii="Times New Roman" w:hAnsi="Times New Roman" w:cs="Times New Roman"/>
              </w:rPr>
              <w:t>PRV</w:t>
            </w:r>
          </w:p>
        </w:tc>
      </w:tr>
      <w:tr w:rsidR="00856C95" w:rsidRPr="00455213" w:rsidTr="00123F32">
        <w:trPr>
          <w:trHeight w:val="284"/>
        </w:trPr>
        <w:tc>
          <w:tcPr>
            <w:tcW w:w="9212" w:type="dxa"/>
            <w:gridSpan w:val="11"/>
            <w:shd w:val="clear" w:color="auto" w:fill="D9D9D9" w:themeFill="background1" w:themeFillShade="D9"/>
          </w:tcPr>
          <w:p w:rsidR="00856C95" w:rsidRPr="00455213" w:rsidRDefault="00856C95" w:rsidP="00123F32">
            <w:pPr>
              <w:jc w:val="both"/>
              <w:rPr>
                <w:rFonts w:ascii="Times New Roman" w:hAnsi="Times New Roman" w:cs="Times New Roman"/>
                <w:b/>
              </w:rPr>
            </w:pPr>
            <w:r w:rsidRPr="00455213">
              <w:rPr>
                <w:rFonts w:ascii="Times New Roman" w:hAnsi="Times New Roman" w:cs="Times New Roman"/>
                <w:b/>
              </w:rPr>
              <w:t>Realizácia projektu</w:t>
            </w:r>
          </w:p>
        </w:tc>
      </w:tr>
      <w:tr w:rsidR="00856C95" w:rsidRPr="00455213" w:rsidTr="00123F32">
        <w:trPr>
          <w:trHeight w:val="284"/>
        </w:trPr>
        <w:tc>
          <w:tcPr>
            <w:tcW w:w="3070" w:type="dxa"/>
            <w:gridSpan w:val="2"/>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Fáza/míľnik</w:t>
            </w:r>
          </w:p>
        </w:tc>
        <w:tc>
          <w:tcPr>
            <w:tcW w:w="3071" w:type="dxa"/>
            <w:gridSpan w:val="6"/>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Súčinnosť iného odboru alebo subjektu</w:t>
            </w:r>
          </w:p>
        </w:tc>
        <w:tc>
          <w:tcPr>
            <w:tcW w:w="3071" w:type="dxa"/>
            <w:gridSpan w:val="3"/>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Termín (mesiac/rok)</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Vypracovanie projektovej dokumentácie</w:t>
            </w:r>
          </w:p>
        </w:tc>
        <w:tc>
          <w:tcPr>
            <w:tcW w:w="3071" w:type="dxa"/>
            <w:gridSpan w:val="6"/>
          </w:tcPr>
          <w:p w:rsidR="00856C95" w:rsidRPr="003C1529" w:rsidRDefault="00856C95" w:rsidP="00123F32">
            <w:pPr>
              <w:jc w:val="both"/>
              <w:rPr>
                <w:rFonts w:ascii="Times New Roman" w:hAnsi="Times New Roman" w:cs="Times New Roman"/>
                <w:i/>
                <w:highlight w:val="yellow"/>
              </w:rPr>
            </w:pPr>
            <w:r w:rsidRPr="003C1529">
              <w:rPr>
                <w:rFonts w:ascii="Times New Roman" w:hAnsi="Times New Roman" w:cs="Times New Roman"/>
                <w:i/>
              </w:rPr>
              <w:t>Projektant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10/2015</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Vydanie stavebného povolenia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Stavebný úrad</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11/2015</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Spracovanie a registrácia žiadosti o NFP, zhromaždenie príloh</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Externý manažment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8/2015</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Verejné obstarávanie</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Odborne spôsobilá osoba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1/2016</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Predloženie projektu</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Obec Tuchyňa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8/2015</w:t>
            </w:r>
          </w:p>
        </w:tc>
      </w:tr>
      <w:tr w:rsidR="00856C95" w:rsidRPr="00455213" w:rsidTr="00123F32">
        <w:trPr>
          <w:trHeight w:val="284"/>
        </w:trPr>
        <w:tc>
          <w:tcPr>
            <w:tcW w:w="3070" w:type="dxa"/>
            <w:gridSpan w:val="2"/>
          </w:tcPr>
          <w:p w:rsidR="00856C95" w:rsidRPr="00AE09BE" w:rsidRDefault="00856C95" w:rsidP="00123F32">
            <w:pPr>
              <w:jc w:val="both"/>
              <w:rPr>
                <w:rFonts w:ascii="Times New Roman" w:hAnsi="Times New Roman"/>
              </w:rPr>
            </w:pPr>
            <w:r w:rsidRPr="00AE09BE">
              <w:rPr>
                <w:rFonts w:ascii="Times New Roman" w:hAnsi="Times New Roman"/>
              </w:rPr>
              <w:t>Realizácia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Vybraný dodávateľ</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3 – 6/2016</w:t>
            </w:r>
          </w:p>
        </w:tc>
      </w:tr>
      <w:tr w:rsidR="00856C95" w:rsidRPr="00455213" w:rsidTr="00123F32">
        <w:trPr>
          <w:trHeight w:val="284"/>
        </w:trPr>
        <w:tc>
          <w:tcPr>
            <w:tcW w:w="9212" w:type="dxa"/>
            <w:gridSpan w:val="11"/>
            <w:shd w:val="clear" w:color="auto" w:fill="D9D9D9" w:themeFill="background1" w:themeFillShade="D9"/>
          </w:tcPr>
          <w:p w:rsidR="00856C95" w:rsidRPr="00455213" w:rsidRDefault="00856C95" w:rsidP="00123F32">
            <w:pPr>
              <w:jc w:val="both"/>
              <w:rPr>
                <w:rFonts w:ascii="Times New Roman" w:hAnsi="Times New Roman" w:cs="Times New Roman"/>
                <w:b/>
              </w:rPr>
            </w:pPr>
            <w:r w:rsidRPr="00455213">
              <w:rPr>
                <w:rFonts w:ascii="Times New Roman" w:hAnsi="Times New Roman" w:cs="Times New Roman"/>
                <w:b/>
              </w:rPr>
              <w:t>Financovanie projektu</w:t>
            </w:r>
          </w:p>
        </w:tc>
      </w:tr>
      <w:tr w:rsidR="00856C95" w:rsidRPr="00455213" w:rsidTr="00123F32">
        <w:trPr>
          <w:trHeight w:val="284"/>
        </w:trPr>
        <w:tc>
          <w:tcPr>
            <w:tcW w:w="2235" w:type="dxa"/>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Druh výdavku</w:t>
            </w:r>
          </w:p>
        </w:tc>
        <w:tc>
          <w:tcPr>
            <w:tcW w:w="992" w:type="dxa"/>
            <w:gridSpan w:val="2"/>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Termín (rok)</w:t>
            </w:r>
          </w:p>
        </w:tc>
        <w:tc>
          <w:tcPr>
            <w:tcW w:w="992" w:type="dxa"/>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Náklady spolu</w:t>
            </w:r>
          </w:p>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(eur)</w:t>
            </w:r>
          </w:p>
        </w:tc>
        <w:tc>
          <w:tcPr>
            <w:tcW w:w="3827" w:type="dxa"/>
            <w:gridSpan w:val="6"/>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z toho verejné zdroje</w:t>
            </w:r>
          </w:p>
        </w:tc>
        <w:tc>
          <w:tcPr>
            <w:tcW w:w="1166" w:type="dxa"/>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z toho súkromné zdroje</w:t>
            </w:r>
          </w:p>
        </w:tc>
      </w:tr>
      <w:tr w:rsidR="00856C95" w:rsidRPr="00455213" w:rsidTr="00123F32">
        <w:trPr>
          <w:trHeight w:val="284"/>
        </w:trPr>
        <w:tc>
          <w:tcPr>
            <w:tcW w:w="2235" w:type="dxa"/>
          </w:tcPr>
          <w:p w:rsidR="00856C95" w:rsidRPr="00455213" w:rsidRDefault="00856C95" w:rsidP="00123F32">
            <w:pPr>
              <w:jc w:val="both"/>
              <w:rPr>
                <w:rFonts w:ascii="Times New Roman" w:hAnsi="Times New Roman" w:cs="Times New Roman"/>
              </w:rPr>
            </w:pPr>
          </w:p>
        </w:tc>
        <w:tc>
          <w:tcPr>
            <w:tcW w:w="992" w:type="dxa"/>
            <w:gridSpan w:val="2"/>
          </w:tcPr>
          <w:p w:rsidR="00856C95" w:rsidRPr="00455213" w:rsidRDefault="00856C95" w:rsidP="00123F32">
            <w:pPr>
              <w:jc w:val="both"/>
              <w:rPr>
                <w:rFonts w:ascii="Times New Roman" w:hAnsi="Times New Roman" w:cs="Times New Roman"/>
              </w:rPr>
            </w:pPr>
          </w:p>
        </w:tc>
        <w:tc>
          <w:tcPr>
            <w:tcW w:w="992" w:type="dxa"/>
          </w:tcPr>
          <w:p w:rsidR="00856C95" w:rsidRPr="00455213" w:rsidRDefault="00856C95" w:rsidP="00123F32">
            <w:pPr>
              <w:jc w:val="both"/>
              <w:rPr>
                <w:rFonts w:ascii="Times New Roman" w:hAnsi="Times New Roman" w:cs="Times New Roman"/>
              </w:rPr>
            </w:pPr>
          </w:p>
        </w:tc>
        <w:tc>
          <w:tcPr>
            <w:tcW w:w="992" w:type="dxa"/>
            <w:gridSpan w:val="2"/>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EU</w:t>
            </w:r>
          </w:p>
        </w:tc>
        <w:tc>
          <w:tcPr>
            <w:tcW w:w="851" w:type="dxa"/>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ŠR</w:t>
            </w:r>
          </w:p>
        </w:tc>
        <w:tc>
          <w:tcPr>
            <w:tcW w:w="992" w:type="dxa"/>
            <w:gridSpan w:val="2"/>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VÚC</w:t>
            </w:r>
          </w:p>
        </w:tc>
        <w:tc>
          <w:tcPr>
            <w:tcW w:w="992" w:type="dxa"/>
          </w:tcPr>
          <w:p w:rsidR="00856C95" w:rsidRPr="00455213" w:rsidRDefault="00856C95" w:rsidP="00123F32">
            <w:pPr>
              <w:jc w:val="both"/>
              <w:rPr>
                <w:rFonts w:ascii="Times New Roman" w:hAnsi="Times New Roman" w:cs="Times New Roman"/>
              </w:rPr>
            </w:pPr>
            <w:r w:rsidRPr="00455213">
              <w:rPr>
                <w:rFonts w:ascii="Times New Roman" w:hAnsi="Times New Roman" w:cs="Times New Roman"/>
              </w:rPr>
              <w:t>Obec</w:t>
            </w:r>
          </w:p>
        </w:tc>
        <w:tc>
          <w:tcPr>
            <w:tcW w:w="1166" w:type="dxa"/>
          </w:tcPr>
          <w:p w:rsidR="00856C95" w:rsidRPr="00455213" w:rsidRDefault="00856C95" w:rsidP="00123F32">
            <w:pPr>
              <w:jc w:val="both"/>
              <w:rPr>
                <w:rFonts w:ascii="Times New Roman" w:hAnsi="Times New Roman" w:cs="Times New Roman"/>
              </w:rPr>
            </w:pPr>
          </w:p>
        </w:tc>
      </w:tr>
      <w:tr w:rsidR="00856C95" w:rsidRPr="00455213" w:rsidTr="00123F32">
        <w:trPr>
          <w:trHeight w:val="284"/>
        </w:trPr>
        <w:tc>
          <w:tcPr>
            <w:tcW w:w="2235" w:type="dxa"/>
          </w:tcPr>
          <w:p w:rsidR="00856C95" w:rsidRPr="00857935" w:rsidRDefault="00856C95" w:rsidP="00123F32">
            <w:pPr>
              <w:jc w:val="both"/>
              <w:rPr>
                <w:rFonts w:ascii="Times New Roman" w:hAnsi="Times New Roman"/>
              </w:rPr>
            </w:pPr>
            <w:r w:rsidRPr="00857935">
              <w:rPr>
                <w:rFonts w:ascii="Times New Roman" w:hAnsi="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1166" w:type="dxa"/>
          </w:tcPr>
          <w:p w:rsidR="00856C95" w:rsidRPr="00455213" w:rsidRDefault="00856C95" w:rsidP="00123F32">
            <w:pPr>
              <w:jc w:val="both"/>
              <w:rPr>
                <w:rFonts w:ascii="Times New Roman" w:hAnsi="Times New Roman" w:cs="Times New Roman"/>
                <w:color w:val="0070C0"/>
              </w:rPr>
            </w:pPr>
          </w:p>
        </w:tc>
      </w:tr>
      <w:tr w:rsidR="00856C95" w:rsidRPr="00455213" w:rsidTr="00123F32">
        <w:trPr>
          <w:trHeight w:val="284"/>
        </w:trPr>
        <w:tc>
          <w:tcPr>
            <w:tcW w:w="2235" w:type="dxa"/>
          </w:tcPr>
          <w:p w:rsidR="00856C95" w:rsidRPr="00857935" w:rsidRDefault="00856C95" w:rsidP="00123F32">
            <w:pPr>
              <w:jc w:val="both"/>
              <w:rPr>
                <w:rFonts w:ascii="Times New Roman" w:hAnsi="Times New Roman"/>
              </w:rPr>
            </w:pPr>
            <w:r w:rsidRPr="00857935">
              <w:rPr>
                <w:rFonts w:ascii="Times New Roman" w:hAnsi="Times New Roman"/>
              </w:rPr>
              <w:t>Príprava VO</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1166" w:type="dxa"/>
          </w:tcPr>
          <w:p w:rsidR="00856C95" w:rsidRPr="00455213" w:rsidRDefault="00856C95" w:rsidP="00123F32">
            <w:pPr>
              <w:jc w:val="both"/>
              <w:rPr>
                <w:rFonts w:ascii="Times New Roman" w:hAnsi="Times New Roman" w:cs="Times New Roman"/>
                <w:color w:val="0070C0"/>
              </w:rPr>
            </w:pPr>
          </w:p>
        </w:tc>
      </w:tr>
      <w:tr w:rsidR="00856C95" w:rsidRPr="00455213" w:rsidTr="00123F32">
        <w:trPr>
          <w:trHeight w:val="284"/>
        </w:trPr>
        <w:tc>
          <w:tcPr>
            <w:tcW w:w="2235" w:type="dxa"/>
          </w:tcPr>
          <w:p w:rsidR="00856C95" w:rsidRPr="00857935" w:rsidRDefault="00856C95" w:rsidP="00123F32">
            <w:pPr>
              <w:jc w:val="both"/>
              <w:rPr>
                <w:rFonts w:ascii="Times New Roman" w:hAnsi="Times New Roman"/>
              </w:rPr>
            </w:pPr>
            <w:r>
              <w:rPr>
                <w:rFonts w:ascii="Times New Roman" w:hAnsi="Times New Roman"/>
              </w:rPr>
              <w:t>Externý manažment</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1166" w:type="dxa"/>
          </w:tcPr>
          <w:p w:rsidR="00856C95" w:rsidRPr="00455213" w:rsidRDefault="00856C95" w:rsidP="00123F32">
            <w:pPr>
              <w:jc w:val="both"/>
              <w:rPr>
                <w:rFonts w:ascii="Times New Roman" w:hAnsi="Times New Roman" w:cs="Times New Roman"/>
                <w:color w:val="0070C0"/>
              </w:rPr>
            </w:pPr>
          </w:p>
        </w:tc>
      </w:tr>
      <w:tr w:rsidR="00856C95" w:rsidRPr="00455213" w:rsidTr="00123F32">
        <w:trPr>
          <w:trHeight w:val="284"/>
        </w:trPr>
        <w:tc>
          <w:tcPr>
            <w:tcW w:w="2235" w:type="dxa"/>
          </w:tcPr>
          <w:p w:rsidR="00856C95" w:rsidRPr="00857935" w:rsidRDefault="00856C95" w:rsidP="00123F32">
            <w:pPr>
              <w:jc w:val="both"/>
              <w:rPr>
                <w:rFonts w:ascii="Times New Roman" w:hAnsi="Times New Roman"/>
              </w:rPr>
            </w:pPr>
            <w:r w:rsidRPr="00857935">
              <w:rPr>
                <w:rFonts w:ascii="Times New Roman" w:hAnsi="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3C1529" w:rsidRDefault="00856C95" w:rsidP="00123F32">
            <w:pPr>
              <w:jc w:val="right"/>
              <w:rPr>
                <w:rStyle w:val="Intenzvnezvraznenie"/>
                <w:b w:val="0"/>
              </w:rPr>
            </w:pPr>
            <w:r w:rsidRPr="003C1529">
              <w:rPr>
                <w:rStyle w:val="Intenzvnezvraznenie"/>
                <w:b w:val="0"/>
              </w:rPr>
              <w:t>160 000</w:t>
            </w:r>
          </w:p>
        </w:tc>
        <w:tc>
          <w:tcPr>
            <w:tcW w:w="992" w:type="dxa"/>
            <w:gridSpan w:val="2"/>
          </w:tcPr>
          <w:p w:rsidR="00856C95" w:rsidRPr="003C1529" w:rsidRDefault="00856C95" w:rsidP="00123F32">
            <w:pPr>
              <w:jc w:val="right"/>
              <w:rPr>
                <w:rStyle w:val="Intenzvnezvraznenie"/>
                <w:b w:val="0"/>
              </w:rPr>
            </w:pPr>
            <w:r w:rsidRPr="003C1529">
              <w:rPr>
                <w:rStyle w:val="Intenzvnezvraznenie"/>
                <w:b w:val="0"/>
              </w:rPr>
              <w:t>160 000</w:t>
            </w: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p>
        </w:tc>
        <w:tc>
          <w:tcPr>
            <w:tcW w:w="1166" w:type="dxa"/>
          </w:tcPr>
          <w:p w:rsidR="00856C95" w:rsidRPr="00455213" w:rsidRDefault="00856C95" w:rsidP="00123F32">
            <w:pPr>
              <w:jc w:val="both"/>
              <w:rPr>
                <w:rFonts w:ascii="Times New Roman" w:hAnsi="Times New Roman" w:cs="Times New Roman"/>
                <w:color w:val="0070C0"/>
              </w:rPr>
            </w:pPr>
          </w:p>
        </w:tc>
      </w:tr>
      <w:tr w:rsidR="00856C95" w:rsidRPr="00455213" w:rsidTr="00123F32">
        <w:trPr>
          <w:trHeight w:val="284"/>
        </w:trPr>
        <w:tc>
          <w:tcPr>
            <w:tcW w:w="2235" w:type="dxa"/>
          </w:tcPr>
          <w:p w:rsidR="00856C95" w:rsidRPr="00455213" w:rsidRDefault="00856C95" w:rsidP="00123F32">
            <w:pPr>
              <w:jc w:val="both"/>
              <w:rPr>
                <w:rFonts w:ascii="Times New Roman" w:hAnsi="Times New Roman" w:cs="Times New Roman"/>
                <w:b/>
                <w:color w:val="0070C0"/>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3C1529" w:rsidRDefault="00856C95" w:rsidP="00123F32">
            <w:pPr>
              <w:jc w:val="right"/>
              <w:rPr>
                <w:rStyle w:val="Intenzvnezvraznenie"/>
              </w:rPr>
            </w:pPr>
            <w:r w:rsidRPr="003C1529">
              <w:rPr>
                <w:rStyle w:val="Intenzvnezvraznenie"/>
              </w:rPr>
              <w:t>164 800</w:t>
            </w:r>
          </w:p>
        </w:tc>
        <w:tc>
          <w:tcPr>
            <w:tcW w:w="992" w:type="dxa"/>
            <w:gridSpan w:val="2"/>
          </w:tcPr>
          <w:p w:rsidR="00856C95" w:rsidRPr="003C1529" w:rsidRDefault="00856C95" w:rsidP="00123F32">
            <w:pPr>
              <w:jc w:val="right"/>
              <w:rPr>
                <w:rStyle w:val="Intenzvnezvraznenie"/>
              </w:rPr>
            </w:pPr>
            <w:r w:rsidRPr="003C1529">
              <w:rPr>
                <w:rStyle w:val="Intenzvnezvraznenie"/>
              </w:rPr>
              <w:t>160 000</w:t>
            </w:r>
          </w:p>
        </w:tc>
        <w:tc>
          <w:tcPr>
            <w:tcW w:w="851" w:type="dxa"/>
          </w:tcPr>
          <w:p w:rsidR="00856C95" w:rsidRPr="003C1529" w:rsidRDefault="00856C95" w:rsidP="00123F32">
            <w:pPr>
              <w:jc w:val="right"/>
              <w:rPr>
                <w:rStyle w:val="Intenzvnezvraznenie"/>
              </w:rPr>
            </w:pPr>
          </w:p>
        </w:tc>
        <w:tc>
          <w:tcPr>
            <w:tcW w:w="992" w:type="dxa"/>
            <w:gridSpan w:val="2"/>
          </w:tcPr>
          <w:p w:rsidR="00856C95" w:rsidRPr="003C1529" w:rsidRDefault="00856C95" w:rsidP="00123F32">
            <w:pPr>
              <w:jc w:val="right"/>
              <w:rPr>
                <w:rStyle w:val="Intenzvnezvraznenie"/>
              </w:rPr>
            </w:pPr>
          </w:p>
        </w:tc>
        <w:tc>
          <w:tcPr>
            <w:tcW w:w="992" w:type="dxa"/>
          </w:tcPr>
          <w:p w:rsidR="00856C95" w:rsidRPr="003C1529" w:rsidRDefault="00856C95" w:rsidP="00123F32">
            <w:pPr>
              <w:jc w:val="right"/>
              <w:rPr>
                <w:rStyle w:val="Intenzvnezvraznenie"/>
              </w:rPr>
            </w:pPr>
            <w:r w:rsidRPr="003C1529">
              <w:rPr>
                <w:rStyle w:val="Intenzvnezvraznenie"/>
              </w:rPr>
              <w:t>4 800</w:t>
            </w:r>
          </w:p>
        </w:tc>
        <w:tc>
          <w:tcPr>
            <w:tcW w:w="1166" w:type="dxa"/>
          </w:tcPr>
          <w:p w:rsidR="00856C95" w:rsidRPr="00455213" w:rsidRDefault="00856C95" w:rsidP="00123F32">
            <w:pPr>
              <w:jc w:val="both"/>
              <w:rPr>
                <w:rFonts w:ascii="Times New Roman" w:hAnsi="Times New Roman" w:cs="Times New Roman"/>
                <w:color w:val="0070C0"/>
              </w:rPr>
            </w:pPr>
          </w:p>
        </w:tc>
      </w:tr>
    </w:tbl>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56C95">
      <w:pPr>
        <w:spacing w:after="0" w:line="240" w:lineRule="auto"/>
        <w:jc w:val="both"/>
        <w:rPr>
          <w:rFonts w:ascii="Times New Roman" w:eastAsia="Times New Roman" w:hAnsi="Times New Roman" w:cs="Times New Roman"/>
          <w:color w:val="000000"/>
        </w:rPr>
      </w:pPr>
    </w:p>
    <w:p w:rsidR="00856C95" w:rsidRDefault="00856C95" w:rsidP="008D0C54">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123F32">
        <w:trPr>
          <w:trHeight w:val="284"/>
        </w:trPr>
        <w:tc>
          <w:tcPr>
            <w:tcW w:w="9212" w:type="dxa"/>
            <w:gridSpan w:val="11"/>
            <w:shd w:val="clear" w:color="auto" w:fill="C6D9F1" w:themeFill="text2"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1.1.2</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tcPr>
          <w:p w:rsidR="00856C95" w:rsidRPr="008B3B8D" w:rsidRDefault="00856C95" w:rsidP="00123F32">
            <w:pPr>
              <w:jc w:val="both"/>
              <w:rPr>
                <w:rStyle w:val="Intenzvnezvraznenie"/>
                <w:rFonts w:cs="Times New Roman"/>
              </w:rPr>
            </w:pPr>
            <w:r w:rsidRPr="008B3B8D">
              <w:rPr>
                <w:rStyle w:val="Intenzvnezvraznenie"/>
                <w:rFonts w:cs="Times New Roman"/>
              </w:rPr>
              <w:t>Budovanie miestnych komunikácií - Od ihriska po autobusovú zastávku na Dolnom konci</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2015 - 2016</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Neexistujúca cesta pri novej IBV</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Dobudovanie infraštruktúry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Budovanie miestnych komunikácií - Od ihriska po autobusovú zastávku na Dolnom konci</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300 m</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PRV</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Vypracovanie projektovej dokumentácie</w:t>
            </w:r>
          </w:p>
        </w:tc>
        <w:tc>
          <w:tcPr>
            <w:tcW w:w="3071" w:type="dxa"/>
            <w:gridSpan w:val="6"/>
          </w:tcPr>
          <w:p w:rsidR="00856C95" w:rsidRPr="003C1529" w:rsidRDefault="00856C95" w:rsidP="00123F32">
            <w:pPr>
              <w:jc w:val="both"/>
              <w:rPr>
                <w:rFonts w:ascii="Times New Roman" w:hAnsi="Times New Roman" w:cs="Times New Roman"/>
                <w:i/>
                <w:highlight w:val="yellow"/>
              </w:rPr>
            </w:pPr>
            <w:r w:rsidRPr="003C1529">
              <w:rPr>
                <w:rFonts w:ascii="Times New Roman" w:hAnsi="Times New Roman" w:cs="Times New Roman"/>
                <w:i/>
              </w:rPr>
              <w:t>Projektant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10/2015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Vydanie stavebného povolenia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Stavebný úrad</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11/2015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Spracovanie a registrácia žiadosti o NFP, zhromaždenie príloh</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Externý manažment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Verejné obstarávanie</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Odborne spôsobilá osoba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Predloženie projektu</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Obec Tuchyňa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Realizácia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Vybraný dodávateľ</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3 – 6/2016</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Príprava VO</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Externý manažment</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2 000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3C1529" w:rsidRDefault="00856C95" w:rsidP="00123F32">
            <w:pPr>
              <w:jc w:val="right"/>
              <w:rPr>
                <w:rStyle w:val="Intenzvnezvraznenie"/>
                <w:b w:val="0"/>
              </w:rPr>
            </w:pPr>
            <w:r w:rsidRPr="003C1529">
              <w:rPr>
                <w:rStyle w:val="Intenzvnezvraznenie"/>
                <w:b w:val="0"/>
              </w:rPr>
              <w:t>160 000</w:t>
            </w:r>
          </w:p>
        </w:tc>
        <w:tc>
          <w:tcPr>
            <w:tcW w:w="992" w:type="dxa"/>
            <w:gridSpan w:val="2"/>
          </w:tcPr>
          <w:p w:rsidR="00856C95" w:rsidRPr="003C1529" w:rsidRDefault="00856C95" w:rsidP="00123F32">
            <w:pPr>
              <w:jc w:val="right"/>
              <w:rPr>
                <w:rStyle w:val="Intenzvnezvraznenie"/>
                <w:b w:val="0"/>
              </w:rPr>
            </w:pPr>
            <w:r w:rsidRPr="003C1529">
              <w:rPr>
                <w:rStyle w:val="Intenzvnezvraznenie"/>
                <w:b w:val="0"/>
              </w:rPr>
              <w:t>160 000</w:t>
            </w: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3C1529" w:rsidRDefault="00856C95" w:rsidP="00123F32">
            <w:pPr>
              <w:jc w:val="right"/>
              <w:rPr>
                <w:rStyle w:val="Intenzvnezvraznenie"/>
              </w:rPr>
            </w:pPr>
            <w:r w:rsidRPr="003C1529">
              <w:rPr>
                <w:rStyle w:val="Intenzvnezvraznenie"/>
              </w:rPr>
              <w:t>164 800</w:t>
            </w:r>
          </w:p>
        </w:tc>
        <w:tc>
          <w:tcPr>
            <w:tcW w:w="992" w:type="dxa"/>
            <w:gridSpan w:val="2"/>
          </w:tcPr>
          <w:p w:rsidR="00856C95" w:rsidRPr="003C1529" w:rsidRDefault="00856C95" w:rsidP="00123F32">
            <w:pPr>
              <w:jc w:val="right"/>
              <w:rPr>
                <w:rStyle w:val="Intenzvnezvraznenie"/>
              </w:rPr>
            </w:pPr>
            <w:r w:rsidRPr="003C1529">
              <w:rPr>
                <w:rStyle w:val="Intenzvnezvraznenie"/>
              </w:rPr>
              <w:t>160 000</w:t>
            </w:r>
          </w:p>
        </w:tc>
        <w:tc>
          <w:tcPr>
            <w:tcW w:w="851" w:type="dxa"/>
          </w:tcPr>
          <w:p w:rsidR="00856C95" w:rsidRPr="003C1529" w:rsidRDefault="00856C95" w:rsidP="00123F32">
            <w:pPr>
              <w:jc w:val="right"/>
              <w:rPr>
                <w:rStyle w:val="Intenzvnezvraznenie"/>
              </w:rPr>
            </w:pPr>
          </w:p>
        </w:tc>
        <w:tc>
          <w:tcPr>
            <w:tcW w:w="992" w:type="dxa"/>
            <w:gridSpan w:val="2"/>
          </w:tcPr>
          <w:p w:rsidR="00856C95" w:rsidRPr="003C1529" w:rsidRDefault="00856C95" w:rsidP="00123F32">
            <w:pPr>
              <w:jc w:val="right"/>
              <w:rPr>
                <w:rStyle w:val="Intenzvnezvraznenie"/>
              </w:rPr>
            </w:pPr>
          </w:p>
        </w:tc>
        <w:tc>
          <w:tcPr>
            <w:tcW w:w="992" w:type="dxa"/>
          </w:tcPr>
          <w:p w:rsidR="00856C95" w:rsidRPr="003C1529" w:rsidRDefault="00856C95" w:rsidP="00123F32">
            <w:pPr>
              <w:jc w:val="right"/>
              <w:rPr>
                <w:rStyle w:val="Intenzvnezvraznenie"/>
              </w:rPr>
            </w:pPr>
            <w:r w:rsidRPr="003C1529">
              <w:rPr>
                <w:rStyle w:val="Intenzvnezvraznenie"/>
              </w:rPr>
              <w:t>4 800</w:t>
            </w:r>
          </w:p>
        </w:tc>
        <w:tc>
          <w:tcPr>
            <w:tcW w:w="1166" w:type="dxa"/>
          </w:tcPr>
          <w:p w:rsidR="00856C95" w:rsidRPr="00C52C0C" w:rsidRDefault="00856C95" w:rsidP="00123F32">
            <w:pPr>
              <w:jc w:val="both"/>
              <w:rPr>
                <w:rFonts w:ascii="Times New Roman" w:hAnsi="Times New Roman" w:cs="Times New Roman"/>
              </w:rPr>
            </w:pPr>
          </w:p>
        </w:tc>
      </w:tr>
    </w:tbl>
    <w:p w:rsidR="00856C95" w:rsidRPr="00032564" w:rsidRDefault="00856C95" w:rsidP="00856C95">
      <w:pPr>
        <w:spacing w:after="0" w:line="240" w:lineRule="auto"/>
        <w:jc w:val="both"/>
        <w:rPr>
          <w:rFonts w:ascii="Times New Roman" w:hAnsi="Times New Roman" w:cs="Times New Roman"/>
          <w:bCs/>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123F32">
        <w:trPr>
          <w:trHeight w:val="284"/>
        </w:trPr>
        <w:tc>
          <w:tcPr>
            <w:tcW w:w="9212" w:type="dxa"/>
            <w:gridSpan w:val="11"/>
            <w:shd w:val="clear" w:color="auto" w:fill="C6D9F1" w:themeFill="text2"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1.2</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tcPr>
          <w:p w:rsidR="00856C95" w:rsidRPr="008B3B8D" w:rsidRDefault="00856C95" w:rsidP="00123F32">
            <w:pPr>
              <w:jc w:val="both"/>
              <w:rPr>
                <w:rStyle w:val="Intenzvnezvraznenie"/>
                <w:rFonts w:cs="Times New Roman"/>
              </w:rPr>
            </w:pPr>
            <w:r w:rsidRPr="008B3B8D">
              <w:rPr>
                <w:rStyle w:val="Intenzvnezvraznenie"/>
                <w:rFonts w:cs="Times New Roman"/>
              </w:rPr>
              <w:t xml:space="preserve">Výstavba chodníka od časti </w:t>
            </w:r>
            <w:proofErr w:type="spellStart"/>
            <w:r w:rsidRPr="008B3B8D">
              <w:rPr>
                <w:rStyle w:val="Intenzvnezvraznenie"/>
                <w:rFonts w:cs="Times New Roman"/>
              </w:rPr>
              <w:t>Lapaš</w:t>
            </w:r>
            <w:proofErr w:type="spellEnd"/>
            <w:r w:rsidRPr="008B3B8D">
              <w:rPr>
                <w:rStyle w:val="Intenzvnezvraznenie"/>
                <w:rFonts w:cs="Times New Roman"/>
              </w:rPr>
              <w:t xml:space="preserve"> po bytový dom</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2016 - 2017</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Neexistujúci chodník</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Dobudovanie infraštruktúry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Výstavba chodníka od časti </w:t>
            </w:r>
            <w:proofErr w:type="spellStart"/>
            <w:r w:rsidRPr="00C52C0C">
              <w:rPr>
                <w:rFonts w:ascii="Times New Roman" w:hAnsi="Times New Roman" w:cs="Times New Roman"/>
              </w:rPr>
              <w:t>Lapaš</w:t>
            </w:r>
            <w:proofErr w:type="spellEnd"/>
            <w:r w:rsidRPr="00C52C0C">
              <w:rPr>
                <w:rFonts w:ascii="Times New Roman" w:hAnsi="Times New Roman" w:cs="Times New Roman"/>
              </w:rPr>
              <w:t xml:space="preserve"> po bytový dom</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200 m</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PRV</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Vypracovanie projektovej dokumentácie</w:t>
            </w:r>
          </w:p>
        </w:tc>
        <w:tc>
          <w:tcPr>
            <w:tcW w:w="3071" w:type="dxa"/>
            <w:gridSpan w:val="6"/>
          </w:tcPr>
          <w:p w:rsidR="00856C95" w:rsidRPr="003C1529" w:rsidRDefault="00856C95" w:rsidP="00123F32">
            <w:pPr>
              <w:jc w:val="both"/>
              <w:rPr>
                <w:rFonts w:ascii="Times New Roman" w:hAnsi="Times New Roman" w:cs="Times New Roman"/>
                <w:i/>
                <w:highlight w:val="yellow"/>
              </w:rPr>
            </w:pPr>
            <w:r w:rsidRPr="003C1529">
              <w:rPr>
                <w:rFonts w:ascii="Times New Roman" w:hAnsi="Times New Roman" w:cs="Times New Roman"/>
                <w:i/>
              </w:rPr>
              <w:t>Projektant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10/2016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Vydanie stavebného povolenia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Stavebný úrad</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11/2016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Spracovanie a registrácia žiadosti o NFP, zhromaždenie príloh</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Externý manažment</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Verejné obstarávanie</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Odborne spôsobilá osoba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1/2017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Predloženie projektu</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Obec Tuchyňa</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8/2016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rPr>
            </w:pPr>
            <w:r w:rsidRPr="00C52C0C">
              <w:rPr>
                <w:rFonts w:ascii="Times New Roman" w:hAnsi="Times New Roman"/>
              </w:rPr>
              <w:t>Realizácia</w:t>
            </w:r>
          </w:p>
        </w:tc>
        <w:tc>
          <w:tcPr>
            <w:tcW w:w="3071" w:type="dxa"/>
            <w:gridSpan w:val="6"/>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Vybraný dodávateľ</w:t>
            </w:r>
          </w:p>
        </w:tc>
        <w:tc>
          <w:tcPr>
            <w:tcW w:w="3071" w:type="dxa"/>
            <w:gridSpan w:val="3"/>
          </w:tcPr>
          <w:p w:rsidR="00856C95" w:rsidRPr="003C1529" w:rsidRDefault="00856C95" w:rsidP="00123F32">
            <w:pPr>
              <w:jc w:val="both"/>
              <w:rPr>
                <w:rFonts w:ascii="Times New Roman" w:hAnsi="Times New Roman" w:cs="Times New Roman"/>
                <w:i/>
              </w:rPr>
            </w:pPr>
            <w:r w:rsidRPr="003C1529">
              <w:rPr>
                <w:rFonts w:ascii="Times New Roman" w:hAnsi="Times New Roman" w:cs="Times New Roman"/>
                <w:i/>
              </w:rPr>
              <w:t>3 – 6/2017</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3C1529" w:rsidRDefault="00856C95" w:rsidP="00123F32">
            <w:pPr>
              <w:jc w:val="right"/>
              <w:rPr>
                <w:rStyle w:val="Intenzvnezvraznenie"/>
                <w:b w:val="0"/>
              </w:rPr>
            </w:pPr>
            <w:r w:rsidRPr="003C1529">
              <w:rPr>
                <w:rStyle w:val="Intenzvnezvraznenie"/>
                <w:b w:val="0"/>
              </w:rPr>
              <w:t>1 800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1 800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Príprava VO</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800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Externý manažment</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3C1529" w:rsidRDefault="00856C95" w:rsidP="00123F32">
            <w:pPr>
              <w:jc w:val="right"/>
              <w:rPr>
                <w:rStyle w:val="Intenzvnezvraznenie"/>
                <w:b w:val="0"/>
              </w:rPr>
            </w:pPr>
            <w:r w:rsidRPr="003C1529">
              <w:rPr>
                <w:rStyle w:val="Intenzvnezvraznenie"/>
                <w:b w:val="0"/>
              </w:rPr>
              <w:t>1 500</w:t>
            </w:r>
          </w:p>
        </w:tc>
        <w:tc>
          <w:tcPr>
            <w:tcW w:w="992" w:type="dxa"/>
            <w:gridSpan w:val="2"/>
          </w:tcPr>
          <w:p w:rsidR="00856C95" w:rsidRPr="003C1529" w:rsidRDefault="00856C95" w:rsidP="00123F32">
            <w:pPr>
              <w:jc w:val="right"/>
              <w:rPr>
                <w:rStyle w:val="Intenzvnezvraznenie"/>
                <w:b w:val="0"/>
              </w:rPr>
            </w:pP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r w:rsidRPr="003C1529">
              <w:rPr>
                <w:rStyle w:val="Intenzvnezvraznenie"/>
                <w:b w:val="0"/>
              </w:rPr>
              <w:t>1 500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rPr>
            </w:pPr>
            <w:r w:rsidRPr="00C52C0C">
              <w:rPr>
                <w:rFonts w:ascii="Times New Roman" w:hAnsi="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tcPr>
          <w:p w:rsidR="00856C95" w:rsidRPr="003C1529" w:rsidRDefault="00856C95" w:rsidP="00123F32">
            <w:pPr>
              <w:jc w:val="right"/>
              <w:rPr>
                <w:rStyle w:val="Intenzvnezvraznenie"/>
                <w:b w:val="0"/>
              </w:rPr>
            </w:pPr>
            <w:r w:rsidRPr="003C1529">
              <w:rPr>
                <w:rStyle w:val="Intenzvnezvraznenie"/>
                <w:b w:val="0"/>
              </w:rPr>
              <w:t>120 000</w:t>
            </w:r>
          </w:p>
        </w:tc>
        <w:tc>
          <w:tcPr>
            <w:tcW w:w="992" w:type="dxa"/>
            <w:gridSpan w:val="2"/>
          </w:tcPr>
          <w:p w:rsidR="00856C95" w:rsidRPr="003C1529" w:rsidRDefault="00856C95" w:rsidP="00123F32">
            <w:pPr>
              <w:jc w:val="right"/>
              <w:rPr>
                <w:rStyle w:val="Intenzvnezvraznenie"/>
                <w:b w:val="0"/>
              </w:rPr>
            </w:pPr>
            <w:r w:rsidRPr="003C1529">
              <w:rPr>
                <w:rStyle w:val="Intenzvnezvraznenie"/>
                <w:b w:val="0"/>
              </w:rPr>
              <w:t>120 000</w:t>
            </w:r>
          </w:p>
        </w:tc>
        <w:tc>
          <w:tcPr>
            <w:tcW w:w="851" w:type="dxa"/>
          </w:tcPr>
          <w:p w:rsidR="00856C95" w:rsidRPr="003C1529" w:rsidRDefault="00856C95" w:rsidP="00123F32">
            <w:pPr>
              <w:jc w:val="right"/>
              <w:rPr>
                <w:rStyle w:val="Intenzvnezvraznenie"/>
                <w:b w:val="0"/>
              </w:rPr>
            </w:pPr>
          </w:p>
        </w:tc>
        <w:tc>
          <w:tcPr>
            <w:tcW w:w="992" w:type="dxa"/>
            <w:gridSpan w:val="2"/>
          </w:tcPr>
          <w:p w:rsidR="00856C95" w:rsidRPr="003C1529" w:rsidRDefault="00856C95" w:rsidP="00123F32">
            <w:pPr>
              <w:jc w:val="right"/>
              <w:rPr>
                <w:rStyle w:val="Intenzvnezvraznenie"/>
                <w:b w:val="0"/>
              </w:rPr>
            </w:pPr>
          </w:p>
        </w:tc>
        <w:tc>
          <w:tcPr>
            <w:tcW w:w="992" w:type="dxa"/>
          </w:tcPr>
          <w:p w:rsidR="00856C95" w:rsidRPr="003C1529" w:rsidRDefault="00856C95" w:rsidP="00123F32">
            <w:pPr>
              <w:jc w:val="right"/>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3C1529" w:rsidRDefault="00856C95" w:rsidP="00123F32">
            <w:pPr>
              <w:jc w:val="right"/>
              <w:rPr>
                <w:rStyle w:val="Intenzvnezvraznenie"/>
              </w:rPr>
            </w:pPr>
            <w:r w:rsidRPr="003C1529">
              <w:rPr>
                <w:rStyle w:val="Intenzvnezvraznenie"/>
              </w:rPr>
              <w:t>124 100</w:t>
            </w:r>
          </w:p>
        </w:tc>
        <w:tc>
          <w:tcPr>
            <w:tcW w:w="992" w:type="dxa"/>
            <w:gridSpan w:val="2"/>
          </w:tcPr>
          <w:p w:rsidR="00856C95" w:rsidRPr="003C1529" w:rsidRDefault="00856C95" w:rsidP="00123F32">
            <w:pPr>
              <w:jc w:val="right"/>
              <w:rPr>
                <w:rStyle w:val="Intenzvnezvraznenie"/>
              </w:rPr>
            </w:pPr>
            <w:r w:rsidRPr="003C1529">
              <w:rPr>
                <w:rStyle w:val="Intenzvnezvraznenie"/>
              </w:rPr>
              <w:t>120 000</w:t>
            </w:r>
          </w:p>
        </w:tc>
        <w:tc>
          <w:tcPr>
            <w:tcW w:w="851" w:type="dxa"/>
          </w:tcPr>
          <w:p w:rsidR="00856C95" w:rsidRPr="003C1529" w:rsidRDefault="00856C95" w:rsidP="00123F32">
            <w:pPr>
              <w:jc w:val="right"/>
              <w:rPr>
                <w:rStyle w:val="Intenzvnezvraznenie"/>
              </w:rPr>
            </w:pPr>
          </w:p>
        </w:tc>
        <w:tc>
          <w:tcPr>
            <w:tcW w:w="992" w:type="dxa"/>
            <w:gridSpan w:val="2"/>
          </w:tcPr>
          <w:p w:rsidR="00856C95" w:rsidRPr="003C1529" w:rsidRDefault="00856C95" w:rsidP="00123F32">
            <w:pPr>
              <w:jc w:val="right"/>
              <w:rPr>
                <w:rStyle w:val="Intenzvnezvraznenie"/>
              </w:rPr>
            </w:pPr>
          </w:p>
        </w:tc>
        <w:tc>
          <w:tcPr>
            <w:tcW w:w="992" w:type="dxa"/>
          </w:tcPr>
          <w:p w:rsidR="00856C95" w:rsidRPr="003C1529" w:rsidRDefault="00856C95" w:rsidP="00123F32">
            <w:pPr>
              <w:jc w:val="right"/>
              <w:rPr>
                <w:rStyle w:val="Intenzvnezvraznenie"/>
              </w:rPr>
            </w:pPr>
            <w:r w:rsidRPr="003C1529">
              <w:rPr>
                <w:rStyle w:val="Intenzvnezvraznenie"/>
              </w:rPr>
              <w:t>4 100</w:t>
            </w: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D0C54">
      <w:pPr>
        <w:tabs>
          <w:tab w:val="left" w:pos="403"/>
        </w:tabs>
        <w:spacing w:after="0" w:line="240" w:lineRule="auto"/>
        <w:rPr>
          <w:rFonts w:ascii="Times New Roman" w:hAnsi="Times New Roman" w:cs="Times New Roman"/>
          <w:b/>
          <w:color w:val="4F81BD" w:themeColor="accent1"/>
          <w:sz w:val="32"/>
          <w:szCs w:val="32"/>
        </w:rPr>
      </w:pPr>
    </w:p>
    <w:p w:rsidR="008D0C54" w:rsidRPr="008D0C54" w:rsidRDefault="008D0C54" w:rsidP="008D0C54">
      <w:pPr>
        <w:tabs>
          <w:tab w:val="left" w:pos="403"/>
        </w:tabs>
        <w:spacing w:after="0" w:line="240" w:lineRule="auto"/>
        <w:rPr>
          <w:rFonts w:ascii="Times New Roman" w:hAnsi="Times New Roman" w:cs="Times New Roman"/>
          <w:b/>
          <w:color w:val="4F81BD" w:themeColor="accent1"/>
          <w:sz w:val="18"/>
          <w:szCs w:val="18"/>
        </w:rPr>
      </w:pP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123F32">
        <w:trPr>
          <w:trHeight w:val="284"/>
        </w:trPr>
        <w:tc>
          <w:tcPr>
            <w:tcW w:w="9212" w:type="dxa"/>
            <w:gridSpan w:val="11"/>
            <w:shd w:val="clear" w:color="auto" w:fill="C6D9F1" w:themeFill="text2"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Základné údaje o projektovom zámere č. </w:t>
            </w:r>
            <w:r w:rsidR="00123F32" w:rsidRPr="00C52C0C">
              <w:rPr>
                <w:rFonts w:ascii="Times New Roman" w:hAnsi="Times New Roman" w:cs="Times New Roman"/>
                <w:b/>
              </w:rPr>
              <w:t>1.3</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tcPr>
          <w:p w:rsidR="00856C95" w:rsidRPr="008B3B8D" w:rsidRDefault="00856C95" w:rsidP="00123F32">
            <w:pPr>
              <w:jc w:val="both"/>
              <w:rPr>
                <w:rStyle w:val="Intenzvnezvraznenie"/>
                <w:rFonts w:cs="Times New Roman"/>
              </w:rPr>
            </w:pPr>
            <w:r w:rsidRPr="008B3B8D">
              <w:rPr>
                <w:rStyle w:val="Intenzvnezvraznenie"/>
                <w:rFonts w:cs="Times New Roman"/>
              </w:rPr>
              <w:t xml:space="preserve">Vybudovanie cykloturistického chodníka popri </w:t>
            </w:r>
            <w:proofErr w:type="spellStart"/>
            <w:r w:rsidRPr="008B3B8D">
              <w:rPr>
                <w:rStyle w:val="Intenzvnezvraznenie"/>
                <w:rFonts w:cs="Times New Roman"/>
              </w:rPr>
              <w:t>Tovarskom</w:t>
            </w:r>
            <w:proofErr w:type="spellEnd"/>
            <w:r w:rsidRPr="008B3B8D">
              <w:rPr>
                <w:rStyle w:val="Intenzvnezvraznenie"/>
                <w:rFonts w:cs="Times New Roman"/>
              </w:rPr>
              <w:t xml:space="preserve"> potoku</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2017 - 2018</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Poľná cesta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 xml:space="preserve">Podpora cestovného ruchu a </w:t>
            </w:r>
            <w:proofErr w:type="spellStart"/>
            <w:r w:rsidRPr="00C52C0C">
              <w:rPr>
                <w:rFonts w:ascii="Times New Roman" w:hAnsi="Times New Roman" w:cs="Times New Roman"/>
              </w:rPr>
              <w:t>cykloturizmu</w:t>
            </w:r>
            <w:proofErr w:type="spellEnd"/>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Vybudovanie cykloturistického chodníka pri </w:t>
            </w:r>
            <w:proofErr w:type="spellStart"/>
            <w:r w:rsidRPr="00C52C0C">
              <w:rPr>
                <w:rFonts w:ascii="Times New Roman" w:hAnsi="Times New Roman" w:cs="Times New Roman"/>
              </w:rPr>
              <w:t>Tovarskom</w:t>
            </w:r>
            <w:proofErr w:type="spellEnd"/>
            <w:r w:rsidRPr="00C52C0C">
              <w:rPr>
                <w:rFonts w:ascii="Times New Roman" w:hAnsi="Times New Roman" w:cs="Times New Roman"/>
              </w:rPr>
              <w:t xml:space="preserve"> potoku</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Turisti a návštevníci územia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1000 m</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MAS </w:t>
            </w:r>
            <w:proofErr w:type="spellStart"/>
            <w:r w:rsidRPr="00C52C0C">
              <w:rPr>
                <w:rFonts w:ascii="Times New Roman" w:hAnsi="Times New Roman" w:cs="Times New Roman"/>
              </w:rPr>
              <w:t>Vršatec</w:t>
            </w:r>
            <w:proofErr w:type="spellEnd"/>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6"/>
          </w:tcPr>
          <w:p w:rsidR="00856C95" w:rsidRPr="00B96B4E" w:rsidRDefault="00856C95" w:rsidP="00123F32">
            <w:pPr>
              <w:jc w:val="both"/>
              <w:rPr>
                <w:rFonts w:ascii="Times New Roman" w:hAnsi="Times New Roman" w:cs="Times New Roman"/>
                <w:i/>
                <w:highlight w:val="yellow"/>
              </w:rPr>
            </w:pPr>
            <w:r w:rsidRPr="00B96B4E">
              <w:rPr>
                <w:rFonts w:ascii="Times New Roman" w:hAnsi="Times New Roman" w:cs="Times New Roman"/>
                <w:i/>
              </w:rPr>
              <w:t>Projektant</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2/2017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Vydanie stavebného povolenia</w:t>
            </w:r>
          </w:p>
        </w:tc>
        <w:tc>
          <w:tcPr>
            <w:tcW w:w="3071" w:type="dxa"/>
            <w:gridSpan w:val="6"/>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Stavebný úrad</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2/2017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Spracovanie a registrácia žiadosti o NFP, zhromaždenie príloh</w:t>
            </w:r>
          </w:p>
        </w:tc>
        <w:tc>
          <w:tcPr>
            <w:tcW w:w="3071" w:type="dxa"/>
            <w:gridSpan w:val="6"/>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Externý manažment</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2 – 5/2017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Odborne spôsobilá osoba</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2 – 5/2017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Obec Tuchyňa</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5/2017</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Vybraný dodávateľ</w:t>
            </w:r>
          </w:p>
        </w:tc>
        <w:tc>
          <w:tcPr>
            <w:tcW w:w="3071" w:type="dxa"/>
            <w:gridSpan w:val="3"/>
          </w:tcPr>
          <w:p w:rsidR="00856C95" w:rsidRPr="00B96B4E" w:rsidRDefault="00856C95" w:rsidP="00123F32">
            <w:pPr>
              <w:jc w:val="both"/>
              <w:rPr>
                <w:rFonts w:ascii="Times New Roman" w:hAnsi="Times New Roman" w:cs="Times New Roman"/>
                <w:i/>
              </w:rPr>
            </w:pPr>
            <w:r w:rsidRPr="00B96B4E">
              <w:rPr>
                <w:rFonts w:ascii="Times New Roman" w:hAnsi="Times New Roman" w:cs="Times New Roman"/>
                <w:i/>
              </w:rPr>
              <w:t>2 – 6/2018</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tcPr>
          <w:p w:rsidR="00856C95" w:rsidRPr="00B96B4E" w:rsidRDefault="00856C95" w:rsidP="00123F32">
            <w:pPr>
              <w:jc w:val="right"/>
              <w:rPr>
                <w:rStyle w:val="Intenzvnezvraznenie"/>
                <w:b w:val="0"/>
              </w:rPr>
            </w:pPr>
            <w:r w:rsidRPr="00B96B4E">
              <w:rPr>
                <w:rStyle w:val="Intenzvnezvraznenie"/>
                <w:b w:val="0"/>
              </w:rPr>
              <w:t>1 500</w:t>
            </w:r>
          </w:p>
        </w:tc>
        <w:tc>
          <w:tcPr>
            <w:tcW w:w="992" w:type="dxa"/>
            <w:gridSpan w:val="2"/>
          </w:tcPr>
          <w:p w:rsidR="00856C95" w:rsidRPr="00B96B4E" w:rsidRDefault="00856C95" w:rsidP="00123F32">
            <w:pPr>
              <w:jc w:val="right"/>
              <w:rPr>
                <w:rStyle w:val="Intenzvnezvraznenie"/>
                <w:b w:val="0"/>
              </w:rPr>
            </w:pPr>
          </w:p>
        </w:tc>
        <w:tc>
          <w:tcPr>
            <w:tcW w:w="851" w:type="dxa"/>
          </w:tcPr>
          <w:p w:rsidR="00856C95" w:rsidRPr="00B96B4E" w:rsidRDefault="00856C95" w:rsidP="00123F32">
            <w:pPr>
              <w:jc w:val="right"/>
              <w:rPr>
                <w:rStyle w:val="Intenzvnezvraznenie"/>
                <w:b w:val="0"/>
              </w:rPr>
            </w:pPr>
          </w:p>
        </w:tc>
        <w:tc>
          <w:tcPr>
            <w:tcW w:w="992" w:type="dxa"/>
            <w:gridSpan w:val="2"/>
          </w:tcPr>
          <w:p w:rsidR="00856C95" w:rsidRPr="00B96B4E" w:rsidRDefault="00856C95" w:rsidP="00123F32">
            <w:pPr>
              <w:jc w:val="right"/>
              <w:rPr>
                <w:rStyle w:val="Intenzvnezvraznenie"/>
                <w:b w:val="0"/>
              </w:rPr>
            </w:pPr>
          </w:p>
        </w:tc>
        <w:tc>
          <w:tcPr>
            <w:tcW w:w="992" w:type="dxa"/>
          </w:tcPr>
          <w:p w:rsidR="00856C95" w:rsidRPr="00B96B4E" w:rsidRDefault="00856C95" w:rsidP="00123F32">
            <w:pPr>
              <w:jc w:val="right"/>
              <w:rPr>
                <w:rStyle w:val="Intenzvnezvraznenie"/>
                <w:b w:val="0"/>
              </w:rPr>
            </w:pPr>
            <w:r w:rsidRPr="00B96B4E">
              <w:rPr>
                <w:rStyle w:val="Intenzvnezvraznenie"/>
                <w:b w:val="0"/>
              </w:rPr>
              <w:t>1 500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Príprava VO</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tcPr>
          <w:p w:rsidR="00856C95" w:rsidRPr="00B96B4E" w:rsidRDefault="00856C95" w:rsidP="00123F32">
            <w:pPr>
              <w:jc w:val="right"/>
              <w:rPr>
                <w:rStyle w:val="Intenzvnezvraznenie"/>
                <w:b w:val="0"/>
              </w:rPr>
            </w:pPr>
            <w:r w:rsidRPr="00B96B4E">
              <w:rPr>
                <w:rStyle w:val="Intenzvnezvraznenie"/>
                <w:b w:val="0"/>
              </w:rPr>
              <w:t>800</w:t>
            </w:r>
          </w:p>
        </w:tc>
        <w:tc>
          <w:tcPr>
            <w:tcW w:w="992" w:type="dxa"/>
            <w:gridSpan w:val="2"/>
          </w:tcPr>
          <w:p w:rsidR="00856C95" w:rsidRPr="00B96B4E" w:rsidRDefault="00856C95" w:rsidP="00123F32">
            <w:pPr>
              <w:jc w:val="right"/>
              <w:rPr>
                <w:rStyle w:val="Intenzvnezvraznenie"/>
                <w:b w:val="0"/>
              </w:rPr>
            </w:pPr>
          </w:p>
        </w:tc>
        <w:tc>
          <w:tcPr>
            <w:tcW w:w="851" w:type="dxa"/>
          </w:tcPr>
          <w:p w:rsidR="00856C95" w:rsidRPr="00B96B4E" w:rsidRDefault="00856C95" w:rsidP="00123F32">
            <w:pPr>
              <w:jc w:val="right"/>
              <w:rPr>
                <w:rStyle w:val="Intenzvnezvraznenie"/>
                <w:b w:val="0"/>
              </w:rPr>
            </w:pPr>
          </w:p>
        </w:tc>
        <w:tc>
          <w:tcPr>
            <w:tcW w:w="992" w:type="dxa"/>
            <w:gridSpan w:val="2"/>
          </w:tcPr>
          <w:p w:rsidR="00856C95" w:rsidRPr="00B96B4E" w:rsidRDefault="00856C95" w:rsidP="00123F32">
            <w:pPr>
              <w:jc w:val="right"/>
              <w:rPr>
                <w:rStyle w:val="Intenzvnezvraznenie"/>
                <w:b w:val="0"/>
              </w:rPr>
            </w:pPr>
          </w:p>
        </w:tc>
        <w:tc>
          <w:tcPr>
            <w:tcW w:w="992" w:type="dxa"/>
          </w:tcPr>
          <w:p w:rsidR="00856C95" w:rsidRPr="00B96B4E" w:rsidRDefault="00856C95" w:rsidP="00123F32">
            <w:pPr>
              <w:jc w:val="right"/>
              <w:rPr>
                <w:rStyle w:val="Intenzvnezvraznenie"/>
                <w:b w:val="0"/>
              </w:rPr>
            </w:pPr>
            <w:r w:rsidRPr="00B96B4E">
              <w:rPr>
                <w:rStyle w:val="Intenzvnezvraznenie"/>
                <w:b w:val="0"/>
              </w:rPr>
              <w:t>800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Externý manažment</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tcPr>
          <w:p w:rsidR="00856C95" w:rsidRPr="00B96B4E" w:rsidRDefault="00856C95" w:rsidP="00123F32">
            <w:pPr>
              <w:jc w:val="right"/>
              <w:rPr>
                <w:rStyle w:val="Intenzvnezvraznenie"/>
                <w:b w:val="0"/>
              </w:rPr>
            </w:pPr>
            <w:r w:rsidRPr="00B96B4E">
              <w:rPr>
                <w:rStyle w:val="Intenzvnezvraznenie"/>
                <w:b w:val="0"/>
              </w:rPr>
              <w:t>2 000</w:t>
            </w:r>
          </w:p>
        </w:tc>
        <w:tc>
          <w:tcPr>
            <w:tcW w:w="992" w:type="dxa"/>
            <w:gridSpan w:val="2"/>
          </w:tcPr>
          <w:p w:rsidR="00856C95" w:rsidRPr="00B96B4E" w:rsidRDefault="00856C95" w:rsidP="00123F32">
            <w:pPr>
              <w:jc w:val="right"/>
              <w:rPr>
                <w:rStyle w:val="Intenzvnezvraznenie"/>
                <w:b w:val="0"/>
              </w:rPr>
            </w:pPr>
          </w:p>
        </w:tc>
        <w:tc>
          <w:tcPr>
            <w:tcW w:w="851" w:type="dxa"/>
          </w:tcPr>
          <w:p w:rsidR="00856C95" w:rsidRPr="00B96B4E" w:rsidRDefault="00856C95" w:rsidP="00123F32">
            <w:pPr>
              <w:jc w:val="right"/>
              <w:rPr>
                <w:rStyle w:val="Intenzvnezvraznenie"/>
                <w:b w:val="0"/>
              </w:rPr>
            </w:pPr>
          </w:p>
        </w:tc>
        <w:tc>
          <w:tcPr>
            <w:tcW w:w="992" w:type="dxa"/>
            <w:gridSpan w:val="2"/>
          </w:tcPr>
          <w:p w:rsidR="00856C95" w:rsidRPr="00B96B4E" w:rsidRDefault="00856C95" w:rsidP="00123F32">
            <w:pPr>
              <w:jc w:val="right"/>
              <w:rPr>
                <w:rStyle w:val="Intenzvnezvraznenie"/>
                <w:b w:val="0"/>
              </w:rPr>
            </w:pPr>
          </w:p>
        </w:tc>
        <w:tc>
          <w:tcPr>
            <w:tcW w:w="992" w:type="dxa"/>
          </w:tcPr>
          <w:p w:rsidR="00856C95" w:rsidRPr="00B96B4E" w:rsidRDefault="00856C95" w:rsidP="00123F32">
            <w:pPr>
              <w:jc w:val="right"/>
              <w:rPr>
                <w:rStyle w:val="Intenzvnezvraznenie"/>
                <w:b w:val="0"/>
              </w:rPr>
            </w:pPr>
            <w:r w:rsidRPr="00B96B4E">
              <w:rPr>
                <w:rStyle w:val="Intenzvnezvraznenie"/>
                <w:b w:val="0"/>
              </w:rPr>
              <w:t>2 000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2018</w:t>
            </w:r>
          </w:p>
        </w:tc>
        <w:tc>
          <w:tcPr>
            <w:tcW w:w="992" w:type="dxa"/>
          </w:tcPr>
          <w:p w:rsidR="00856C95" w:rsidRPr="00B96B4E" w:rsidRDefault="00856C95" w:rsidP="00123F32">
            <w:pPr>
              <w:jc w:val="right"/>
              <w:rPr>
                <w:rStyle w:val="Intenzvnezvraznenie"/>
                <w:b w:val="0"/>
              </w:rPr>
            </w:pPr>
            <w:r w:rsidRPr="00B96B4E">
              <w:rPr>
                <w:rStyle w:val="Intenzvnezvraznenie"/>
                <w:b w:val="0"/>
              </w:rPr>
              <w:t>105 000</w:t>
            </w:r>
          </w:p>
        </w:tc>
        <w:tc>
          <w:tcPr>
            <w:tcW w:w="992" w:type="dxa"/>
            <w:gridSpan w:val="2"/>
          </w:tcPr>
          <w:p w:rsidR="00856C95" w:rsidRPr="00B96B4E" w:rsidRDefault="00856C95" w:rsidP="00123F32">
            <w:pPr>
              <w:jc w:val="right"/>
              <w:rPr>
                <w:rStyle w:val="Intenzvnezvraznenie"/>
                <w:b w:val="0"/>
              </w:rPr>
            </w:pPr>
            <w:r w:rsidRPr="00B96B4E">
              <w:rPr>
                <w:rStyle w:val="Intenzvnezvraznenie"/>
                <w:b w:val="0"/>
              </w:rPr>
              <w:t>100 000</w:t>
            </w:r>
          </w:p>
        </w:tc>
        <w:tc>
          <w:tcPr>
            <w:tcW w:w="851" w:type="dxa"/>
          </w:tcPr>
          <w:p w:rsidR="00856C95" w:rsidRPr="00B96B4E" w:rsidRDefault="00856C95" w:rsidP="00123F32">
            <w:pPr>
              <w:jc w:val="right"/>
              <w:rPr>
                <w:rStyle w:val="Intenzvnezvraznenie"/>
                <w:b w:val="0"/>
              </w:rPr>
            </w:pPr>
          </w:p>
        </w:tc>
        <w:tc>
          <w:tcPr>
            <w:tcW w:w="992" w:type="dxa"/>
            <w:gridSpan w:val="2"/>
          </w:tcPr>
          <w:p w:rsidR="00856C95" w:rsidRPr="00B96B4E" w:rsidRDefault="00856C95" w:rsidP="00123F32">
            <w:pPr>
              <w:jc w:val="right"/>
              <w:rPr>
                <w:rStyle w:val="Intenzvnezvraznenie"/>
                <w:b w:val="0"/>
              </w:rPr>
            </w:pPr>
          </w:p>
        </w:tc>
        <w:tc>
          <w:tcPr>
            <w:tcW w:w="992" w:type="dxa"/>
          </w:tcPr>
          <w:p w:rsidR="00856C95" w:rsidRPr="00B96B4E" w:rsidRDefault="00856C95" w:rsidP="00123F32">
            <w:pPr>
              <w:jc w:val="right"/>
              <w:rPr>
                <w:rStyle w:val="Intenzvnezvraznenie"/>
                <w:b w:val="0"/>
              </w:rPr>
            </w:pPr>
            <w:r w:rsidRPr="00B96B4E">
              <w:rPr>
                <w:rStyle w:val="Intenzvnezvraznenie"/>
                <w:b w:val="0"/>
              </w:rPr>
              <w:t>5 000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B96B4E" w:rsidRDefault="00856C95" w:rsidP="00123F32">
            <w:pPr>
              <w:jc w:val="right"/>
              <w:rPr>
                <w:rStyle w:val="Intenzvnezvraznenie"/>
              </w:rPr>
            </w:pPr>
            <w:r w:rsidRPr="00B96B4E">
              <w:rPr>
                <w:rStyle w:val="Intenzvnezvraznenie"/>
              </w:rPr>
              <w:t>109 300</w:t>
            </w:r>
          </w:p>
        </w:tc>
        <w:tc>
          <w:tcPr>
            <w:tcW w:w="992" w:type="dxa"/>
            <w:gridSpan w:val="2"/>
          </w:tcPr>
          <w:p w:rsidR="00856C95" w:rsidRPr="00B96B4E" w:rsidRDefault="00856C95" w:rsidP="00123F32">
            <w:pPr>
              <w:jc w:val="right"/>
              <w:rPr>
                <w:rStyle w:val="Intenzvnezvraznenie"/>
              </w:rPr>
            </w:pPr>
            <w:r w:rsidRPr="00B96B4E">
              <w:rPr>
                <w:rStyle w:val="Intenzvnezvraznenie"/>
              </w:rPr>
              <w:t>100 000</w:t>
            </w:r>
          </w:p>
        </w:tc>
        <w:tc>
          <w:tcPr>
            <w:tcW w:w="851" w:type="dxa"/>
          </w:tcPr>
          <w:p w:rsidR="00856C95" w:rsidRPr="00B96B4E" w:rsidRDefault="00856C95" w:rsidP="00123F32">
            <w:pPr>
              <w:jc w:val="right"/>
              <w:rPr>
                <w:rStyle w:val="Intenzvnezvraznenie"/>
              </w:rPr>
            </w:pPr>
          </w:p>
        </w:tc>
        <w:tc>
          <w:tcPr>
            <w:tcW w:w="992" w:type="dxa"/>
            <w:gridSpan w:val="2"/>
          </w:tcPr>
          <w:p w:rsidR="00856C95" w:rsidRPr="00B96B4E" w:rsidRDefault="00856C95" w:rsidP="00123F32">
            <w:pPr>
              <w:jc w:val="right"/>
              <w:rPr>
                <w:rStyle w:val="Intenzvnezvraznenie"/>
              </w:rPr>
            </w:pPr>
          </w:p>
        </w:tc>
        <w:tc>
          <w:tcPr>
            <w:tcW w:w="992" w:type="dxa"/>
          </w:tcPr>
          <w:p w:rsidR="00856C95" w:rsidRPr="00B96B4E" w:rsidRDefault="00856C95" w:rsidP="00123F32">
            <w:pPr>
              <w:jc w:val="right"/>
              <w:rPr>
                <w:rStyle w:val="Intenzvnezvraznenie"/>
              </w:rPr>
            </w:pPr>
            <w:r w:rsidRPr="00B96B4E">
              <w:rPr>
                <w:rStyle w:val="Intenzvnezvraznenie"/>
              </w:rPr>
              <w:t>9 300</w:t>
            </w: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123F32">
        <w:trPr>
          <w:trHeight w:val="284"/>
        </w:trPr>
        <w:tc>
          <w:tcPr>
            <w:tcW w:w="9212" w:type="dxa"/>
            <w:gridSpan w:val="11"/>
            <w:shd w:val="clear" w:color="auto" w:fill="C6D9F1" w:themeFill="text2"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Základné údaje o projektovom zámere č. </w:t>
            </w:r>
            <w:r w:rsidR="00123F32" w:rsidRPr="00C52C0C">
              <w:rPr>
                <w:rFonts w:ascii="Times New Roman" w:hAnsi="Times New Roman" w:cs="Times New Roman"/>
                <w:b/>
              </w:rPr>
              <w:t>1.4</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tcPr>
          <w:p w:rsidR="00856C95" w:rsidRPr="008B3B8D" w:rsidRDefault="00856C95" w:rsidP="00123F32">
            <w:pPr>
              <w:jc w:val="both"/>
              <w:rPr>
                <w:rStyle w:val="Intenzvnezvraznenie"/>
                <w:rFonts w:cs="Times New Roman"/>
              </w:rPr>
            </w:pPr>
            <w:r w:rsidRPr="008B3B8D">
              <w:rPr>
                <w:rStyle w:val="Intenzvnezvraznenie"/>
                <w:rFonts w:cs="Times New Roman"/>
              </w:rPr>
              <w:t>Aktualizácia územného plánu pre potreby rozvoja individuálnej bytovej výstavby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Neaktuálny územný plán</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Aktualizácia územného plánu</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Aktualizácia územného plánu</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684317" w:rsidP="00123F32">
            <w:pPr>
              <w:jc w:val="both"/>
              <w:rPr>
                <w:rFonts w:ascii="Times New Roman" w:hAnsi="Times New Roman" w:cs="Times New Roman"/>
              </w:rPr>
            </w:pPr>
            <w:r w:rsidRPr="00C52C0C">
              <w:rPr>
                <w:rFonts w:ascii="Times New Roman" w:hAnsi="Times New Roman" w:cs="Times New Roman"/>
              </w:rPr>
              <w:t>Štátny rozpočet</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Odborne spôsobilá osoba</w:t>
            </w:r>
          </w:p>
        </w:tc>
        <w:tc>
          <w:tcPr>
            <w:tcW w:w="3071" w:type="dxa"/>
            <w:gridSpan w:val="3"/>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10 – 12/2015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Obec Tuchyňa</w:t>
            </w:r>
          </w:p>
        </w:tc>
        <w:tc>
          <w:tcPr>
            <w:tcW w:w="3071" w:type="dxa"/>
            <w:gridSpan w:val="3"/>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2/2016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Vybraný dodávateľ</w:t>
            </w:r>
          </w:p>
        </w:tc>
        <w:tc>
          <w:tcPr>
            <w:tcW w:w="3071" w:type="dxa"/>
            <w:gridSpan w:val="3"/>
          </w:tcPr>
          <w:p w:rsidR="00856C95" w:rsidRPr="00FB7EBE" w:rsidRDefault="00856C95" w:rsidP="00123F32">
            <w:pPr>
              <w:jc w:val="both"/>
              <w:rPr>
                <w:rFonts w:ascii="Times New Roman" w:hAnsi="Times New Roman" w:cs="Times New Roman"/>
                <w:i/>
              </w:rPr>
            </w:pPr>
            <w:r w:rsidRPr="00FB7EBE">
              <w:rPr>
                <w:rFonts w:ascii="Times New Roman" w:hAnsi="Times New Roman" w:cs="Times New Roman"/>
                <w:i/>
              </w:rPr>
              <w:t>5 – 10/2016</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FB7EBE" w:rsidRDefault="00856C95" w:rsidP="00123F32">
            <w:pPr>
              <w:jc w:val="right"/>
              <w:rPr>
                <w:rStyle w:val="Intenzvnezvraznenie"/>
                <w:b w:val="0"/>
              </w:rPr>
            </w:pPr>
            <w:r w:rsidRPr="00FB7EBE">
              <w:rPr>
                <w:rStyle w:val="Intenzvnezvraznenie"/>
                <w:b w:val="0"/>
              </w:rPr>
              <w:t>800</w:t>
            </w:r>
          </w:p>
        </w:tc>
        <w:tc>
          <w:tcPr>
            <w:tcW w:w="992" w:type="dxa"/>
            <w:gridSpan w:val="2"/>
          </w:tcPr>
          <w:p w:rsidR="00856C95" w:rsidRPr="00FB7EBE" w:rsidRDefault="00856C95" w:rsidP="00123F32">
            <w:pPr>
              <w:jc w:val="right"/>
              <w:rPr>
                <w:rStyle w:val="Intenzvnezvraznenie"/>
                <w:b w:val="0"/>
              </w:rPr>
            </w:pPr>
          </w:p>
        </w:tc>
        <w:tc>
          <w:tcPr>
            <w:tcW w:w="851" w:type="dxa"/>
          </w:tcPr>
          <w:p w:rsidR="00856C95" w:rsidRPr="00FB7EBE" w:rsidRDefault="00856C95" w:rsidP="00123F32">
            <w:pPr>
              <w:jc w:val="right"/>
              <w:rPr>
                <w:rStyle w:val="Intenzvnezvraznenie"/>
                <w:b w:val="0"/>
              </w:rPr>
            </w:pPr>
          </w:p>
        </w:tc>
        <w:tc>
          <w:tcPr>
            <w:tcW w:w="992" w:type="dxa"/>
            <w:gridSpan w:val="2"/>
          </w:tcPr>
          <w:p w:rsidR="00856C95" w:rsidRPr="00FB7EBE" w:rsidRDefault="00856C95" w:rsidP="00123F32">
            <w:pPr>
              <w:jc w:val="right"/>
              <w:rPr>
                <w:rStyle w:val="Intenzvnezvraznenie"/>
                <w:b w:val="0"/>
              </w:rPr>
            </w:pPr>
          </w:p>
        </w:tc>
        <w:tc>
          <w:tcPr>
            <w:tcW w:w="992" w:type="dxa"/>
          </w:tcPr>
          <w:p w:rsidR="00856C95" w:rsidRPr="00FB7EBE" w:rsidRDefault="00856C95" w:rsidP="00123F32">
            <w:pPr>
              <w:jc w:val="right"/>
              <w:rPr>
                <w:rStyle w:val="Intenzvnezvraznenie"/>
                <w:b w:val="0"/>
              </w:rPr>
            </w:pPr>
            <w:r w:rsidRPr="00FB7EBE">
              <w:rPr>
                <w:rStyle w:val="Intenzvnezvraznenie"/>
                <w:b w:val="0"/>
              </w:rPr>
              <w:t>800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FB7EBE" w:rsidRDefault="00856C95" w:rsidP="00123F32">
            <w:pPr>
              <w:jc w:val="right"/>
              <w:rPr>
                <w:rStyle w:val="Intenzvnezvraznenie"/>
                <w:b w:val="0"/>
              </w:rPr>
            </w:pPr>
            <w:r w:rsidRPr="00FB7EBE">
              <w:rPr>
                <w:rStyle w:val="Intenzvnezvraznenie"/>
                <w:b w:val="0"/>
              </w:rPr>
              <w:t>10 000</w:t>
            </w:r>
          </w:p>
        </w:tc>
        <w:tc>
          <w:tcPr>
            <w:tcW w:w="992" w:type="dxa"/>
            <w:gridSpan w:val="2"/>
          </w:tcPr>
          <w:p w:rsidR="00856C95" w:rsidRPr="00FB7EBE" w:rsidRDefault="00856C95" w:rsidP="00123F32">
            <w:pPr>
              <w:jc w:val="right"/>
              <w:rPr>
                <w:rStyle w:val="Intenzvnezvraznenie"/>
                <w:b w:val="0"/>
              </w:rPr>
            </w:pPr>
          </w:p>
        </w:tc>
        <w:tc>
          <w:tcPr>
            <w:tcW w:w="851" w:type="dxa"/>
          </w:tcPr>
          <w:p w:rsidR="00856C95" w:rsidRPr="00FB7EBE" w:rsidRDefault="00856C95" w:rsidP="00123F32">
            <w:pPr>
              <w:jc w:val="right"/>
              <w:rPr>
                <w:rStyle w:val="Intenzvnezvraznenie"/>
                <w:b w:val="0"/>
              </w:rPr>
            </w:pPr>
            <w:r w:rsidRPr="00FB7EBE">
              <w:rPr>
                <w:rStyle w:val="Intenzvnezvraznenie"/>
                <w:b w:val="0"/>
              </w:rPr>
              <w:t>10 000</w:t>
            </w:r>
          </w:p>
        </w:tc>
        <w:tc>
          <w:tcPr>
            <w:tcW w:w="992" w:type="dxa"/>
            <w:gridSpan w:val="2"/>
          </w:tcPr>
          <w:p w:rsidR="00856C95" w:rsidRPr="00FB7EBE" w:rsidRDefault="00856C95" w:rsidP="00123F32">
            <w:pPr>
              <w:jc w:val="right"/>
              <w:rPr>
                <w:rStyle w:val="Intenzvnezvraznenie"/>
                <w:b w:val="0"/>
              </w:rPr>
            </w:pPr>
          </w:p>
        </w:tc>
        <w:tc>
          <w:tcPr>
            <w:tcW w:w="992" w:type="dxa"/>
          </w:tcPr>
          <w:p w:rsidR="00856C95" w:rsidRPr="00FB7EBE" w:rsidRDefault="00856C95" w:rsidP="00123F32">
            <w:pPr>
              <w:jc w:val="right"/>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FB7EBE" w:rsidRDefault="00856C95" w:rsidP="00123F32">
            <w:pPr>
              <w:jc w:val="right"/>
              <w:rPr>
                <w:rStyle w:val="Intenzvnezvraznenie"/>
              </w:rPr>
            </w:pPr>
            <w:r w:rsidRPr="00FB7EBE">
              <w:rPr>
                <w:rStyle w:val="Intenzvnezvraznenie"/>
              </w:rPr>
              <w:t>10 800</w:t>
            </w:r>
          </w:p>
        </w:tc>
        <w:tc>
          <w:tcPr>
            <w:tcW w:w="992" w:type="dxa"/>
            <w:gridSpan w:val="2"/>
          </w:tcPr>
          <w:p w:rsidR="00856C95" w:rsidRPr="00FB7EBE" w:rsidRDefault="00856C95" w:rsidP="00123F32">
            <w:pPr>
              <w:jc w:val="right"/>
              <w:rPr>
                <w:rStyle w:val="Intenzvnezvraznenie"/>
              </w:rPr>
            </w:pPr>
          </w:p>
        </w:tc>
        <w:tc>
          <w:tcPr>
            <w:tcW w:w="851" w:type="dxa"/>
          </w:tcPr>
          <w:p w:rsidR="00856C95" w:rsidRPr="00FB7EBE" w:rsidRDefault="00856C95" w:rsidP="00123F32">
            <w:pPr>
              <w:jc w:val="right"/>
              <w:rPr>
                <w:rStyle w:val="Intenzvnezvraznenie"/>
              </w:rPr>
            </w:pPr>
            <w:r w:rsidRPr="00FB7EBE">
              <w:rPr>
                <w:rStyle w:val="Intenzvnezvraznenie"/>
              </w:rPr>
              <w:t>10 000</w:t>
            </w:r>
          </w:p>
        </w:tc>
        <w:tc>
          <w:tcPr>
            <w:tcW w:w="992" w:type="dxa"/>
            <w:gridSpan w:val="2"/>
          </w:tcPr>
          <w:p w:rsidR="00856C95" w:rsidRPr="00FB7EBE" w:rsidRDefault="00856C95" w:rsidP="00123F32">
            <w:pPr>
              <w:jc w:val="right"/>
              <w:rPr>
                <w:rStyle w:val="Intenzvnezvraznenie"/>
              </w:rPr>
            </w:pPr>
          </w:p>
        </w:tc>
        <w:tc>
          <w:tcPr>
            <w:tcW w:w="992" w:type="dxa"/>
          </w:tcPr>
          <w:p w:rsidR="00856C95" w:rsidRPr="00FB7EBE" w:rsidRDefault="00856C95" w:rsidP="00123F32">
            <w:pPr>
              <w:jc w:val="right"/>
              <w:rPr>
                <w:rStyle w:val="Intenzvnezvraznenie"/>
              </w:rPr>
            </w:pPr>
            <w:r w:rsidRPr="00FB7EBE">
              <w:rPr>
                <w:rStyle w:val="Intenzvnezvraznenie"/>
              </w:rPr>
              <w:t>800</w:t>
            </w: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930"/>
        <w:gridCol w:w="63"/>
        <w:gridCol w:w="850"/>
        <w:gridCol w:w="992"/>
        <w:gridCol w:w="1166"/>
      </w:tblGrid>
      <w:tr w:rsidR="00856C95" w:rsidRPr="00C52C0C" w:rsidTr="00A46DC2">
        <w:trPr>
          <w:trHeight w:val="284"/>
        </w:trPr>
        <w:tc>
          <w:tcPr>
            <w:tcW w:w="9212" w:type="dxa"/>
            <w:gridSpan w:val="11"/>
            <w:shd w:val="clear" w:color="auto" w:fill="FDE9D9" w:themeFill="accent6"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Základné údaje o projektovom zámere č. 2.1 </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FFFFFF" w:themeFill="background1"/>
          </w:tcPr>
          <w:p w:rsidR="00856C95" w:rsidRPr="008B3B8D" w:rsidRDefault="00856C95" w:rsidP="00123F32">
            <w:pPr>
              <w:jc w:val="both"/>
              <w:rPr>
                <w:rStyle w:val="Intenzvnezvraznenie"/>
                <w:rFonts w:cs="Times New Roman"/>
              </w:rPr>
            </w:pPr>
            <w:r w:rsidRPr="008B3B8D">
              <w:rPr>
                <w:rStyle w:val="Intenzvnezvraznenie"/>
                <w:rFonts w:cs="Times New Roman"/>
              </w:rPr>
              <w:t>Rekonštrukcia budovy materskej školy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10/2015 - 2016</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Zničená fasáda, zdevastované okná</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FB7EBE" w:rsidP="00123F32">
            <w:pPr>
              <w:autoSpaceDE w:val="0"/>
              <w:autoSpaceDN w:val="0"/>
              <w:jc w:val="both"/>
              <w:rPr>
                <w:rFonts w:ascii="Times New Roman" w:hAnsi="Times New Roman" w:cs="Times New Roman"/>
              </w:rPr>
            </w:pPr>
            <w:r>
              <w:rPr>
                <w:rFonts w:ascii="Times New Roman" w:hAnsi="Times New Roman" w:cs="Times New Roman"/>
              </w:rPr>
              <w:t>Zvýšenie kvality služieb v obci</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Zrekonštruovaná materská škola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Ministerstvo školstva</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Ministerstvo financií</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4"/>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5"/>
          </w:tcPr>
          <w:p w:rsidR="00856C95" w:rsidRPr="007322B3" w:rsidRDefault="00856C95" w:rsidP="00123F32">
            <w:pPr>
              <w:jc w:val="both"/>
              <w:rPr>
                <w:rFonts w:ascii="Times New Roman" w:hAnsi="Times New Roman" w:cs="Times New Roman"/>
                <w:i/>
                <w:highlight w:val="yellow"/>
              </w:rPr>
            </w:pPr>
            <w:r w:rsidRPr="007322B3">
              <w:rPr>
                <w:rFonts w:ascii="Times New Roman" w:hAnsi="Times New Roman" w:cs="Times New Roman"/>
                <w:i/>
              </w:rPr>
              <w:t>Projektant</w:t>
            </w:r>
          </w:p>
        </w:tc>
        <w:tc>
          <w:tcPr>
            <w:tcW w:w="3071" w:type="dxa"/>
            <w:gridSpan w:val="4"/>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3/2016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Vydanie stavebného povolenia</w:t>
            </w:r>
          </w:p>
        </w:tc>
        <w:tc>
          <w:tcPr>
            <w:tcW w:w="3071" w:type="dxa"/>
            <w:gridSpan w:val="5"/>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Stavebný úrad</w:t>
            </w:r>
          </w:p>
        </w:tc>
        <w:tc>
          <w:tcPr>
            <w:tcW w:w="3071" w:type="dxa"/>
            <w:gridSpan w:val="4"/>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3/2016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5"/>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Odborne spôsobilá osoba</w:t>
            </w:r>
          </w:p>
        </w:tc>
        <w:tc>
          <w:tcPr>
            <w:tcW w:w="3071" w:type="dxa"/>
            <w:gridSpan w:val="4"/>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3/2016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5"/>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Obec Tuchyňa</w:t>
            </w:r>
          </w:p>
        </w:tc>
        <w:tc>
          <w:tcPr>
            <w:tcW w:w="3071" w:type="dxa"/>
            <w:gridSpan w:val="4"/>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12/2015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5"/>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Vybraný dodávateľ</w:t>
            </w:r>
          </w:p>
        </w:tc>
        <w:tc>
          <w:tcPr>
            <w:tcW w:w="3071" w:type="dxa"/>
            <w:gridSpan w:val="4"/>
          </w:tcPr>
          <w:p w:rsidR="00856C95" w:rsidRPr="007322B3" w:rsidRDefault="00856C95" w:rsidP="00123F32">
            <w:pPr>
              <w:jc w:val="both"/>
              <w:rPr>
                <w:rFonts w:ascii="Times New Roman" w:hAnsi="Times New Roman" w:cs="Times New Roman"/>
                <w:i/>
              </w:rPr>
            </w:pPr>
            <w:r w:rsidRPr="007322B3">
              <w:rPr>
                <w:rFonts w:ascii="Times New Roman" w:hAnsi="Times New Roman" w:cs="Times New Roman"/>
                <w:i/>
              </w:rPr>
              <w:t>3/2016 – 8/2016</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C338F6">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993"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850"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C338F6">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7322B3" w:rsidRDefault="00C338F6" w:rsidP="00123F32">
            <w:pPr>
              <w:jc w:val="right"/>
              <w:rPr>
                <w:rStyle w:val="Intenzvnezvraznenie"/>
                <w:b w:val="0"/>
              </w:rPr>
            </w:pPr>
            <w:r>
              <w:rPr>
                <w:rStyle w:val="Intenzvnezvraznenie"/>
                <w:b w:val="0"/>
              </w:rPr>
              <w:t>2500</w:t>
            </w:r>
          </w:p>
        </w:tc>
        <w:tc>
          <w:tcPr>
            <w:tcW w:w="992" w:type="dxa"/>
            <w:gridSpan w:val="2"/>
          </w:tcPr>
          <w:p w:rsidR="00856C95" w:rsidRPr="007322B3" w:rsidRDefault="00856C95" w:rsidP="00123F32">
            <w:pPr>
              <w:jc w:val="right"/>
              <w:rPr>
                <w:rStyle w:val="Intenzvnezvraznenie"/>
                <w:b w:val="0"/>
              </w:rPr>
            </w:pPr>
          </w:p>
        </w:tc>
        <w:tc>
          <w:tcPr>
            <w:tcW w:w="993" w:type="dxa"/>
            <w:gridSpan w:val="2"/>
          </w:tcPr>
          <w:p w:rsidR="00856C95" w:rsidRPr="007322B3" w:rsidRDefault="00856C95" w:rsidP="00123F32">
            <w:pPr>
              <w:jc w:val="right"/>
              <w:rPr>
                <w:rStyle w:val="Intenzvnezvraznenie"/>
                <w:b w:val="0"/>
              </w:rPr>
            </w:pPr>
          </w:p>
        </w:tc>
        <w:tc>
          <w:tcPr>
            <w:tcW w:w="850" w:type="dxa"/>
          </w:tcPr>
          <w:p w:rsidR="00856C95" w:rsidRPr="007322B3" w:rsidRDefault="00856C95" w:rsidP="00123F32">
            <w:pPr>
              <w:jc w:val="right"/>
              <w:rPr>
                <w:rStyle w:val="Intenzvnezvraznenie"/>
                <w:b w:val="0"/>
              </w:rPr>
            </w:pPr>
          </w:p>
        </w:tc>
        <w:tc>
          <w:tcPr>
            <w:tcW w:w="992" w:type="dxa"/>
          </w:tcPr>
          <w:p w:rsidR="00856C95" w:rsidRPr="007322B3" w:rsidRDefault="00C338F6" w:rsidP="00123F32">
            <w:pPr>
              <w:jc w:val="right"/>
              <w:rPr>
                <w:rStyle w:val="Intenzvnezvraznenie"/>
                <w:b w:val="0"/>
              </w:rPr>
            </w:pPr>
            <w:r>
              <w:rPr>
                <w:rStyle w:val="Intenzvnezvraznenie"/>
                <w:b w:val="0"/>
              </w:rPr>
              <w:t>2500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C338F6">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7322B3" w:rsidRDefault="00C338F6" w:rsidP="00123F32">
            <w:pPr>
              <w:jc w:val="right"/>
              <w:rPr>
                <w:rStyle w:val="Intenzvnezvraznenie"/>
                <w:b w:val="0"/>
              </w:rPr>
            </w:pPr>
            <w:r>
              <w:rPr>
                <w:rStyle w:val="Intenzvnezvraznenie"/>
                <w:b w:val="0"/>
              </w:rPr>
              <w:t>150 000</w:t>
            </w:r>
          </w:p>
        </w:tc>
        <w:tc>
          <w:tcPr>
            <w:tcW w:w="992" w:type="dxa"/>
            <w:gridSpan w:val="2"/>
          </w:tcPr>
          <w:p w:rsidR="00856C95" w:rsidRPr="007322B3" w:rsidRDefault="00C338F6" w:rsidP="00C338F6">
            <w:pPr>
              <w:jc w:val="right"/>
              <w:rPr>
                <w:rStyle w:val="Intenzvnezvraznenie"/>
                <w:b w:val="0"/>
              </w:rPr>
            </w:pPr>
            <w:r>
              <w:rPr>
                <w:rStyle w:val="Intenzvnezvraznenie"/>
                <w:b w:val="0"/>
              </w:rPr>
              <w:t>142 500</w:t>
            </w:r>
          </w:p>
        </w:tc>
        <w:tc>
          <w:tcPr>
            <w:tcW w:w="993" w:type="dxa"/>
            <w:gridSpan w:val="2"/>
          </w:tcPr>
          <w:p w:rsidR="00856C95" w:rsidRPr="007322B3" w:rsidRDefault="00856C95" w:rsidP="00C338F6">
            <w:pPr>
              <w:rPr>
                <w:rStyle w:val="Intenzvnezvraznenie"/>
                <w:b w:val="0"/>
              </w:rPr>
            </w:pPr>
          </w:p>
        </w:tc>
        <w:tc>
          <w:tcPr>
            <w:tcW w:w="850" w:type="dxa"/>
          </w:tcPr>
          <w:p w:rsidR="00856C95" w:rsidRPr="007322B3" w:rsidRDefault="00856C95" w:rsidP="00123F32">
            <w:pPr>
              <w:jc w:val="right"/>
              <w:rPr>
                <w:rStyle w:val="Intenzvnezvraznenie"/>
                <w:b w:val="0"/>
              </w:rPr>
            </w:pPr>
          </w:p>
        </w:tc>
        <w:tc>
          <w:tcPr>
            <w:tcW w:w="992" w:type="dxa"/>
          </w:tcPr>
          <w:p w:rsidR="00856C95" w:rsidRPr="007322B3" w:rsidRDefault="00C338F6" w:rsidP="00123F32">
            <w:pPr>
              <w:jc w:val="right"/>
              <w:rPr>
                <w:rStyle w:val="Intenzvnezvraznenie"/>
                <w:b w:val="0"/>
              </w:rPr>
            </w:pPr>
            <w:r>
              <w:rPr>
                <w:rStyle w:val="Intenzvnezvraznenie"/>
                <w:b w:val="0"/>
              </w:rPr>
              <w:t>7500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C338F6">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7322B3" w:rsidRDefault="00C338F6" w:rsidP="00123F32">
            <w:pPr>
              <w:jc w:val="right"/>
              <w:rPr>
                <w:rStyle w:val="Intenzvnezvraznenie"/>
              </w:rPr>
            </w:pPr>
            <w:r>
              <w:rPr>
                <w:rStyle w:val="Intenzvnezvraznenie"/>
              </w:rPr>
              <w:t>152 500</w:t>
            </w:r>
          </w:p>
        </w:tc>
        <w:tc>
          <w:tcPr>
            <w:tcW w:w="992" w:type="dxa"/>
            <w:gridSpan w:val="2"/>
          </w:tcPr>
          <w:p w:rsidR="00856C95" w:rsidRPr="007322B3" w:rsidRDefault="00B125C2" w:rsidP="00123F32">
            <w:pPr>
              <w:jc w:val="right"/>
              <w:rPr>
                <w:rStyle w:val="Intenzvnezvraznenie"/>
              </w:rPr>
            </w:pPr>
            <w:r>
              <w:rPr>
                <w:rStyle w:val="Intenzvnezvraznenie"/>
              </w:rPr>
              <w:t>142 500</w:t>
            </w:r>
          </w:p>
        </w:tc>
        <w:tc>
          <w:tcPr>
            <w:tcW w:w="993" w:type="dxa"/>
            <w:gridSpan w:val="2"/>
          </w:tcPr>
          <w:p w:rsidR="00856C95" w:rsidRPr="007322B3" w:rsidRDefault="00856C95" w:rsidP="00123F32">
            <w:pPr>
              <w:jc w:val="right"/>
              <w:rPr>
                <w:rStyle w:val="Intenzvnezvraznenie"/>
              </w:rPr>
            </w:pPr>
          </w:p>
        </w:tc>
        <w:tc>
          <w:tcPr>
            <w:tcW w:w="850" w:type="dxa"/>
          </w:tcPr>
          <w:p w:rsidR="00856C95" w:rsidRPr="007322B3" w:rsidRDefault="00856C95" w:rsidP="00123F32">
            <w:pPr>
              <w:jc w:val="right"/>
              <w:rPr>
                <w:rStyle w:val="Intenzvnezvraznenie"/>
              </w:rPr>
            </w:pPr>
          </w:p>
        </w:tc>
        <w:tc>
          <w:tcPr>
            <w:tcW w:w="992" w:type="dxa"/>
          </w:tcPr>
          <w:p w:rsidR="00856C95" w:rsidRPr="007322B3" w:rsidRDefault="00B125C2" w:rsidP="00123F32">
            <w:pPr>
              <w:jc w:val="right"/>
              <w:rPr>
                <w:rStyle w:val="Intenzvnezvraznenie"/>
              </w:rPr>
            </w:pPr>
            <w:r>
              <w:rPr>
                <w:rStyle w:val="Intenzvnezvraznenie"/>
              </w:rPr>
              <w:t>10 000</w:t>
            </w: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A46DC2">
        <w:trPr>
          <w:trHeight w:val="284"/>
        </w:trPr>
        <w:tc>
          <w:tcPr>
            <w:tcW w:w="9212" w:type="dxa"/>
            <w:gridSpan w:val="11"/>
            <w:shd w:val="clear" w:color="auto" w:fill="FDE9D9" w:themeFill="accent6"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2.2</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FFFFFF" w:themeFill="background1"/>
          </w:tcPr>
          <w:p w:rsidR="00856C95" w:rsidRPr="008B3B8D" w:rsidRDefault="00856C95" w:rsidP="00123F32">
            <w:pPr>
              <w:jc w:val="both"/>
              <w:rPr>
                <w:rStyle w:val="Intenzvnezvraznenie"/>
                <w:rFonts w:cs="Times New Roman"/>
              </w:rPr>
            </w:pPr>
            <w:r w:rsidRPr="008B3B8D">
              <w:rPr>
                <w:rStyle w:val="Intenzvnezvraznenie"/>
                <w:rFonts w:cs="Times New Roman"/>
              </w:rPr>
              <w:t>Rekonštrukcia budovy telovýchovnej jednoty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2015 - 2016</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Havarijný stav objektu</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Zvýšenie kvality služieb obyvateľov</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Obnova budovy, výmena okien, náter fasády</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Ministerstvo školstva</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6"/>
          </w:tcPr>
          <w:p w:rsidR="00856C95" w:rsidRPr="00EB11C6" w:rsidRDefault="00856C95" w:rsidP="00123F32">
            <w:pPr>
              <w:jc w:val="both"/>
              <w:rPr>
                <w:rFonts w:ascii="Times New Roman" w:hAnsi="Times New Roman" w:cs="Times New Roman"/>
                <w:i/>
                <w:highlight w:val="yellow"/>
              </w:rPr>
            </w:pPr>
            <w:r w:rsidRPr="00EB11C6">
              <w:rPr>
                <w:rFonts w:ascii="Times New Roman" w:hAnsi="Times New Roman" w:cs="Times New Roman"/>
                <w:i/>
              </w:rPr>
              <w:t>Projektant</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1/2016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Vydanie stavebného povolenia</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Stavebný úrad</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3/2016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Odborne spôsobilá osoba</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3/2016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Obec Tuchyňa</w:t>
            </w:r>
          </w:p>
        </w:tc>
        <w:tc>
          <w:tcPr>
            <w:tcW w:w="3071" w:type="dxa"/>
            <w:gridSpan w:val="3"/>
          </w:tcPr>
          <w:p w:rsidR="00856C95" w:rsidRPr="00EB11C6" w:rsidRDefault="00856C95" w:rsidP="00B125C2">
            <w:pPr>
              <w:jc w:val="both"/>
              <w:rPr>
                <w:rFonts w:ascii="Times New Roman" w:hAnsi="Times New Roman" w:cs="Times New Roman"/>
                <w:i/>
              </w:rPr>
            </w:pPr>
            <w:r w:rsidRPr="00EB11C6">
              <w:rPr>
                <w:rFonts w:ascii="Times New Roman" w:hAnsi="Times New Roman" w:cs="Times New Roman"/>
                <w:i/>
              </w:rPr>
              <w:t>10/201</w:t>
            </w:r>
            <w:r w:rsidR="00B125C2">
              <w:rPr>
                <w:rFonts w:ascii="Times New Roman" w:hAnsi="Times New Roman" w:cs="Times New Roman"/>
                <w:i/>
              </w:rPr>
              <w:t>6</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Vybraný dodávateľ</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10</w:t>
            </w:r>
            <w:r w:rsidR="00B125C2">
              <w:rPr>
                <w:rFonts w:ascii="Times New Roman" w:hAnsi="Times New Roman" w:cs="Times New Roman"/>
                <w:i/>
              </w:rPr>
              <w:t>-12</w:t>
            </w:r>
            <w:r w:rsidRPr="00EB11C6">
              <w:rPr>
                <w:rFonts w:ascii="Times New Roman" w:hAnsi="Times New Roman" w:cs="Times New Roman"/>
                <w:i/>
              </w:rPr>
              <w:t>/2016</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Spracovanie projektovej dokumentácie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EB11C6" w:rsidRDefault="00856C95" w:rsidP="00123F32">
            <w:pPr>
              <w:jc w:val="right"/>
              <w:rPr>
                <w:rStyle w:val="Intenzvnezvraznenie"/>
                <w:b w:val="0"/>
              </w:rPr>
            </w:pPr>
            <w:r w:rsidRPr="00EB11C6">
              <w:rPr>
                <w:rStyle w:val="Intenzvnezvraznenie"/>
                <w:b w:val="0"/>
              </w:rPr>
              <w:t>1 000</w:t>
            </w:r>
          </w:p>
        </w:tc>
        <w:tc>
          <w:tcPr>
            <w:tcW w:w="992" w:type="dxa"/>
            <w:gridSpan w:val="2"/>
          </w:tcPr>
          <w:p w:rsidR="00856C95" w:rsidRPr="00EB11C6" w:rsidRDefault="00856C95" w:rsidP="00123F32">
            <w:pPr>
              <w:jc w:val="right"/>
              <w:rPr>
                <w:rStyle w:val="Intenzvnezvraznenie"/>
                <w:b w:val="0"/>
              </w:rPr>
            </w:pPr>
          </w:p>
        </w:tc>
        <w:tc>
          <w:tcPr>
            <w:tcW w:w="851" w:type="dxa"/>
          </w:tcPr>
          <w:p w:rsidR="00856C95" w:rsidRPr="00EB11C6" w:rsidRDefault="00856C95" w:rsidP="00123F32">
            <w:pPr>
              <w:jc w:val="right"/>
              <w:rPr>
                <w:rStyle w:val="Intenzvnezvraznenie"/>
                <w:b w:val="0"/>
              </w:rPr>
            </w:pPr>
          </w:p>
        </w:tc>
        <w:tc>
          <w:tcPr>
            <w:tcW w:w="992" w:type="dxa"/>
            <w:gridSpan w:val="2"/>
          </w:tcPr>
          <w:p w:rsidR="00856C95" w:rsidRPr="00EB11C6" w:rsidRDefault="00856C95" w:rsidP="00123F32">
            <w:pPr>
              <w:jc w:val="right"/>
              <w:rPr>
                <w:rStyle w:val="Intenzvnezvraznenie"/>
                <w:b w:val="0"/>
              </w:rPr>
            </w:pPr>
          </w:p>
        </w:tc>
        <w:tc>
          <w:tcPr>
            <w:tcW w:w="992" w:type="dxa"/>
          </w:tcPr>
          <w:p w:rsidR="00856C95" w:rsidRPr="00EB11C6" w:rsidRDefault="00856C95" w:rsidP="00123F32">
            <w:pPr>
              <w:jc w:val="right"/>
              <w:rPr>
                <w:rStyle w:val="Intenzvnezvraznenie"/>
                <w:b w:val="0"/>
              </w:rPr>
            </w:pPr>
            <w:r w:rsidRPr="00EB11C6">
              <w:rPr>
                <w:rStyle w:val="Intenzvnezvraznenie"/>
                <w:b w:val="0"/>
              </w:rPr>
              <w:t>1 000</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EB11C6" w:rsidRDefault="00856C95" w:rsidP="00123F32">
            <w:pPr>
              <w:jc w:val="right"/>
              <w:rPr>
                <w:rStyle w:val="Intenzvnezvraznenie"/>
                <w:b w:val="0"/>
              </w:rPr>
            </w:pPr>
            <w:r w:rsidRPr="00EB11C6">
              <w:rPr>
                <w:rStyle w:val="Intenzvnezvraznenie"/>
                <w:b w:val="0"/>
              </w:rPr>
              <w:t>15 000</w:t>
            </w:r>
          </w:p>
        </w:tc>
        <w:tc>
          <w:tcPr>
            <w:tcW w:w="992" w:type="dxa"/>
            <w:gridSpan w:val="2"/>
          </w:tcPr>
          <w:p w:rsidR="00856C95" w:rsidRPr="00EB11C6" w:rsidRDefault="00856C95" w:rsidP="00123F32">
            <w:pPr>
              <w:jc w:val="right"/>
              <w:rPr>
                <w:rStyle w:val="Intenzvnezvraznenie"/>
                <w:b w:val="0"/>
              </w:rPr>
            </w:pPr>
            <w:r w:rsidRPr="00EB11C6">
              <w:rPr>
                <w:rStyle w:val="Intenzvnezvraznenie"/>
                <w:b w:val="0"/>
              </w:rPr>
              <w:t>15 000</w:t>
            </w:r>
          </w:p>
        </w:tc>
        <w:tc>
          <w:tcPr>
            <w:tcW w:w="851" w:type="dxa"/>
          </w:tcPr>
          <w:p w:rsidR="00856C95" w:rsidRPr="00EB11C6" w:rsidRDefault="00856C95" w:rsidP="00123F32">
            <w:pPr>
              <w:jc w:val="right"/>
              <w:rPr>
                <w:rStyle w:val="Intenzvnezvraznenie"/>
                <w:b w:val="0"/>
              </w:rPr>
            </w:pPr>
          </w:p>
        </w:tc>
        <w:tc>
          <w:tcPr>
            <w:tcW w:w="992" w:type="dxa"/>
            <w:gridSpan w:val="2"/>
          </w:tcPr>
          <w:p w:rsidR="00856C95" w:rsidRPr="00EB11C6" w:rsidRDefault="00856C95" w:rsidP="00123F32">
            <w:pPr>
              <w:jc w:val="right"/>
              <w:rPr>
                <w:rStyle w:val="Intenzvnezvraznenie"/>
                <w:b w:val="0"/>
              </w:rPr>
            </w:pPr>
          </w:p>
        </w:tc>
        <w:tc>
          <w:tcPr>
            <w:tcW w:w="992" w:type="dxa"/>
          </w:tcPr>
          <w:p w:rsidR="00856C95" w:rsidRPr="00EB11C6" w:rsidRDefault="00856C95" w:rsidP="00123F32">
            <w:pPr>
              <w:jc w:val="right"/>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EB11C6" w:rsidRDefault="00856C95" w:rsidP="00123F32">
            <w:pPr>
              <w:jc w:val="right"/>
              <w:rPr>
                <w:rStyle w:val="Intenzvnezvraznenie"/>
              </w:rPr>
            </w:pPr>
            <w:r w:rsidRPr="00EB11C6">
              <w:rPr>
                <w:rStyle w:val="Intenzvnezvraznenie"/>
              </w:rPr>
              <w:t>16 000</w:t>
            </w:r>
          </w:p>
        </w:tc>
        <w:tc>
          <w:tcPr>
            <w:tcW w:w="992" w:type="dxa"/>
            <w:gridSpan w:val="2"/>
          </w:tcPr>
          <w:p w:rsidR="00856C95" w:rsidRPr="00EB11C6" w:rsidRDefault="00856C95" w:rsidP="00123F32">
            <w:pPr>
              <w:jc w:val="right"/>
              <w:rPr>
                <w:rStyle w:val="Intenzvnezvraznenie"/>
              </w:rPr>
            </w:pPr>
            <w:r w:rsidRPr="00EB11C6">
              <w:rPr>
                <w:rStyle w:val="Intenzvnezvraznenie"/>
              </w:rPr>
              <w:t>15 000</w:t>
            </w:r>
          </w:p>
        </w:tc>
        <w:tc>
          <w:tcPr>
            <w:tcW w:w="851" w:type="dxa"/>
          </w:tcPr>
          <w:p w:rsidR="00856C95" w:rsidRPr="00EB11C6" w:rsidRDefault="00856C95" w:rsidP="00123F32">
            <w:pPr>
              <w:jc w:val="right"/>
              <w:rPr>
                <w:rStyle w:val="Intenzvnezvraznenie"/>
              </w:rPr>
            </w:pPr>
          </w:p>
        </w:tc>
        <w:tc>
          <w:tcPr>
            <w:tcW w:w="992" w:type="dxa"/>
            <w:gridSpan w:val="2"/>
          </w:tcPr>
          <w:p w:rsidR="00856C95" w:rsidRPr="00EB11C6" w:rsidRDefault="00856C95" w:rsidP="00123F32">
            <w:pPr>
              <w:jc w:val="right"/>
              <w:rPr>
                <w:rStyle w:val="Intenzvnezvraznenie"/>
              </w:rPr>
            </w:pPr>
          </w:p>
        </w:tc>
        <w:tc>
          <w:tcPr>
            <w:tcW w:w="992" w:type="dxa"/>
          </w:tcPr>
          <w:p w:rsidR="00856C95" w:rsidRPr="00EB11C6" w:rsidRDefault="00856C95" w:rsidP="00123F32">
            <w:pPr>
              <w:jc w:val="right"/>
              <w:rPr>
                <w:rStyle w:val="Intenzvnezvraznenie"/>
              </w:rPr>
            </w:pPr>
            <w:r w:rsidRPr="00EB11C6">
              <w:rPr>
                <w:rStyle w:val="Intenzvnezvraznenie"/>
              </w:rPr>
              <w:t>1 000</w:t>
            </w: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A46DC2">
        <w:trPr>
          <w:trHeight w:val="284"/>
        </w:trPr>
        <w:tc>
          <w:tcPr>
            <w:tcW w:w="9212" w:type="dxa"/>
            <w:gridSpan w:val="11"/>
            <w:shd w:val="clear" w:color="auto" w:fill="FDE9D9" w:themeFill="accent6"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2.3</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auto"/>
          </w:tcPr>
          <w:p w:rsidR="00856C95" w:rsidRPr="008B3B8D" w:rsidRDefault="00856C95" w:rsidP="00123F32">
            <w:pPr>
              <w:jc w:val="both"/>
              <w:rPr>
                <w:rStyle w:val="Intenzvnezvraznenie"/>
                <w:rFonts w:cs="Times New Roman"/>
              </w:rPr>
            </w:pPr>
            <w:r w:rsidRPr="008B3B8D">
              <w:rPr>
                <w:rStyle w:val="Intenzvnezvraznenie"/>
                <w:rFonts w:cs="Times New Roman"/>
              </w:rPr>
              <w:t>Vybudovanie multifunkčného ihriska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2015 - 2016</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Neexistujúce ihrisko</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Zvýšenie kvality služieb obyvateľov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Nové multifunkčné ihrisko</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w:t>
            </w:r>
          </w:p>
        </w:tc>
      </w:tr>
      <w:tr w:rsidR="00856C95" w:rsidRPr="00C52C0C" w:rsidTr="00123F32">
        <w:trPr>
          <w:trHeight w:val="284"/>
        </w:trPr>
        <w:tc>
          <w:tcPr>
            <w:tcW w:w="4606" w:type="dxa"/>
            <w:gridSpan w:val="5"/>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Projekt podaný na Úrade vlády SR</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6"/>
          </w:tcPr>
          <w:p w:rsidR="00856C95" w:rsidRPr="00EB11C6" w:rsidRDefault="00856C95" w:rsidP="00123F32">
            <w:pPr>
              <w:jc w:val="both"/>
              <w:rPr>
                <w:rFonts w:ascii="Times New Roman" w:hAnsi="Times New Roman" w:cs="Times New Roman"/>
                <w:i/>
                <w:highlight w:val="yellow"/>
              </w:rPr>
            </w:pPr>
            <w:r w:rsidRPr="00EB11C6">
              <w:rPr>
                <w:rFonts w:ascii="Times New Roman" w:hAnsi="Times New Roman" w:cs="Times New Roman"/>
                <w:i/>
              </w:rPr>
              <w:t>Projektant</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4/2015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Vydanie stavebného povolenia</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Stavebný úrad</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5/2015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Spracovanie a registrácia žiadosti o NFP, zhromaždenie príloh</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Externý manažment</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4 – 5/2015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Odborne spôsobilá osoba</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4 – 5/2015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Obec Tuchyňa</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5/2015</w:t>
            </w:r>
          </w:p>
        </w:tc>
      </w:tr>
      <w:tr w:rsidR="00856C95" w:rsidRPr="00C52C0C" w:rsidTr="00123F32">
        <w:trPr>
          <w:trHeight w:val="284"/>
        </w:trPr>
        <w:tc>
          <w:tcPr>
            <w:tcW w:w="3070"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Vybraný dodávateľ</w:t>
            </w:r>
          </w:p>
        </w:tc>
        <w:tc>
          <w:tcPr>
            <w:tcW w:w="3071" w:type="dxa"/>
            <w:gridSpan w:val="3"/>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2/2016 – 5/2016</w:t>
            </w:r>
          </w:p>
        </w:tc>
      </w:tr>
      <w:tr w:rsidR="00856C95" w:rsidRPr="00C52C0C" w:rsidTr="00123F32">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C52C0C" w:rsidRDefault="00856C95" w:rsidP="00123F32">
            <w:pPr>
              <w:jc w:val="both"/>
              <w:rPr>
                <w:rFonts w:ascii="Times New Roman" w:hAnsi="Times New Roman" w:cs="Times New Roman"/>
              </w:rPr>
            </w:pP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Príprava VO</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2015</w:t>
            </w:r>
          </w:p>
        </w:tc>
        <w:tc>
          <w:tcPr>
            <w:tcW w:w="992" w:type="dxa"/>
          </w:tcPr>
          <w:p w:rsidR="00856C95" w:rsidRPr="00EB11C6" w:rsidRDefault="00856C95" w:rsidP="00123F32">
            <w:pPr>
              <w:jc w:val="right"/>
              <w:rPr>
                <w:rStyle w:val="Intenzvnezvraznenie"/>
                <w:b w:val="0"/>
              </w:rPr>
            </w:pPr>
            <w:r w:rsidRPr="00EB11C6">
              <w:rPr>
                <w:rStyle w:val="Intenzvnezvraznenie"/>
                <w:b w:val="0"/>
              </w:rPr>
              <w:t>1 000</w:t>
            </w:r>
          </w:p>
        </w:tc>
        <w:tc>
          <w:tcPr>
            <w:tcW w:w="992" w:type="dxa"/>
            <w:gridSpan w:val="2"/>
          </w:tcPr>
          <w:p w:rsidR="00856C95" w:rsidRPr="00EB11C6" w:rsidRDefault="00856C95" w:rsidP="00123F32">
            <w:pPr>
              <w:jc w:val="both"/>
              <w:rPr>
                <w:rStyle w:val="Intenzvnezvraznenie"/>
                <w:b w:val="0"/>
              </w:rPr>
            </w:pPr>
          </w:p>
        </w:tc>
        <w:tc>
          <w:tcPr>
            <w:tcW w:w="851" w:type="dxa"/>
          </w:tcPr>
          <w:p w:rsidR="00856C95" w:rsidRPr="00EB11C6" w:rsidRDefault="00856C95" w:rsidP="00123F32">
            <w:pPr>
              <w:jc w:val="right"/>
              <w:rPr>
                <w:rStyle w:val="Intenzvnezvraznenie"/>
                <w:b w:val="0"/>
              </w:rPr>
            </w:pPr>
            <w:r w:rsidRPr="00EB11C6">
              <w:rPr>
                <w:rStyle w:val="Intenzvnezvraznenie"/>
                <w:b w:val="0"/>
              </w:rPr>
              <w:t>1 000</w:t>
            </w:r>
          </w:p>
        </w:tc>
        <w:tc>
          <w:tcPr>
            <w:tcW w:w="992" w:type="dxa"/>
            <w:gridSpan w:val="2"/>
          </w:tcPr>
          <w:p w:rsidR="00856C95" w:rsidRPr="00EB11C6" w:rsidRDefault="00856C95" w:rsidP="00123F32">
            <w:pPr>
              <w:jc w:val="both"/>
              <w:rPr>
                <w:rStyle w:val="Intenzvnezvraznenie"/>
                <w:b w:val="0"/>
              </w:rPr>
            </w:pPr>
          </w:p>
        </w:tc>
        <w:tc>
          <w:tcPr>
            <w:tcW w:w="992" w:type="dxa"/>
          </w:tcPr>
          <w:p w:rsidR="00856C95" w:rsidRPr="00EB11C6" w:rsidRDefault="00856C95" w:rsidP="00123F32">
            <w:pPr>
              <w:jc w:val="both"/>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c>
          <w:tcPr>
            <w:tcW w:w="992" w:type="dxa"/>
          </w:tcPr>
          <w:p w:rsidR="00856C95" w:rsidRPr="00EB11C6" w:rsidRDefault="00856C95" w:rsidP="00123F32">
            <w:pPr>
              <w:jc w:val="right"/>
              <w:rPr>
                <w:rStyle w:val="Intenzvnezvraznenie"/>
                <w:b w:val="0"/>
              </w:rPr>
            </w:pPr>
            <w:r w:rsidRPr="00EB11C6">
              <w:rPr>
                <w:rStyle w:val="Intenzvnezvraznenie"/>
                <w:b w:val="0"/>
              </w:rPr>
              <w:t>62 000</w:t>
            </w:r>
          </w:p>
        </w:tc>
        <w:tc>
          <w:tcPr>
            <w:tcW w:w="992" w:type="dxa"/>
            <w:gridSpan w:val="2"/>
          </w:tcPr>
          <w:p w:rsidR="00856C95" w:rsidRPr="00EB11C6" w:rsidRDefault="00856C95" w:rsidP="00123F32">
            <w:pPr>
              <w:jc w:val="both"/>
              <w:rPr>
                <w:rStyle w:val="Intenzvnezvraznenie"/>
                <w:b w:val="0"/>
              </w:rPr>
            </w:pPr>
          </w:p>
        </w:tc>
        <w:tc>
          <w:tcPr>
            <w:tcW w:w="851" w:type="dxa"/>
          </w:tcPr>
          <w:p w:rsidR="00856C95" w:rsidRPr="00EB11C6" w:rsidRDefault="00856C95" w:rsidP="00123F32">
            <w:pPr>
              <w:jc w:val="right"/>
              <w:rPr>
                <w:rStyle w:val="Intenzvnezvraznenie"/>
                <w:b w:val="0"/>
              </w:rPr>
            </w:pPr>
            <w:r w:rsidRPr="00EB11C6">
              <w:rPr>
                <w:rStyle w:val="Intenzvnezvraznenie"/>
                <w:b w:val="0"/>
              </w:rPr>
              <w:t>62 000</w:t>
            </w:r>
          </w:p>
        </w:tc>
        <w:tc>
          <w:tcPr>
            <w:tcW w:w="992" w:type="dxa"/>
            <w:gridSpan w:val="2"/>
          </w:tcPr>
          <w:p w:rsidR="00856C95" w:rsidRPr="00EB11C6" w:rsidRDefault="00856C95" w:rsidP="00123F32">
            <w:pPr>
              <w:jc w:val="both"/>
              <w:rPr>
                <w:rStyle w:val="Intenzvnezvraznenie"/>
                <w:b w:val="0"/>
              </w:rPr>
            </w:pPr>
          </w:p>
        </w:tc>
        <w:tc>
          <w:tcPr>
            <w:tcW w:w="992" w:type="dxa"/>
          </w:tcPr>
          <w:p w:rsidR="00856C95" w:rsidRPr="00EB11C6" w:rsidRDefault="00856C95" w:rsidP="00123F32">
            <w:pPr>
              <w:jc w:val="both"/>
              <w:rPr>
                <w:rStyle w:val="Intenzvnezvraznenie"/>
                <w:b w:val="0"/>
              </w:rPr>
            </w:pPr>
          </w:p>
        </w:tc>
        <w:tc>
          <w:tcPr>
            <w:tcW w:w="1166" w:type="dxa"/>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856C95" w:rsidRPr="00C52C0C" w:rsidRDefault="00856C95" w:rsidP="00123F32">
            <w:pPr>
              <w:jc w:val="both"/>
              <w:rPr>
                <w:rFonts w:ascii="Times New Roman" w:hAnsi="Times New Roman" w:cs="Times New Roman"/>
              </w:rPr>
            </w:pPr>
          </w:p>
        </w:tc>
        <w:tc>
          <w:tcPr>
            <w:tcW w:w="992" w:type="dxa"/>
          </w:tcPr>
          <w:p w:rsidR="00856C95" w:rsidRPr="00EB11C6" w:rsidRDefault="00856C95" w:rsidP="00123F32">
            <w:pPr>
              <w:jc w:val="right"/>
              <w:rPr>
                <w:rStyle w:val="Intenzvnezvraznenie"/>
              </w:rPr>
            </w:pPr>
            <w:r w:rsidRPr="00EB11C6">
              <w:rPr>
                <w:rStyle w:val="Intenzvnezvraznenie"/>
              </w:rPr>
              <w:t>63 000</w:t>
            </w:r>
          </w:p>
        </w:tc>
        <w:tc>
          <w:tcPr>
            <w:tcW w:w="992" w:type="dxa"/>
            <w:gridSpan w:val="2"/>
          </w:tcPr>
          <w:p w:rsidR="00856C95" w:rsidRPr="00EB11C6" w:rsidRDefault="00856C95" w:rsidP="00123F32">
            <w:pPr>
              <w:jc w:val="both"/>
              <w:rPr>
                <w:rStyle w:val="Intenzvnezvraznenie"/>
              </w:rPr>
            </w:pPr>
          </w:p>
        </w:tc>
        <w:tc>
          <w:tcPr>
            <w:tcW w:w="851" w:type="dxa"/>
          </w:tcPr>
          <w:p w:rsidR="00856C95" w:rsidRPr="00EB11C6" w:rsidRDefault="00856C95" w:rsidP="00123F32">
            <w:pPr>
              <w:jc w:val="both"/>
              <w:rPr>
                <w:rStyle w:val="Intenzvnezvraznenie"/>
              </w:rPr>
            </w:pPr>
            <w:r w:rsidRPr="00EB11C6">
              <w:rPr>
                <w:rStyle w:val="Intenzvnezvraznenie"/>
              </w:rPr>
              <w:t>63 000</w:t>
            </w:r>
          </w:p>
        </w:tc>
        <w:tc>
          <w:tcPr>
            <w:tcW w:w="992" w:type="dxa"/>
            <w:gridSpan w:val="2"/>
          </w:tcPr>
          <w:p w:rsidR="00856C95" w:rsidRPr="00EB11C6" w:rsidRDefault="00856C95" w:rsidP="00123F32">
            <w:pPr>
              <w:jc w:val="both"/>
              <w:rPr>
                <w:rStyle w:val="Intenzvnezvraznenie"/>
              </w:rPr>
            </w:pPr>
          </w:p>
        </w:tc>
        <w:tc>
          <w:tcPr>
            <w:tcW w:w="992" w:type="dxa"/>
          </w:tcPr>
          <w:p w:rsidR="00856C95" w:rsidRPr="00EB11C6" w:rsidRDefault="00856C95" w:rsidP="00123F32">
            <w:pPr>
              <w:jc w:val="both"/>
              <w:rPr>
                <w:rStyle w:val="Intenzvnezvraznenie"/>
              </w:rPr>
            </w:pPr>
          </w:p>
        </w:tc>
        <w:tc>
          <w:tcPr>
            <w:tcW w:w="1166" w:type="dxa"/>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AA1118" w:rsidRDefault="00AA1118"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AA1118" w:rsidRPr="00C52C0C" w:rsidTr="003B2677">
        <w:trPr>
          <w:trHeight w:val="284"/>
        </w:trPr>
        <w:tc>
          <w:tcPr>
            <w:tcW w:w="9212" w:type="dxa"/>
            <w:gridSpan w:val="11"/>
            <w:shd w:val="clear" w:color="auto" w:fill="FDE9D9" w:themeFill="accent6" w:themeFillTint="33"/>
          </w:tcPr>
          <w:p w:rsidR="00AA1118" w:rsidRPr="00C52C0C" w:rsidRDefault="00AA1118" w:rsidP="00AA1118">
            <w:pPr>
              <w:jc w:val="both"/>
              <w:rPr>
                <w:rFonts w:ascii="Times New Roman" w:hAnsi="Times New Roman" w:cs="Times New Roman"/>
                <w:b/>
              </w:rPr>
            </w:pPr>
            <w:r w:rsidRPr="00C52C0C">
              <w:rPr>
                <w:rFonts w:ascii="Times New Roman" w:hAnsi="Times New Roman" w:cs="Times New Roman"/>
                <w:b/>
              </w:rPr>
              <w:t>Základné údaje o projektovom zámere č. 2.</w:t>
            </w:r>
            <w:r>
              <w:rPr>
                <w:rFonts w:ascii="Times New Roman" w:hAnsi="Times New Roman" w:cs="Times New Roman"/>
                <w:b/>
              </w:rPr>
              <w:t>7</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auto"/>
          </w:tcPr>
          <w:p w:rsidR="00AA1118" w:rsidRPr="008B3B8D" w:rsidRDefault="00AA1118" w:rsidP="00AA1118">
            <w:pPr>
              <w:jc w:val="both"/>
              <w:rPr>
                <w:rStyle w:val="Intenzvnezvraznenie"/>
                <w:rFonts w:cs="Times New Roman"/>
              </w:rPr>
            </w:pPr>
            <w:r w:rsidRPr="008B3B8D">
              <w:rPr>
                <w:rStyle w:val="Intenzvnezvraznenie"/>
                <w:rFonts w:cs="Times New Roman"/>
              </w:rPr>
              <w:t xml:space="preserve">Vybudovanie </w:t>
            </w:r>
            <w:r>
              <w:rPr>
                <w:rStyle w:val="Intenzvnezvraznenie"/>
                <w:rFonts w:cs="Times New Roman"/>
              </w:rPr>
              <w:t>kamerového systému</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Garant</w:t>
            </w:r>
          </w:p>
        </w:tc>
        <w:tc>
          <w:tcPr>
            <w:tcW w:w="4606" w:type="dxa"/>
            <w:gridSpan w:val="6"/>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Obec Tuchyňa</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Pr>
                <w:rFonts w:ascii="Times New Roman" w:hAnsi="Times New Roman" w:cs="Times New Roman"/>
              </w:rPr>
              <w:t>Kontaktná osoba garanta</w:t>
            </w:r>
          </w:p>
        </w:tc>
        <w:tc>
          <w:tcPr>
            <w:tcW w:w="4606" w:type="dxa"/>
            <w:gridSpan w:val="6"/>
          </w:tcPr>
          <w:p w:rsidR="00AA1118" w:rsidRPr="00C52C0C" w:rsidRDefault="00AA1118" w:rsidP="003B2677">
            <w:pPr>
              <w:jc w:val="both"/>
              <w:rPr>
                <w:rFonts w:ascii="Times New Roman" w:hAnsi="Times New Roman" w:cs="Times New Roman"/>
              </w:rPr>
            </w:pPr>
            <w:r>
              <w:rPr>
                <w:rFonts w:ascii="Times New Roman" w:hAnsi="Times New Roman" w:cs="Times New Roman"/>
              </w:rPr>
              <w:t xml:space="preserve">Bc. Gabriela </w:t>
            </w:r>
            <w:proofErr w:type="spellStart"/>
            <w:r>
              <w:rPr>
                <w:rFonts w:ascii="Times New Roman" w:hAnsi="Times New Roman" w:cs="Times New Roman"/>
              </w:rPr>
              <w:t>Švecová</w:t>
            </w:r>
            <w:proofErr w:type="spellEnd"/>
            <w:r>
              <w:rPr>
                <w:rFonts w:ascii="Times New Roman" w:hAnsi="Times New Roman" w:cs="Times New Roman"/>
              </w:rPr>
              <w:t xml:space="preserve"> - starostka</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tcPr>
          <w:p w:rsidR="00AA1118" w:rsidRPr="00C52C0C" w:rsidRDefault="00AA1118" w:rsidP="003B2677">
            <w:pPr>
              <w:jc w:val="both"/>
              <w:rPr>
                <w:rFonts w:ascii="Times New Roman" w:hAnsi="Times New Roman" w:cs="Times New Roman"/>
              </w:rPr>
            </w:pPr>
            <w:r>
              <w:rPr>
                <w:rFonts w:ascii="Times New Roman" w:hAnsi="Times New Roman" w:cs="Times New Roman"/>
              </w:rPr>
              <w:t>1/2016 – 12/2016</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tcPr>
          <w:p w:rsidR="00AA1118" w:rsidRPr="00C52C0C" w:rsidRDefault="00AA1118" w:rsidP="00AA1118">
            <w:pPr>
              <w:autoSpaceDE w:val="0"/>
              <w:autoSpaceDN w:val="0"/>
              <w:jc w:val="both"/>
              <w:rPr>
                <w:rFonts w:ascii="Times New Roman" w:hAnsi="Times New Roman" w:cs="Times New Roman"/>
              </w:rPr>
            </w:pPr>
            <w:r w:rsidRPr="00C52C0C">
              <w:rPr>
                <w:rFonts w:ascii="Times New Roman" w:hAnsi="Times New Roman" w:cs="Times New Roman"/>
              </w:rPr>
              <w:t>Neexistujúc</w:t>
            </w:r>
            <w:r>
              <w:rPr>
                <w:rFonts w:ascii="Times New Roman" w:hAnsi="Times New Roman" w:cs="Times New Roman"/>
              </w:rPr>
              <w:t>i bezpečnostný systém</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tcPr>
          <w:p w:rsidR="00AA1118" w:rsidRPr="00C52C0C" w:rsidRDefault="00AA1118" w:rsidP="00AA1118">
            <w:pPr>
              <w:autoSpaceDE w:val="0"/>
              <w:autoSpaceDN w:val="0"/>
              <w:jc w:val="both"/>
              <w:rPr>
                <w:rFonts w:ascii="Times New Roman" w:hAnsi="Times New Roman" w:cs="Times New Roman"/>
              </w:rPr>
            </w:pPr>
            <w:r>
              <w:rPr>
                <w:rFonts w:ascii="Times New Roman" w:hAnsi="Times New Roman" w:cs="Times New Roman"/>
              </w:rPr>
              <w:t>Vybudovanie</w:t>
            </w:r>
            <w:r w:rsidRPr="00C52C0C">
              <w:rPr>
                <w:rFonts w:ascii="Times New Roman" w:hAnsi="Times New Roman" w:cs="Times New Roman"/>
              </w:rPr>
              <w:t xml:space="preserve"> </w:t>
            </w:r>
            <w:r>
              <w:rPr>
                <w:rFonts w:ascii="Times New Roman" w:hAnsi="Times New Roman" w:cs="Times New Roman"/>
              </w:rPr>
              <w:t>kamerového systému</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tcPr>
          <w:p w:rsidR="00AA1118" w:rsidRPr="00C52C0C" w:rsidRDefault="00AA1118" w:rsidP="003B2677">
            <w:pPr>
              <w:jc w:val="both"/>
              <w:rPr>
                <w:rFonts w:ascii="Times New Roman" w:hAnsi="Times New Roman" w:cs="Times New Roman"/>
              </w:rPr>
            </w:pPr>
            <w:r>
              <w:rPr>
                <w:rFonts w:ascii="Times New Roman" w:hAnsi="Times New Roman" w:cs="Times New Roman"/>
              </w:rPr>
              <w:t>Zabezpečenie ochrany obyvateľov a majetku</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Obyvatelia obce</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tcPr>
          <w:p w:rsidR="00AA1118" w:rsidRPr="00C52C0C" w:rsidRDefault="00AA1118" w:rsidP="003B2677">
            <w:pPr>
              <w:autoSpaceDE w:val="0"/>
              <w:autoSpaceDN w:val="0"/>
              <w:jc w:val="both"/>
              <w:rPr>
                <w:rFonts w:ascii="Times New Roman" w:hAnsi="Times New Roman" w:cs="Times New Roman"/>
                <w:bCs/>
              </w:rPr>
            </w:pPr>
            <w:r>
              <w:rPr>
                <w:rFonts w:ascii="Times New Roman" w:hAnsi="Times New Roman" w:cs="Times New Roman"/>
                <w:bCs/>
              </w:rPr>
              <w:t>9 kamier</w:t>
            </w:r>
          </w:p>
        </w:tc>
      </w:tr>
      <w:tr w:rsidR="00AA1118" w:rsidRPr="00C52C0C" w:rsidTr="003B2677">
        <w:trPr>
          <w:trHeight w:val="284"/>
        </w:trPr>
        <w:tc>
          <w:tcPr>
            <w:tcW w:w="4606" w:type="dxa"/>
            <w:gridSpan w:val="5"/>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Poznámky</w:t>
            </w:r>
          </w:p>
        </w:tc>
        <w:tc>
          <w:tcPr>
            <w:tcW w:w="4606" w:type="dxa"/>
            <w:gridSpan w:val="6"/>
          </w:tcPr>
          <w:p w:rsidR="00AA1118" w:rsidRPr="00C52C0C" w:rsidRDefault="00AA1118" w:rsidP="003B2677">
            <w:pPr>
              <w:jc w:val="both"/>
              <w:rPr>
                <w:rFonts w:ascii="Times New Roman" w:hAnsi="Times New Roman" w:cs="Times New Roman"/>
              </w:rPr>
            </w:pPr>
            <w:r>
              <w:rPr>
                <w:rFonts w:ascii="Times New Roman" w:hAnsi="Times New Roman" w:cs="Times New Roman"/>
              </w:rPr>
              <w:t>PRV 2014-2020</w:t>
            </w:r>
          </w:p>
        </w:tc>
      </w:tr>
      <w:tr w:rsidR="00AA1118" w:rsidRPr="00C52C0C" w:rsidTr="003B2677">
        <w:trPr>
          <w:trHeight w:val="284"/>
        </w:trPr>
        <w:tc>
          <w:tcPr>
            <w:tcW w:w="9212" w:type="dxa"/>
            <w:gridSpan w:val="11"/>
            <w:shd w:val="clear" w:color="auto" w:fill="D9D9D9" w:themeFill="background1" w:themeFillShade="D9"/>
          </w:tcPr>
          <w:p w:rsidR="00AA1118" w:rsidRPr="00C52C0C" w:rsidRDefault="00AA1118" w:rsidP="003B2677">
            <w:pPr>
              <w:jc w:val="both"/>
              <w:rPr>
                <w:rFonts w:ascii="Times New Roman" w:hAnsi="Times New Roman" w:cs="Times New Roman"/>
                <w:b/>
              </w:rPr>
            </w:pPr>
            <w:r w:rsidRPr="00C52C0C">
              <w:rPr>
                <w:rFonts w:ascii="Times New Roman" w:hAnsi="Times New Roman" w:cs="Times New Roman"/>
                <w:b/>
              </w:rPr>
              <w:t>Realizácia projektu</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Termín (mesiac/rok)</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6"/>
          </w:tcPr>
          <w:p w:rsidR="00AA1118" w:rsidRPr="00EB11C6" w:rsidRDefault="00AA1118" w:rsidP="003B2677">
            <w:pPr>
              <w:jc w:val="both"/>
              <w:rPr>
                <w:rFonts w:ascii="Times New Roman" w:hAnsi="Times New Roman" w:cs="Times New Roman"/>
                <w:i/>
                <w:highlight w:val="yellow"/>
              </w:rPr>
            </w:pPr>
            <w:r w:rsidRPr="00EB11C6">
              <w:rPr>
                <w:rFonts w:ascii="Times New Roman" w:hAnsi="Times New Roman" w:cs="Times New Roman"/>
                <w:i/>
              </w:rPr>
              <w:t>Projektant</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w:t>
            </w:r>
            <w:r w:rsidRPr="00EB11C6">
              <w:rPr>
                <w:rFonts w:ascii="Times New Roman" w:hAnsi="Times New Roman" w:cs="Times New Roman"/>
                <w:i/>
              </w:rPr>
              <w:t>/201</w:t>
            </w:r>
            <w:r>
              <w:rPr>
                <w:rFonts w:ascii="Times New Roman" w:hAnsi="Times New Roman" w:cs="Times New Roman"/>
                <w:i/>
              </w:rPr>
              <w:t>6</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Vydanie stavebného povolenia</w:t>
            </w:r>
          </w:p>
        </w:tc>
        <w:tc>
          <w:tcPr>
            <w:tcW w:w="3071" w:type="dxa"/>
            <w:gridSpan w:val="6"/>
          </w:tcPr>
          <w:p w:rsidR="00AA1118" w:rsidRPr="00EB11C6" w:rsidRDefault="00AA1118" w:rsidP="003B2677">
            <w:pPr>
              <w:jc w:val="both"/>
              <w:rPr>
                <w:rFonts w:ascii="Times New Roman" w:hAnsi="Times New Roman" w:cs="Times New Roman"/>
                <w:i/>
              </w:rPr>
            </w:pPr>
            <w:r w:rsidRPr="00EB11C6">
              <w:rPr>
                <w:rFonts w:ascii="Times New Roman" w:hAnsi="Times New Roman" w:cs="Times New Roman"/>
                <w:i/>
              </w:rPr>
              <w:t>Stavebný úrad</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w:t>
            </w:r>
            <w:r w:rsidRPr="00EB11C6">
              <w:rPr>
                <w:rFonts w:ascii="Times New Roman" w:hAnsi="Times New Roman" w:cs="Times New Roman"/>
                <w:i/>
              </w:rPr>
              <w:t>/201</w:t>
            </w:r>
            <w:r>
              <w:rPr>
                <w:rFonts w:ascii="Times New Roman" w:hAnsi="Times New Roman" w:cs="Times New Roman"/>
                <w:i/>
              </w:rPr>
              <w:t>6</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Spracovanie a registrácia žiadosti o NFP, zhromaždenie príloh</w:t>
            </w:r>
          </w:p>
        </w:tc>
        <w:tc>
          <w:tcPr>
            <w:tcW w:w="3071" w:type="dxa"/>
            <w:gridSpan w:val="6"/>
          </w:tcPr>
          <w:p w:rsidR="00AA1118" w:rsidRPr="00EB11C6" w:rsidRDefault="00AA1118" w:rsidP="003B2677">
            <w:pPr>
              <w:jc w:val="both"/>
              <w:rPr>
                <w:rFonts w:ascii="Times New Roman" w:hAnsi="Times New Roman" w:cs="Times New Roman"/>
                <w:i/>
              </w:rPr>
            </w:pPr>
            <w:r w:rsidRPr="00EB11C6">
              <w:rPr>
                <w:rFonts w:ascii="Times New Roman" w:hAnsi="Times New Roman" w:cs="Times New Roman"/>
                <w:i/>
              </w:rPr>
              <w:t>Externý manažment</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12/2015</w:t>
            </w:r>
            <w:r w:rsidRPr="00EB11C6">
              <w:rPr>
                <w:rFonts w:ascii="Times New Roman" w:hAnsi="Times New Roman" w:cs="Times New Roman"/>
                <w:i/>
              </w:rPr>
              <w:t xml:space="preserve"> – </w:t>
            </w:r>
            <w:r>
              <w:rPr>
                <w:rFonts w:ascii="Times New Roman" w:hAnsi="Times New Roman" w:cs="Times New Roman"/>
                <w:i/>
              </w:rPr>
              <w:t>1</w:t>
            </w:r>
            <w:r w:rsidRPr="00EB11C6">
              <w:rPr>
                <w:rFonts w:ascii="Times New Roman" w:hAnsi="Times New Roman" w:cs="Times New Roman"/>
                <w:i/>
              </w:rPr>
              <w:t>/201</w:t>
            </w:r>
            <w:r>
              <w:rPr>
                <w:rFonts w:ascii="Times New Roman" w:hAnsi="Times New Roman" w:cs="Times New Roman"/>
                <w:i/>
              </w:rPr>
              <w:t>6</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tcPr>
          <w:p w:rsidR="00AA1118" w:rsidRPr="00EB11C6" w:rsidRDefault="00AA1118" w:rsidP="003B2677">
            <w:pPr>
              <w:jc w:val="both"/>
              <w:rPr>
                <w:rFonts w:ascii="Times New Roman" w:hAnsi="Times New Roman" w:cs="Times New Roman"/>
                <w:i/>
              </w:rPr>
            </w:pPr>
            <w:r w:rsidRPr="00EB11C6">
              <w:rPr>
                <w:rFonts w:ascii="Times New Roman" w:hAnsi="Times New Roman" w:cs="Times New Roman"/>
                <w:i/>
              </w:rPr>
              <w:t>Odborne spôsobilá osoba</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12/2015</w:t>
            </w:r>
            <w:r w:rsidRPr="00EB11C6">
              <w:rPr>
                <w:rFonts w:ascii="Times New Roman" w:hAnsi="Times New Roman" w:cs="Times New Roman"/>
                <w:i/>
              </w:rPr>
              <w:t xml:space="preserve"> – </w:t>
            </w:r>
            <w:r>
              <w:rPr>
                <w:rFonts w:ascii="Times New Roman" w:hAnsi="Times New Roman" w:cs="Times New Roman"/>
                <w:i/>
              </w:rPr>
              <w:t>1</w:t>
            </w:r>
            <w:r w:rsidRPr="00EB11C6">
              <w:rPr>
                <w:rFonts w:ascii="Times New Roman" w:hAnsi="Times New Roman" w:cs="Times New Roman"/>
                <w:i/>
              </w:rPr>
              <w:t>/201</w:t>
            </w:r>
            <w:r>
              <w:rPr>
                <w:rFonts w:ascii="Times New Roman" w:hAnsi="Times New Roman" w:cs="Times New Roman"/>
                <w:i/>
              </w:rPr>
              <w:t>6</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tcPr>
          <w:p w:rsidR="00AA1118" w:rsidRPr="00EB11C6" w:rsidRDefault="00AA1118" w:rsidP="003B2677">
            <w:pPr>
              <w:jc w:val="both"/>
              <w:rPr>
                <w:rFonts w:ascii="Times New Roman" w:hAnsi="Times New Roman" w:cs="Times New Roman"/>
                <w:i/>
              </w:rPr>
            </w:pPr>
            <w:r w:rsidRPr="00EB11C6">
              <w:rPr>
                <w:rFonts w:ascii="Times New Roman" w:hAnsi="Times New Roman" w:cs="Times New Roman"/>
                <w:i/>
              </w:rPr>
              <w:t>Obec Tuchyňa</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w:t>
            </w:r>
            <w:r w:rsidRPr="00EB11C6">
              <w:rPr>
                <w:rFonts w:ascii="Times New Roman" w:hAnsi="Times New Roman" w:cs="Times New Roman"/>
                <w:i/>
              </w:rPr>
              <w:t>/201</w:t>
            </w:r>
            <w:r>
              <w:rPr>
                <w:rFonts w:ascii="Times New Roman" w:hAnsi="Times New Roman" w:cs="Times New Roman"/>
                <w:i/>
              </w:rPr>
              <w:t>6</w:t>
            </w:r>
          </w:p>
        </w:tc>
      </w:tr>
      <w:tr w:rsidR="00AA1118" w:rsidRPr="00C52C0C" w:rsidTr="003B2677">
        <w:trPr>
          <w:trHeight w:val="284"/>
        </w:trPr>
        <w:tc>
          <w:tcPr>
            <w:tcW w:w="3070"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tcPr>
          <w:p w:rsidR="00AA1118" w:rsidRPr="00EB11C6" w:rsidRDefault="00AA1118" w:rsidP="003B2677">
            <w:pPr>
              <w:jc w:val="both"/>
              <w:rPr>
                <w:rFonts w:ascii="Times New Roman" w:hAnsi="Times New Roman" w:cs="Times New Roman"/>
                <w:i/>
              </w:rPr>
            </w:pPr>
            <w:r w:rsidRPr="00EB11C6">
              <w:rPr>
                <w:rFonts w:ascii="Times New Roman" w:hAnsi="Times New Roman" w:cs="Times New Roman"/>
                <w:i/>
              </w:rPr>
              <w:t>Vybraný dodávateľ</w:t>
            </w:r>
          </w:p>
        </w:tc>
        <w:tc>
          <w:tcPr>
            <w:tcW w:w="3071" w:type="dxa"/>
            <w:gridSpan w:val="3"/>
          </w:tcPr>
          <w:p w:rsidR="00AA1118" w:rsidRPr="00EB11C6" w:rsidRDefault="00AA1118" w:rsidP="00AA1118">
            <w:pPr>
              <w:jc w:val="both"/>
              <w:rPr>
                <w:rFonts w:ascii="Times New Roman" w:hAnsi="Times New Roman" w:cs="Times New Roman"/>
                <w:i/>
              </w:rPr>
            </w:pPr>
            <w:r>
              <w:rPr>
                <w:rFonts w:ascii="Times New Roman" w:hAnsi="Times New Roman" w:cs="Times New Roman"/>
                <w:i/>
              </w:rPr>
              <w:t>10 - 1</w:t>
            </w:r>
            <w:r w:rsidRPr="00EB11C6">
              <w:rPr>
                <w:rFonts w:ascii="Times New Roman" w:hAnsi="Times New Roman" w:cs="Times New Roman"/>
                <w:i/>
              </w:rPr>
              <w:t xml:space="preserve">2/2016 </w:t>
            </w:r>
          </w:p>
        </w:tc>
      </w:tr>
      <w:tr w:rsidR="00AA1118" w:rsidRPr="00C52C0C" w:rsidTr="003B2677">
        <w:trPr>
          <w:trHeight w:val="284"/>
        </w:trPr>
        <w:tc>
          <w:tcPr>
            <w:tcW w:w="9212" w:type="dxa"/>
            <w:gridSpan w:val="11"/>
            <w:shd w:val="clear" w:color="auto" w:fill="D9D9D9" w:themeFill="background1" w:themeFillShade="D9"/>
          </w:tcPr>
          <w:p w:rsidR="00AA1118" w:rsidRPr="00C52C0C" w:rsidRDefault="00AA1118" w:rsidP="003B2677">
            <w:pPr>
              <w:jc w:val="both"/>
              <w:rPr>
                <w:rFonts w:ascii="Times New Roman" w:hAnsi="Times New Roman" w:cs="Times New Roman"/>
                <w:b/>
              </w:rPr>
            </w:pPr>
            <w:r w:rsidRPr="00C52C0C">
              <w:rPr>
                <w:rFonts w:ascii="Times New Roman" w:hAnsi="Times New Roman" w:cs="Times New Roman"/>
                <w:b/>
              </w:rPr>
              <w:t>Financovanie projektu</w:t>
            </w: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Termín (rok)</w:t>
            </w:r>
          </w:p>
        </w:tc>
        <w:tc>
          <w:tcPr>
            <w:tcW w:w="992"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Náklady spolu</w:t>
            </w:r>
          </w:p>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(eur)</w:t>
            </w:r>
          </w:p>
        </w:tc>
        <w:tc>
          <w:tcPr>
            <w:tcW w:w="3827" w:type="dxa"/>
            <w:gridSpan w:val="6"/>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z toho verejné zdroje</w:t>
            </w:r>
          </w:p>
        </w:tc>
        <w:tc>
          <w:tcPr>
            <w:tcW w:w="1166"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z toho súkromné zdroje</w:t>
            </w: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rPr>
            </w:pPr>
          </w:p>
        </w:tc>
        <w:tc>
          <w:tcPr>
            <w:tcW w:w="992" w:type="dxa"/>
            <w:gridSpan w:val="2"/>
          </w:tcPr>
          <w:p w:rsidR="00AA1118" w:rsidRPr="00C52C0C" w:rsidRDefault="00AA1118" w:rsidP="003B2677">
            <w:pPr>
              <w:jc w:val="both"/>
              <w:rPr>
                <w:rFonts w:ascii="Times New Roman" w:hAnsi="Times New Roman" w:cs="Times New Roman"/>
              </w:rPr>
            </w:pPr>
          </w:p>
        </w:tc>
        <w:tc>
          <w:tcPr>
            <w:tcW w:w="992" w:type="dxa"/>
          </w:tcPr>
          <w:p w:rsidR="00AA1118" w:rsidRPr="00C52C0C" w:rsidRDefault="00AA1118" w:rsidP="003B2677">
            <w:pPr>
              <w:jc w:val="both"/>
              <w:rPr>
                <w:rFonts w:ascii="Times New Roman" w:hAnsi="Times New Roman" w:cs="Times New Roman"/>
              </w:rPr>
            </w:pPr>
          </w:p>
        </w:tc>
        <w:tc>
          <w:tcPr>
            <w:tcW w:w="992"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EU</w:t>
            </w:r>
          </w:p>
        </w:tc>
        <w:tc>
          <w:tcPr>
            <w:tcW w:w="851"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ŠR</w:t>
            </w:r>
          </w:p>
        </w:tc>
        <w:tc>
          <w:tcPr>
            <w:tcW w:w="992"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VÚC</w:t>
            </w:r>
          </w:p>
        </w:tc>
        <w:tc>
          <w:tcPr>
            <w:tcW w:w="992"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Obec</w:t>
            </w:r>
          </w:p>
        </w:tc>
        <w:tc>
          <w:tcPr>
            <w:tcW w:w="1166" w:type="dxa"/>
          </w:tcPr>
          <w:p w:rsidR="00AA1118" w:rsidRPr="00C52C0C" w:rsidRDefault="00AA1118" w:rsidP="003B2677">
            <w:pPr>
              <w:jc w:val="both"/>
              <w:rPr>
                <w:rFonts w:ascii="Times New Roman" w:hAnsi="Times New Roman" w:cs="Times New Roman"/>
              </w:rPr>
            </w:pP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rPr>
            </w:pPr>
            <w:r>
              <w:rPr>
                <w:rFonts w:ascii="Times New Roman" w:hAnsi="Times New Roman" w:cs="Times New Roman"/>
              </w:rPr>
              <w:t>Spracovanie projektovej dok.</w:t>
            </w:r>
          </w:p>
        </w:tc>
        <w:tc>
          <w:tcPr>
            <w:tcW w:w="992" w:type="dxa"/>
            <w:gridSpan w:val="2"/>
          </w:tcPr>
          <w:p w:rsidR="00AA1118" w:rsidRDefault="00AA1118" w:rsidP="00AA1118">
            <w:pPr>
              <w:jc w:val="both"/>
              <w:rPr>
                <w:rFonts w:ascii="Times New Roman" w:hAnsi="Times New Roman" w:cs="Times New Roman"/>
              </w:rPr>
            </w:pPr>
          </w:p>
          <w:p w:rsidR="00AA1118" w:rsidRPr="00C52C0C" w:rsidRDefault="00AA1118" w:rsidP="00AA1118">
            <w:pPr>
              <w:jc w:val="both"/>
              <w:rPr>
                <w:rFonts w:ascii="Times New Roman" w:hAnsi="Times New Roman" w:cs="Times New Roman"/>
              </w:rPr>
            </w:pPr>
            <w:r>
              <w:rPr>
                <w:rFonts w:ascii="Times New Roman" w:hAnsi="Times New Roman" w:cs="Times New Roman"/>
              </w:rPr>
              <w:t>2016</w:t>
            </w:r>
          </w:p>
        </w:tc>
        <w:tc>
          <w:tcPr>
            <w:tcW w:w="992" w:type="dxa"/>
          </w:tcPr>
          <w:p w:rsidR="00AA1118" w:rsidRDefault="00AA1118" w:rsidP="003B2677">
            <w:pPr>
              <w:jc w:val="right"/>
              <w:rPr>
                <w:rStyle w:val="Intenzvnezvraznenie"/>
                <w:b w:val="0"/>
              </w:rPr>
            </w:pPr>
          </w:p>
          <w:p w:rsidR="00AA1118" w:rsidRPr="00EB11C6" w:rsidRDefault="00AA1118" w:rsidP="003B2677">
            <w:pPr>
              <w:jc w:val="right"/>
              <w:rPr>
                <w:rStyle w:val="Intenzvnezvraznenie"/>
                <w:b w:val="0"/>
              </w:rPr>
            </w:pPr>
            <w:r>
              <w:rPr>
                <w:rStyle w:val="Intenzvnezvraznenie"/>
                <w:b w:val="0"/>
              </w:rPr>
              <w:t>1000</w:t>
            </w:r>
          </w:p>
        </w:tc>
        <w:tc>
          <w:tcPr>
            <w:tcW w:w="992" w:type="dxa"/>
            <w:gridSpan w:val="2"/>
          </w:tcPr>
          <w:p w:rsidR="00AA1118" w:rsidRDefault="00AA1118" w:rsidP="003E2066">
            <w:pPr>
              <w:jc w:val="right"/>
              <w:rPr>
                <w:rStyle w:val="Intenzvnezvraznenie"/>
                <w:b w:val="0"/>
              </w:rPr>
            </w:pPr>
          </w:p>
          <w:p w:rsidR="00AA1118" w:rsidRPr="00EB11C6" w:rsidRDefault="00AA1118" w:rsidP="003E2066">
            <w:pPr>
              <w:jc w:val="right"/>
              <w:rPr>
                <w:rStyle w:val="Intenzvnezvraznenie"/>
                <w:b w:val="0"/>
              </w:rPr>
            </w:pPr>
            <w:r>
              <w:rPr>
                <w:rStyle w:val="Intenzvnezvraznenie"/>
                <w:b w:val="0"/>
              </w:rPr>
              <w:t xml:space="preserve">             0</w:t>
            </w:r>
          </w:p>
        </w:tc>
        <w:tc>
          <w:tcPr>
            <w:tcW w:w="851" w:type="dxa"/>
          </w:tcPr>
          <w:p w:rsidR="00AA1118" w:rsidRDefault="00AA1118" w:rsidP="003E2066">
            <w:pPr>
              <w:jc w:val="right"/>
              <w:rPr>
                <w:rStyle w:val="Intenzvnezvraznenie"/>
                <w:b w:val="0"/>
              </w:rPr>
            </w:pPr>
          </w:p>
          <w:p w:rsidR="00AA1118" w:rsidRPr="00EB11C6" w:rsidRDefault="00AA1118" w:rsidP="003E2066">
            <w:pPr>
              <w:jc w:val="right"/>
              <w:rPr>
                <w:rStyle w:val="Intenzvnezvraznenie"/>
                <w:b w:val="0"/>
              </w:rPr>
            </w:pPr>
            <w:r>
              <w:rPr>
                <w:rStyle w:val="Intenzvnezvraznenie"/>
                <w:b w:val="0"/>
              </w:rPr>
              <w:t>0</w:t>
            </w:r>
          </w:p>
        </w:tc>
        <w:tc>
          <w:tcPr>
            <w:tcW w:w="992" w:type="dxa"/>
            <w:gridSpan w:val="2"/>
          </w:tcPr>
          <w:p w:rsidR="00AA1118" w:rsidRDefault="00AA1118" w:rsidP="003E2066">
            <w:pPr>
              <w:jc w:val="right"/>
              <w:rPr>
                <w:rStyle w:val="Intenzvnezvraznenie"/>
                <w:b w:val="0"/>
              </w:rPr>
            </w:pPr>
          </w:p>
          <w:p w:rsidR="00AA1118" w:rsidRPr="00EB11C6" w:rsidRDefault="00AA1118" w:rsidP="003E2066">
            <w:pPr>
              <w:jc w:val="right"/>
              <w:rPr>
                <w:rStyle w:val="Intenzvnezvraznenie"/>
                <w:b w:val="0"/>
              </w:rPr>
            </w:pPr>
            <w:r>
              <w:rPr>
                <w:rStyle w:val="Intenzvnezvraznenie"/>
                <w:b w:val="0"/>
              </w:rPr>
              <w:t xml:space="preserve">             0</w:t>
            </w:r>
          </w:p>
        </w:tc>
        <w:tc>
          <w:tcPr>
            <w:tcW w:w="992" w:type="dxa"/>
          </w:tcPr>
          <w:p w:rsidR="00AA1118" w:rsidRDefault="00AA1118" w:rsidP="003E2066">
            <w:pPr>
              <w:jc w:val="right"/>
              <w:rPr>
                <w:rStyle w:val="Intenzvnezvraznenie"/>
                <w:b w:val="0"/>
              </w:rPr>
            </w:pPr>
          </w:p>
          <w:p w:rsidR="00AA1118" w:rsidRPr="00EB11C6" w:rsidRDefault="00AA1118" w:rsidP="003E2066">
            <w:pPr>
              <w:jc w:val="right"/>
              <w:rPr>
                <w:rStyle w:val="Intenzvnezvraznenie"/>
                <w:b w:val="0"/>
              </w:rPr>
            </w:pPr>
            <w:r>
              <w:rPr>
                <w:rStyle w:val="Intenzvnezvraznenie"/>
                <w:b w:val="0"/>
              </w:rPr>
              <w:t xml:space="preserve">  </w:t>
            </w:r>
            <w:r w:rsidR="003E2066">
              <w:rPr>
                <w:rStyle w:val="Intenzvnezvraznenie"/>
                <w:b w:val="0"/>
              </w:rPr>
              <w:t>1000</w:t>
            </w:r>
            <w:r>
              <w:rPr>
                <w:rStyle w:val="Intenzvnezvraznenie"/>
                <w:b w:val="0"/>
              </w:rPr>
              <w:t xml:space="preserve">           </w:t>
            </w:r>
          </w:p>
        </w:tc>
        <w:tc>
          <w:tcPr>
            <w:tcW w:w="1166" w:type="dxa"/>
          </w:tcPr>
          <w:p w:rsidR="00AA1118" w:rsidRDefault="00AA1118" w:rsidP="003E2066">
            <w:pPr>
              <w:jc w:val="right"/>
              <w:rPr>
                <w:rFonts w:ascii="Times New Roman" w:hAnsi="Times New Roman" w:cs="Times New Roman"/>
              </w:rPr>
            </w:pPr>
          </w:p>
          <w:p w:rsidR="003E2066" w:rsidRPr="00C52C0C" w:rsidRDefault="003E2066" w:rsidP="003E2066">
            <w:pPr>
              <w:jc w:val="right"/>
              <w:rPr>
                <w:rFonts w:ascii="Times New Roman" w:hAnsi="Times New Roman" w:cs="Times New Roman"/>
              </w:rPr>
            </w:pPr>
            <w:r>
              <w:rPr>
                <w:rFonts w:ascii="Times New Roman" w:hAnsi="Times New Roman" w:cs="Times New Roman"/>
              </w:rPr>
              <w:t xml:space="preserve">               0</w:t>
            </w: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Príprava VO</w:t>
            </w:r>
          </w:p>
        </w:tc>
        <w:tc>
          <w:tcPr>
            <w:tcW w:w="992" w:type="dxa"/>
            <w:gridSpan w:val="2"/>
          </w:tcPr>
          <w:p w:rsidR="00AA1118" w:rsidRPr="00C52C0C" w:rsidRDefault="00AA1118" w:rsidP="00AA1118">
            <w:pPr>
              <w:jc w:val="both"/>
              <w:rPr>
                <w:rFonts w:ascii="Times New Roman" w:hAnsi="Times New Roman" w:cs="Times New Roman"/>
              </w:rPr>
            </w:pPr>
            <w:r w:rsidRPr="00C52C0C">
              <w:rPr>
                <w:rFonts w:ascii="Times New Roman" w:hAnsi="Times New Roman" w:cs="Times New Roman"/>
              </w:rPr>
              <w:t>201</w:t>
            </w:r>
            <w:r>
              <w:rPr>
                <w:rFonts w:ascii="Times New Roman" w:hAnsi="Times New Roman" w:cs="Times New Roman"/>
              </w:rPr>
              <w:t>6</w:t>
            </w:r>
          </w:p>
        </w:tc>
        <w:tc>
          <w:tcPr>
            <w:tcW w:w="992" w:type="dxa"/>
          </w:tcPr>
          <w:p w:rsidR="00AA1118" w:rsidRPr="00EB11C6" w:rsidRDefault="00AA1118" w:rsidP="003B2677">
            <w:pPr>
              <w:jc w:val="right"/>
              <w:rPr>
                <w:rStyle w:val="Intenzvnezvraznenie"/>
                <w:b w:val="0"/>
              </w:rPr>
            </w:pPr>
            <w:r w:rsidRPr="00EB11C6">
              <w:rPr>
                <w:rStyle w:val="Intenzvnezvraznenie"/>
                <w:b w:val="0"/>
              </w:rPr>
              <w:t>1 000</w:t>
            </w:r>
          </w:p>
        </w:tc>
        <w:tc>
          <w:tcPr>
            <w:tcW w:w="992" w:type="dxa"/>
            <w:gridSpan w:val="2"/>
          </w:tcPr>
          <w:p w:rsidR="00AA1118" w:rsidRPr="00EB11C6" w:rsidRDefault="003E2066" w:rsidP="003E2066">
            <w:pPr>
              <w:jc w:val="right"/>
              <w:rPr>
                <w:rStyle w:val="Intenzvnezvraznenie"/>
                <w:b w:val="0"/>
              </w:rPr>
            </w:pPr>
            <w:r>
              <w:rPr>
                <w:rStyle w:val="Intenzvnezvraznenie"/>
                <w:b w:val="0"/>
              </w:rPr>
              <w:t>0</w:t>
            </w:r>
          </w:p>
        </w:tc>
        <w:tc>
          <w:tcPr>
            <w:tcW w:w="851" w:type="dxa"/>
          </w:tcPr>
          <w:p w:rsidR="00AA1118" w:rsidRPr="00EB11C6" w:rsidRDefault="003E2066" w:rsidP="003E2066">
            <w:pPr>
              <w:jc w:val="right"/>
              <w:rPr>
                <w:rStyle w:val="Intenzvnezvraznenie"/>
                <w:b w:val="0"/>
              </w:rPr>
            </w:pPr>
            <w:r>
              <w:rPr>
                <w:rStyle w:val="Intenzvnezvraznenie"/>
                <w:b w:val="0"/>
              </w:rPr>
              <w:t>0</w:t>
            </w:r>
          </w:p>
        </w:tc>
        <w:tc>
          <w:tcPr>
            <w:tcW w:w="992" w:type="dxa"/>
            <w:gridSpan w:val="2"/>
          </w:tcPr>
          <w:p w:rsidR="00AA1118" w:rsidRPr="00EB11C6" w:rsidRDefault="003E2066" w:rsidP="003E2066">
            <w:pPr>
              <w:jc w:val="right"/>
              <w:rPr>
                <w:rStyle w:val="Intenzvnezvraznenie"/>
                <w:b w:val="0"/>
              </w:rPr>
            </w:pPr>
            <w:r>
              <w:rPr>
                <w:rStyle w:val="Intenzvnezvraznenie"/>
                <w:b w:val="0"/>
              </w:rPr>
              <w:t>0</w:t>
            </w:r>
          </w:p>
        </w:tc>
        <w:tc>
          <w:tcPr>
            <w:tcW w:w="992" w:type="dxa"/>
          </w:tcPr>
          <w:p w:rsidR="00AA1118" w:rsidRPr="00EB11C6" w:rsidRDefault="003E2066" w:rsidP="003E2066">
            <w:pPr>
              <w:jc w:val="right"/>
              <w:rPr>
                <w:rStyle w:val="Intenzvnezvraznenie"/>
                <w:b w:val="0"/>
              </w:rPr>
            </w:pPr>
            <w:r>
              <w:rPr>
                <w:rStyle w:val="Intenzvnezvraznenie"/>
                <w:b w:val="0"/>
              </w:rPr>
              <w:t>1000</w:t>
            </w:r>
          </w:p>
        </w:tc>
        <w:tc>
          <w:tcPr>
            <w:tcW w:w="1166" w:type="dxa"/>
          </w:tcPr>
          <w:p w:rsidR="00AA1118" w:rsidRPr="00C52C0C" w:rsidRDefault="003E2066" w:rsidP="003E2066">
            <w:pPr>
              <w:jc w:val="right"/>
              <w:rPr>
                <w:rFonts w:ascii="Times New Roman" w:hAnsi="Times New Roman" w:cs="Times New Roman"/>
              </w:rPr>
            </w:pPr>
            <w:r>
              <w:rPr>
                <w:rFonts w:ascii="Times New Roman" w:hAnsi="Times New Roman" w:cs="Times New Roman"/>
              </w:rPr>
              <w:t>0</w:t>
            </w: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tcPr>
          <w:p w:rsidR="00AA1118" w:rsidRPr="00C52C0C" w:rsidRDefault="00AA1118" w:rsidP="003B2677">
            <w:pPr>
              <w:jc w:val="both"/>
              <w:rPr>
                <w:rFonts w:ascii="Times New Roman" w:hAnsi="Times New Roman" w:cs="Times New Roman"/>
              </w:rPr>
            </w:pPr>
            <w:r w:rsidRPr="00C52C0C">
              <w:rPr>
                <w:rFonts w:ascii="Times New Roman" w:hAnsi="Times New Roman" w:cs="Times New Roman"/>
              </w:rPr>
              <w:t>2016</w:t>
            </w:r>
          </w:p>
        </w:tc>
        <w:tc>
          <w:tcPr>
            <w:tcW w:w="992" w:type="dxa"/>
          </w:tcPr>
          <w:p w:rsidR="00AA1118" w:rsidRPr="00EB11C6" w:rsidRDefault="00AA1118" w:rsidP="003B2677">
            <w:pPr>
              <w:jc w:val="right"/>
              <w:rPr>
                <w:rStyle w:val="Intenzvnezvraznenie"/>
                <w:b w:val="0"/>
              </w:rPr>
            </w:pPr>
            <w:r>
              <w:rPr>
                <w:rStyle w:val="Intenzvnezvraznenie"/>
                <w:b w:val="0"/>
              </w:rPr>
              <w:t>100 000</w:t>
            </w:r>
          </w:p>
        </w:tc>
        <w:tc>
          <w:tcPr>
            <w:tcW w:w="992" w:type="dxa"/>
            <w:gridSpan w:val="2"/>
          </w:tcPr>
          <w:p w:rsidR="00AA1118" w:rsidRPr="00EB11C6" w:rsidRDefault="003E2066" w:rsidP="003E2066">
            <w:pPr>
              <w:jc w:val="right"/>
              <w:rPr>
                <w:rStyle w:val="Intenzvnezvraznenie"/>
                <w:b w:val="0"/>
              </w:rPr>
            </w:pPr>
            <w:r>
              <w:rPr>
                <w:rStyle w:val="Intenzvnezvraznenie"/>
                <w:b w:val="0"/>
              </w:rPr>
              <w:t>100 000</w:t>
            </w:r>
          </w:p>
        </w:tc>
        <w:tc>
          <w:tcPr>
            <w:tcW w:w="851" w:type="dxa"/>
          </w:tcPr>
          <w:p w:rsidR="00AA1118" w:rsidRPr="00EB11C6" w:rsidRDefault="003E2066" w:rsidP="003E2066">
            <w:pPr>
              <w:jc w:val="right"/>
              <w:rPr>
                <w:rStyle w:val="Intenzvnezvraznenie"/>
                <w:b w:val="0"/>
              </w:rPr>
            </w:pPr>
            <w:r>
              <w:rPr>
                <w:rStyle w:val="Intenzvnezvraznenie"/>
                <w:b w:val="0"/>
              </w:rPr>
              <w:t>0</w:t>
            </w:r>
          </w:p>
        </w:tc>
        <w:tc>
          <w:tcPr>
            <w:tcW w:w="992" w:type="dxa"/>
            <w:gridSpan w:val="2"/>
          </w:tcPr>
          <w:p w:rsidR="00AA1118" w:rsidRPr="00EB11C6" w:rsidRDefault="003E2066" w:rsidP="003E2066">
            <w:pPr>
              <w:jc w:val="right"/>
              <w:rPr>
                <w:rStyle w:val="Intenzvnezvraznenie"/>
                <w:b w:val="0"/>
              </w:rPr>
            </w:pPr>
            <w:r>
              <w:rPr>
                <w:rStyle w:val="Intenzvnezvraznenie"/>
                <w:b w:val="0"/>
              </w:rPr>
              <w:t>0</w:t>
            </w:r>
          </w:p>
        </w:tc>
        <w:tc>
          <w:tcPr>
            <w:tcW w:w="992" w:type="dxa"/>
          </w:tcPr>
          <w:p w:rsidR="00AA1118" w:rsidRPr="00EB11C6" w:rsidRDefault="003E2066" w:rsidP="003E2066">
            <w:pPr>
              <w:jc w:val="right"/>
              <w:rPr>
                <w:rStyle w:val="Intenzvnezvraznenie"/>
                <w:b w:val="0"/>
              </w:rPr>
            </w:pPr>
            <w:r>
              <w:rPr>
                <w:rStyle w:val="Intenzvnezvraznenie"/>
                <w:b w:val="0"/>
              </w:rPr>
              <w:t>0</w:t>
            </w:r>
          </w:p>
        </w:tc>
        <w:tc>
          <w:tcPr>
            <w:tcW w:w="1166" w:type="dxa"/>
          </w:tcPr>
          <w:p w:rsidR="00AA1118" w:rsidRPr="00C52C0C" w:rsidRDefault="003E2066" w:rsidP="003E2066">
            <w:pPr>
              <w:jc w:val="right"/>
              <w:rPr>
                <w:rFonts w:ascii="Times New Roman" w:hAnsi="Times New Roman" w:cs="Times New Roman"/>
              </w:rPr>
            </w:pPr>
            <w:r>
              <w:rPr>
                <w:rFonts w:ascii="Times New Roman" w:hAnsi="Times New Roman" w:cs="Times New Roman"/>
              </w:rPr>
              <w:t>0</w:t>
            </w:r>
          </w:p>
        </w:tc>
      </w:tr>
      <w:tr w:rsidR="00AA1118" w:rsidRPr="00C52C0C" w:rsidTr="003B2677">
        <w:trPr>
          <w:trHeight w:val="284"/>
        </w:trPr>
        <w:tc>
          <w:tcPr>
            <w:tcW w:w="2235" w:type="dxa"/>
          </w:tcPr>
          <w:p w:rsidR="00AA1118" w:rsidRPr="00C52C0C" w:rsidRDefault="00AA1118" w:rsidP="003B2677">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tcPr>
          <w:p w:rsidR="00AA1118" w:rsidRPr="00C52C0C" w:rsidRDefault="00AA1118" w:rsidP="003B2677">
            <w:pPr>
              <w:jc w:val="both"/>
              <w:rPr>
                <w:rFonts w:ascii="Times New Roman" w:hAnsi="Times New Roman" w:cs="Times New Roman"/>
              </w:rPr>
            </w:pPr>
          </w:p>
        </w:tc>
        <w:tc>
          <w:tcPr>
            <w:tcW w:w="992" w:type="dxa"/>
          </w:tcPr>
          <w:p w:rsidR="00AA1118" w:rsidRPr="00EB11C6" w:rsidRDefault="003E2066" w:rsidP="003B2677">
            <w:pPr>
              <w:jc w:val="right"/>
              <w:rPr>
                <w:rStyle w:val="Intenzvnezvraznenie"/>
              </w:rPr>
            </w:pPr>
            <w:r>
              <w:rPr>
                <w:rStyle w:val="Intenzvnezvraznenie"/>
              </w:rPr>
              <w:t>102 000</w:t>
            </w:r>
          </w:p>
        </w:tc>
        <w:tc>
          <w:tcPr>
            <w:tcW w:w="992" w:type="dxa"/>
            <w:gridSpan w:val="2"/>
          </w:tcPr>
          <w:p w:rsidR="00AA1118" w:rsidRPr="00EB11C6" w:rsidRDefault="003E2066" w:rsidP="003E2066">
            <w:pPr>
              <w:jc w:val="right"/>
              <w:rPr>
                <w:rStyle w:val="Intenzvnezvraznenie"/>
              </w:rPr>
            </w:pPr>
            <w:r>
              <w:rPr>
                <w:rStyle w:val="Intenzvnezvraznenie"/>
              </w:rPr>
              <w:t>100 000</w:t>
            </w:r>
          </w:p>
        </w:tc>
        <w:tc>
          <w:tcPr>
            <w:tcW w:w="851" w:type="dxa"/>
          </w:tcPr>
          <w:p w:rsidR="00AA1118" w:rsidRPr="00EB11C6" w:rsidRDefault="003E2066" w:rsidP="003E2066">
            <w:pPr>
              <w:jc w:val="right"/>
              <w:rPr>
                <w:rStyle w:val="Intenzvnezvraznenie"/>
              </w:rPr>
            </w:pPr>
            <w:r>
              <w:rPr>
                <w:rStyle w:val="Intenzvnezvraznenie"/>
              </w:rPr>
              <w:t>0</w:t>
            </w:r>
          </w:p>
        </w:tc>
        <w:tc>
          <w:tcPr>
            <w:tcW w:w="992" w:type="dxa"/>
            <w:gridSpan w:val="2"/>
          </w:tcPr>
          <w:p w:rsidR="00AA1118" w:rsidRPr="00EB11C6" w:rsidRDefault="003E2066" w:rsidP="003E2066">
            <w:pPr>
              <w:jc w:val="right"/>
              <w:rPr>
                <w:rStyle w:val="Intenzvnezvraznenie"/>
              </w:rPr>
            </w:pPr>
            <w:r>
              <w:rPr>
                <w:rStyle w:val="Intenzvnezvraznenie"/>
              </w:rPr>
              <w:t>0</w:t>
            </w:r>
          </w:p>
        </w:tc>
        <w:tc>
          <w:tcPr>
            <w:tcW w:w="992" w:type="dxa"/>
          </w:tcPr>
          <w:p w:rsidR="00AA1118" w:rsidRPr="00EB11C6" w:rsidRDefault="003E2066" w:rsidP="003E2066">
            <w:pPr>
              <w:jc w:val="right"/>
              <w:rPr>
                <w:rStyle w:val="Intenzvnezvraznenie"/>
              </w:rPr>
            </w:pPr>
            <w:r>
              <w:rPr>
                <w:rStyle w:val="Intenzvnezvraznenie"/>
              </w:rPr>
              <w:t>2000</w:t>
            </w:r>
          </w:p>
        </w:tc>
        <w:tc>
          <w:tcPr>
            <w:tcW w:w="1166" w:type="dxa"/>
          </w:tcPr>
          <w:p w:rsidR="00AA1118" w:rsidRPr="00C52C0C" w:rsidRDefault="003E2066" w:rsidP="003E2066">
            <w:pPr>
              <w:jc w:val="right"/>
              <w:rPr>
                <w:rFonts w:ascii="Times New Roman" w:hAnsi="Times New Roman" w:cs="Times New Roman"/>
              </w:rPr>
            </w:pPr>
            <w:r>
              <w:rPr>
                <w:rFonts w:ascii="Times New Roman" w:hAnsi="Times New Roman" w:cs="Times New Roman"/>
              </w:rPr>
              <w:t>0</w:t>
            </w:r>
          </w:p>
        </w:tc>
      </w:tr>
    </w:tbl>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1134"/>
        <w:gridCol w:w="245"/>
        <w:gridCol w:w="889"/>
        <w:gridCol w:w="646"/>
        <w:gridCol w:w="63"/>
        <w:gridCol w:w="850"/>
        <w:gridCol w:w="992"/>
        <w:gridCol w:w="1166"/>
      </w:tblGrid>
      <w:tr w:rsidR="00856C95" w:rsidRPr="00C52C0C" w:rsidTr="00A46DC2">
        <w:trPr>
          <w:trHeight w:val="284"/>
        </w:trPr>
        <w:tc>
          <w:tcPr>
            <w:tcW w:w="9212" w:type="dxa"/>
            <w:gridSpan w:val="11"/>
            <w:shd w:val="clear" w:color="auto" w:fill="EAF1DD" w:themeFill="accent3"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3.1</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auto"/>
          </w:tcPr>
          <w:p w:rsidR="00856C95" w:rsidRPr="008B3B8D" w:rsidRDefault="00856C95" w:rsidP="00123F32">
            <w:pPr>
              <w:jc w:val="both"/>
              <w:rPr>
                <w:rStyle w:val="Intenzvnezvraznenie"/>
                <w:rFonts w:cs="Times New Roman"/>
              </w:rPr>
            </w:pPr>
            <w:r w:rsidRPr="008B3B8D">
              <w:rPr>
                <w:rStyle w:val="Intenzvnezvraznenie"/>
                <w:rFonts w:cs="Times New Roman"/>
              </w:rPr>
              <w:t>Vybudovanie kanalizácie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Vodárenská spoločnosť</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Mikušovce, Obec Dulov,</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2018 - 2020</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shd w:val="clear" w:color="auto" w:fill="FFFFFF" w:themeFill="background1"/>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0% pokrytie kanalizácie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shd w:val="clear" w:color="auto" w:fill="FFFFFF" w:themeFill="background1"/>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Vybudovanie kanalizácie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Vybudovanie kanalizácie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shd w:val="clear" w:color="auto" w:fill="FFFFFF" w:themeFill="background1"/>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100% pokrytie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shd w:val="clear" w:color="auto" w:fill="FFFFFF" w:themeFill="background1"/>
          </w:tcPr>
          <w:p w:rsidR="00856C95" w:rsidRDefault="00EB11C6" w:rsidP="00123F32">
            <w:pPr>
              <w:jc w:val="both"/>
              <w:rPr>
                <w:rFonts w:ascii="Times New Roman" w:hAnsi="Times New Roman" w:cs="Times New Roman"/>
              </w:rPr>
            </w:pPr>
            <w:r>
              <w:rPr>
                <w:rFonts w:ascii="Times New Roman" w:hAnsi="Times New Roman" w:cs="Times New Roman"/>
              </w:rPr>
              <w:t>PRV 2014 - 2020</w:t>
            </w:r>
          </w:p>
          <w:p w:rsidR="00EB11C6" w:rsidRPr="00C52C0C" w:rsidRDefault="004349C4" w:rsidP="00123F32">
            <w:pPr>
              <w:jc w:val="both"/>
              <w:rPr>
                <w:rFonts w:ascii="Times New Roman" w:hAnsi="Times New Roman" w:cs="Times New Roman"/>
              </w:rPr>
            </w:pPr>
            <w:r>
              <w:rPr>
                <w:rFonts w:ascii="Times New Roman" w:hAnsi="Times New Roman" w:cs="Times New Roman"/>
              </w:rPr>
              <w:t xml:space="preserve">OP </w:t>
            </w:r>
            <w:r w:rsidR="00EB11C6">
              <w:rPr>
                <w:rFonts w:ascii="Times New Roman" w:hAnsi="Times New Roman" w:cs="Times New Roman"/>
              </w:rPr>
              <w:t>Kvalita životného prostredia</w:t>
            </w:r>
          </w:p>
        </w:tc>
      </w:tr>
      <w:tr w:rsidR="006E05C1" w:rsidRPr="00C52C0C" w:rsidTr="006E05C1">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4"/>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Vypracovanie projektovej dokumentácie</w:t>
            </w:r>
          </w:p>
        </w:tc>
        <w:tc>
          <w:tcPr>
            <w:tcW w:w="3071" w:type="dxa"/>
            <w:gridSpan w:val="5"/>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Vodárenská spoločnosť</w:t>
            </w:r>
          </w:p>
        </w:tc>
        <w:tc>
          <w:tcPr>
            <w:tcW w:w="3071" w:type="dxa"/>
            <w:gridSpan w:val="4"/>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2018</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Spracovanie a registrácia žiadosti o NFP, zhromaždenie príloh</w:t>
            </w:r>
          </w:p>
        </w:tc>
        <w:tc>
          <w:tcPr>
            <w:tcW w:w="3071" w:type="dxa"/>
            <w:gridSpan w:val="5"/>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Vodárenská spoločnosť</w:t>
            </w:r>
          </w:p>
        </w:tc>
        <w:tc>
          <w:tcPr>
            <w:tcW w:w="3071" w:type="dxa"/>
            <w:gridSpan w:val="4"/>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2018</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5"/>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Vybraný dodávateľ</w:t>
            </w:r>
          </w:p>
        </w:tc>
        <w:tc>
          <w:tcPr>
            <w:tcW w:w="3071" w:type="dxa"/>
            <w:gridSpan w:val="4"/>
            <w:shd w:val="clear" w:color="auto" w:fill="FFFFFF" w:themeFill="background1"/>
          </w:tcPr>
          <w:p w:rsidR="00856C95" w:rsidRPr="00EB11C6" w:rsidRDefault="00856C95" w:rsidP="00123F32">
            <w:pPr>
              <w:jc w:val="both"/>
              <w:rPr>
                <w:rFonts w:ascii="Times New Roman" w:hAnsi="Times New Roman" w:cs="Times New Roman"/>
                <w:i/>
              </w:rPr>
            </w:pPr>
            <w:r w:rsidRPr="00EB11C6">
              <w:rPr>
                <w:rFonts w:ascii="Times New Roman" w:hAnsi="Times New Roman" w:cs="Times New Roman"/>
                <w:i/>
              </w:rPr>
              <w:t>1 – 10/2020</w:t>
            </w:r>
          </w:p>
        </w:tc>
      </w:tr>
      <w:tr w:rsidR="006E05C1" w:rsidRPr="00C52C0C" w:rsidTr="006E05C1">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1134"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685"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p>
        </w:tc>
        <w:tc>
          <w:tcPr>
            <w:tcW w:w="1134" w:type="dxa"/>
            <w:shd w:val="clear" w:color="auto" w:fill="FFFFFF" w:themeFill="background1"/>
          </w:tcPr>
          <w:p w:rsidR="00856C95" w:rsidRPr="00C52C0C" w:rsidRDefault="00856C95" w:rsidP="00123F32">
            <w:pPr>
              <w:jc w:val="both"/>
              <w:rPr>
                <w:rFonts w:ascii="Times New Roman" w:hAnsi="Times New Roman" w:cs="Times New Roman"/>
              </w:rPr>
            </w:pPr>
          </w:p>
        </w:tc>
        <w:tc>
          <w:tcPr>
            <w:tcW w:w="1134"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709"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850"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2020</w:t>
            </w:r>
          </w:p>
        </w:tc>
        <w:tc>
          <w:tcPr>
            <w:tcW w:w="1134" w:type="dxa"/>
            <w:shd w:val="clear" w:color="auto" w:fill="FFFFFF" w:themeFill="background1"/>
          </w:tcPr>
          <w:p w:rsidR="00856C95" w:rsidRPr="00EB11C6" w:rsidRDefault="00856C95" w:rsidP="00123F32">
            <w:pPr>
              <w:jc w:val="right"/>
              <w:rPr>
                <w:rStyle w:val="Intenzvnezvraznenie"/>
                <w:b w:val="0"/>
              </w:rPr>
            </w:pPr>
            <w:r w:rsidRPr="00EB11C6">
              <w:rPr>
                <w:rStyle w:val="Intenzvnezvraznenie"/>
                <w:b w:val="0"/>
              </w:rPr>
              <w:t>1 500 000</w:t>
            </w:r>
          </w:p>
        </w:tc>
        <w:tc>
          <w:tcPr>
            <w:tcW w:w="1134" w:type="dxa"/>
            <w:gridSpan w:val="2"/>
            <w:shd w:val="clear" w:color="auto" w:fill="FFFFFF" w:themeFill="background1"/>
          </w:tcPr>
          <w:p w:rsidR="00856C95" w:rsidRPr="00EB11C6" w:rsidRDefault="00856C95" w:rsidP="00123F32">
            <w:pPr>
              <w:jc w:val="right"/>
              <w:rPr>
                <w:rStyle w:val="Intenzvnezvraznenie"/>
                <w:b w:val="0"/>
              </w:rPr>
            </w:pPr>
            <w:r w:rsidRPr="00EB11C6">
              <w:rPr>
                <w:rStyle w:val="Intenzvnezvraznenie"/>
                <w:b w:val="0"/>
              </w:rPr>
              <w:t>1 500 000</w:t>
            </w:r>
          </w:p>
        </w:tc>
        <w:tc>
          <w:tcPr>
            <w:tcW w:w="709" w:type="dxa"/>
            <w:gridSpan w:val="2"/>
            <w:shd w:val="clear" w:color="auto" w:fill="FFFFFF" w:themeFill="background1"/>
          </w:tcPr>
          <w:p w:rsidR="00856C95" w:rsidRPr="00EB11C6" w:rsidRDefault="00856C95" w:rsidP="00123F32">
            <w:pPr>
              <w:jc w:val="both"/>
              <w:rPr>
                <w:rStyle w:val="Intenzvnezvraznenie"/>
                <w:b w:val="0"/>
              </w:rPr>
            </w:pPr>
          </w:p>
        </w:tc>
        <w:tc>
          <w:tcPr>
            <w:tcW w:w="850" w:type="dxa"/>
            <w:shd w:val="clear" w:color="auto" w:fill="FFFFFF" w:themeFill="background1"/>
          </w:tcPr>
          <w:p w:rsidR="00856C95" w:rsidRPr="00EB11C6" w:rsidRDefault="00856C95" w:rsidP="00123F32">
            <w:pPr>
              <w:jc w:val="both"/>
              <w:rPr>
                <w:rStyle w:val="Intenzvnezvraznenie"/>
                <w:b w:val="0"/>
              </w:rPr>
            </w:pPr>
          </w:p>
        </w:tc>
        <w:tc>
          <w:tcPr>
            <w:tcW w:w="992" w:type="dxa"/>
            <w:shd w:val="clear" w:color="auto" w:fill="FFFFFF" w:themeFill="background1"/>
          </w:tcPr>
          <w:p w:rsidR="00856C95" w:rsidRPr="00EB11C6" w:rsidRDefault="00856C95" w:rsidP="00123F32">
            <w:pPr>
              <w:jc w:val="both"/>
              <w:rPr>
                <w:rStyle w:val="Intenzvnezvraznenie"/>
                <w:b w:val="0"/>
              </w:rPr>
            </w:pP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p>
        </w:tc>
        <w:tc>
          <w:tcPr>
            <w:tcW w:w="1134" w:type="dxa"/>
            <w:shd w:val="clear" w:color="auto" w:fill="FFFFFF" w:themeFill="background1"/>
          </w:tcPr>
          <w:p w:rsidR="00856C95" w:rsidRPr="00EB11C6" w:rsidRDefault="00856C95" w:rsidP="00123F32">
            <w:pPr>
              <w:jc w:val="right"/>
              <w:rPr>
                <w:rStyle w:val="Intenzvnezvraznenie"/>
              </w:rPr>
            </w:pPr>
            <w:r w:rsidRPr="00EB11C6">
              <w:rPr>
                <w:rStyle w:val="Intenzvnezvraznenie"/>
              </w:rPr>
              <w:t>1 500 000</w:t>
            </w:r>
          </w:p>
        </w:tc>
        <w:tc>
          <w:tcPr>
            <w:tcW w:w="1134" w:type="dxa"/>
            <w:gridSpan w:val="2"/>
            <w:shd w:val="clear" w:color="auto" w:fill="FFFFFF" w:themeFill="background1"/>
          </w:tcPr>
          <w:p w:rsidR="00856C95" w:rsidRPr="00EB11C6" w:rsidRDefault="00856C95" w:rsidP="00123F32">
            <w:pPr>
              <w:jc w:val="right"/>
              <w:rPr>
                <w:rStyle w:val="Intenzvnezvraznenie"/>
              </w:rPr>
            </w:pPr>
            <w:r w:rsidRPr="00EB11C6">
              <w:rPr>
                <w:rStyle w:val="Intenzvnezvraznenie"/>
              </w:rPr>
              <w:t>1 500 000</w:t>
            </w:r>
          </w:p>
        </w:tc>
        <w:tc>
          <w:tcPr>
            <w:tcW w:w="709" w:type="dxa"/>
            <w:gridSpan w:val="2"/>
            <w:shd w:val="clear" w:color="auto" w:fill="FFFFFF" w:themeFill="background1"/>
          </w:tcPr>
          <w:p w:rsidR="00856C95" w:rsidRPr="00EB11C6" w:rsidRDefault="00856C95" w:rsidP="00123F32">
            <w:pPr>
              <w:jc w:val="both"/>
              <w:rPr>
                <w:rStyle w:val="Intenzvnezvraznenie"/>
              </w:rPr>
            </w:pPr>
          </w:p>
        </w:tc>
        <w:tc>
          <w:tcPr>
            <w:tcW w:w="850" w:type="dxa"/>
            <w:shd w:val="clear" w:color="auto" w:fill="FFFFFF" w:themeFill="background1"/>
          </w:tcPr>
          <w:p w:rsidR="00856C95" w:rsidRPr="00EB11C6" w:rsidRDefault="00856C95" w:rsidP="00123F32">
            <w:pPr>
              <w:jc w:val="both"/>
              <w:rPr>
                <w:rStyle w:val="Intenzvnezvraznenie"/>
              </w:rPr>
            </w:pPr>
          </w:p>
        </w:tc>
        <w:tc>
          <w:tcPr>
            <w:tcW w:w="992" w:type="dxa"/>
            <w:shd w:val="clear" w:color="auto" w:fill="FFFFFF" w:themeFill="background1"/>
          </w:tcPr>
          <w:p w:rsidR="00856C95" w:rsidRPr="00EB11C6" w:rsidRDefault="00856C95" w:rsidP="00123F32">
            <w:pPr>
              <w:jc w:val="both"/>
              <w:rPr>
                <w:rStyle w:val="Intenzvnezvraznenie"/>
              </w:rPr>
            </w:pP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jc w:val="center"/>
        <w:rPr>
          <w:rFonts w:ascii="Times New Roman" w:hAnsi="Times New Roman" w:cs="Times New Roman"/>
          <w:b/>
          <w:color w:val="4F81BD" w:themeColor="accent1"/>
          <w:sz w:val="32"/>
          <w:szCs w:val="32"/>
        </w:rPr>
      </w:pPr>
    </w:p>
    <w:p w:rsidR="00856C95" w:rsidRDefault="00856C95" w:rsidP="00856C95">
      <w:pPr>
        <w:spacing w:after="0" w:line="240" w:lineRule="auto"/>
        <w:rPr>
          <w:rFonts w:ascii="Times New Roman" w:hAnsi="Times New Roman" w:cs="Times New Roman"/>
          <w:b/>
          <w:color w:val="4F81BD" w:themeColor="accent1"/>
          <w:sz w:val="32"/>
          <w:szCs w:val="32"/>
        </w:rPr>
      </w:pPr>
    </w:p>
    <w:p w:rsidR="00856C95" w:rsidRDefault="00856C95" w:rsidP="008D0C54">
      <w:pP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br w:type="page"/>
      </w: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856C95" w:rsidRPr="00C52C0C" w:rsidTr="00A46DC2">
        <w:trPr>
          <w:trHeight w:val="284"/>
        </w:trPr>
        <w:tc>
          <w:tcPr>
            <w:tcW w:w="9212" w:type="dxa"/>
            <w:gridSpan w:val="11"/>
            <w:shd w:val="clear" w:color="auto" w:fill="EAF1DD" w:themeFill="accent3" w:themeFillTint="33"/>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Základné údaje o projektovom zámere č. 3.2</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FFFFFF" w:themeFill="background1"/>
          </w:tcPr>
          <w:p w:rsidR="00856C95" w:rsidRPr="008B3B8D" w:rsidRDefault="00856C95" w:rsidP="00123F32">
            <w:pPr>
              <w:jc w:val="both"/>
              <w:rPr>
                <w:rStyle w:val="Intenzvnezvraznenie"/>
                <w:rFonts w:cs="Times New Roman"/>
              </w:rPr>
            </w:pPr>
            <w:r w:rsidRPr="008B3B8D">
              <w:rPr>
                <w:rStyle w:val="Intenzvnezvraznenie"/>
                <w:rFonts w:cs="Times New Roman"/>
              </w:rPr>
              <w:t>Vytvorenie kontrolovanej skládky</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Garant</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 Tuchyňa</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2016</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shd w:val="clear" w:color="auto" w:fill="FFFFFF" w:themeFill="background1"/>
          </w:tcPr>
          <w:p w:rsidR="00856C95" w:rsidRPr="00C52C0C" w:rsidRDefault="00856C95" w:rsidP="00123F32">
            <w:pPr>
              <w:autoSpaceDE w:val="0"/>
              <w:autoSpaceDN w:val="0"/>
              <w:jc w:val="both"/>
              <w:rPr>
                <w:rFonts w:ascii="Times New Roman" w:hAnsi="Times New Roman" w:cs="Times New Roman"/>
              </w:rPr>
            </w:pPr>
            <w:r w:rsidRPr="00C52C0C">
              <w:rPr>
                <w:rFonts w:ascii="Times New Roman" w:hAnsi="Times New Roman" w:cs="Times New Roman"/>
              </w:rPr>
              <w:t>0 kontajnerov</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shd w:val="clear" w:color="auto" w:fill="FFFFFF" w:themeFill="background1"/>
          </w:tcPr>
          <w:p w:rsidR="00856C95" w:rsidRPr="00C52C0C" w:rsidRDefault="00856C95" w:rsidP="004349C4">
            <w:pPr>
              <w:autoSpaceDE w:val="0"/>
              <w:autoSpaceDN w:val="0"/>
              <w:jc w:val="both"/>
              <w:rPr>
                <w:rFonts w:ascii="Times New Roman" w:hAnsi="Times New Roman" w:cs="Times New Roman"/>
              </w:rPr>
            </w:pPr>
            <w:r w:rsidRPr="00C52C0C">
              <w:rPr>
                <w:rFonts w:ascii="Times New Roman" w:hAnsi="Times New Roman" w:cs="Times New Roman"/>
              </w:rPr>
              <w:t>Podpora čistoty a</w:t>
            </w:r>
            <w:r w:rsidR="004349C4">
              <w:rPr>
                <w:rFonts w:ascii="Times New Roman" w:hAnsi="Times New Roman" w:cs="Times New Roman"/>
              </w:rPr>
              <w:t> </w:t>
            </w:r>
            <w:proofErr w:type="spellStart"/>
            <w:r w:rsidRPr="00C52C0C">
              <w:rPr>
                <w:rFonts w:ascii="Times New Roman" w:hAnsi="Times New Roman" w:cs="Times New Roman"/>
              </w:rPr>
              <w:t>enviroment</w:t>
            </w:r>
            <w:r w:rsidR="004349C4">
              <w:rPr>
                <w:rFonts w:ascii="Times New Roman" w:hAnsi="Times New Roman" w:cs="Times New Roman"/>
              </w:rPr>
              <w:t>álnej</w:t>
            </w:r>
            <w:proofErr w:type="spellEnd"/>
            <w:r w:rsidR="004349C4">
              <w:rPr>
                <w:rFonts w:ascii="Times New Roman" w:hAnsi="Times New Roman" w:cs="Times New Roman"/>
              </w:rPr>
              <w:t xml:space="preserve"> stránky</w:t>
            </w:r>
            <w:r w:rsidRPr="00C52C0C">
              <w:rPr>
                <w:rFonts w:ascii="Times New Roman" w:hAnsi="Times New Roman" w:cs="Times New Roman"/>
              </w:rPr>
              <w:t xml:space="preserve"> obce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Vytvorenie </w:t>
            </w:r>
            <w:r w:rsidR="004349C4">
              <w:rPr>
                <w:rFonts w:ascii="Times New Roman" w:hAnsi="Times New Roman" w:cs="Times New Roman"/>
              </w:rPr>
              <w:t xml:space="preserve">vhodnej </w:t>
            </w:r>
            <w:r w:rsidRPr="00C52C0C">
              <w:rPr>
                <w:rFonts w:ascii="Times New Roman" w:hAnsi="Times New Roman" w:cs="Times New Roman"/>
              </w:rPr>
              <w:t>plochy a osadenie 2 kontajnerov na odpad</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Obyvatelia obce</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Indikátory monitoringu</w:t>
            </w:r>
          </w:p>
        </w:tc>
        <w:tc>
          <w:tcPr>
            <w:tcW w:w="4606" w:type="dxa"/>
            <w:gridSpan w:val="6"/>
            <w:shd w:val="clear" w:color="auto" w:fill="FFFFFF" w:themeFill="background1"/>
          </w:tcPr>
          <w:p w:rsidR="00856C95" w:rsidRPr="00C52C0C" w:rsidRDefault="00856C95" w:rsidP="00123F32">
            <w:pPr>
              <w:autoSpaceDE w:val="0"/>
              <w:autoSpaceDN w:val="0"/>
              <w:jc w:val="both"/>
              <w:rPr>
                <w:rFonts w:ascii="Times New Roman" w:hAnsi="Times New Roman" w:cs="Times New Roman"/>
                <w:bCs/>
              </w:rPr>
            </w:pPr>
            <w:r w:rsidRPr="00C52C0C">
              <w:rPr>
                <w:rFonts w:ascii="Times New Roman" w:hAnsi="Times New Roman" w:cs="Times New Roman"/>
                <w:bCs/>
              </w:rPr>
              <w:t>2 kontajnery</w:t>
            </w:r>
          </w:p>
        </w:tc>
      </w:tr>
      <w:tr w:rsidR="00856C95" w:rsidRPr="00C52C0C" w:rsidTr="00123F32">
        <w:trPr>
          <w:trHeight w:val="284"/>
        </w:trPr>
        <w:tc>
          <w:tcPr>
            <w:tcW w:w="4606" w:type="dxa"/>
            <w:gridSpan w:val="5"/>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Poznámky</w:t>
            </w:r>
          </w:p>
        </w:tc>
        <w:tc>
          <w:tcPr>
            <w:tcW w:w="4606"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Štátne zdroje</w:t>
            </w:r>
          </w:p>
        </w:tc>
      </w:tr>
      <w:tr w:rsidR="006E05C1" w:rsidRPr="00C52C0C" w:rsidTr="006E05C1">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Realizácia projektu</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(mesiac/rok)</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Odborne spôsobilá osoba</w:t>
            </w:r>
          </w:p>
        </w:tc>
        <w:tc>
          <w:tcPr>
            <w:tcW w:w="3071" w:type="dxa"/>
            <w:gridSpan w:val="3"/>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8/2016</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Obec Tuchyňa</w:t>
            </w:r>
          </w:p>
        </w:tc>
        <w:tc>
          <w:tcPr>
            <w:tcW w:w="3071" w:type="dxa"/>
            <w:gridSpan w:val="3"/>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8/2016</w:t>
            </w:r>
          </w:p>
        </w:tc>
      </w:tr>
      <w:tr w:rsidR="00856C95" w:rsidRPr="00C52C0C" w:rsidTr="00123F32">
        <w:trPr>
          <w:trHeight w:val="284"/>
        </w:trPr>
        <w:tc>
          <w:tcPr>
            <w:tcW w:w="3070"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Vybraný dodávateľ</w:t>
            </w:r>
          </w:p>
        </w:tc>
        <w:tc>
          <w:tcPr>
            <w:tcW w:w="3071" w:type="dxa"/>
            <w:gridSpan w:val="3"/>
            <w:shd w:val="clear" w:color="auto" w:fill="FFFFFF" w:themeFill="background1"/>
          </w:tcPr>
          <w:p w:rsidR="00856C95" w:rsidRPr="00DB2371" w:rsidRDefault="00856C95" w:rsidP="00123F32">
            <w:pPr>
              <w:jc w:val="both"/>
              <w:rPr>
                <w:rFonts w:ascii="Times New Roman" w:hAnsi="Times New Roman" w:cs="Times New Roman"/>
                <w:i/>
              </w:rPr>
            </w:pPr>
            <w:r w:rsidRPr="00DB2371">
              <w:rPr>
                <w:rFonts w:ascii="Times New Roman" w:hAnsi="Times New Roman" w:cs="Times New Roman"/>
                <w:i/>
              </w:rPr>
              <w:t>10/2016</w:t>
            </w:r>
            <w:r w:rsidR="004349C4">
              <w:rPr>
                <w:rFonts w:ascii="Times New Roman" w:hAnsi="Times New Roman" w:cs="Times New Roman"/>
                <w:i/>
              </w:rPr>
              <w:t xml:space="preserve"> – 5/2017</w:t>
            </w:r>
          </w:p>
        </w:tc>
      </w:tr>
      <w:tr w:rsidR="006E05C1" w:rsidRPr="00C52C0C" w:rsidTr="006E05C1">
        <w:trPr>
          <w:trHeight w:val="284"/>
        </w:trPr>
        <w:tc>
          <w:tcPr>
            <w:tcW w:w="9212" w:type="dxa"/>
            <w:gridSpan w:val="11"/>
            <w:shd w:val="clear" w:color="auto" w:fill="D9D9D9" w:themeFill="background1" w:themeFillShade="D9"/>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Financovanie projektu</w:t>
            </w: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Termín (rok)</w:t>
            </w:r>
          </w:p>
        </w:tc>
        <w:tc>
          <w:tcPr>
            <w:tcW w:w="992"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Náklady spolu</w:t>
            </w:r>
          </w:p>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(eur)</w:t>
            </w:r>
          </w:p>
        </w:tc>
        <w:tc>
          <w:tcPr>
            <w:tcW w:w="3827" w:type="dxa"/>
            <w:gridSpan w:val="6"/>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verejné zdroje</w:t>
            </w: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z toho súkromné zdroje</w:t>
            </w: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p>
        </w:tc>
        <w:tc>
          <w:tcPr>
            <w:tcW w:w="992" w:type="dxa"/>
            <w:shd w:val="clear" w:color="auto" w:fill="FFFFFF" w:themeFill="background1"/>
          </w:tcPr>
          <w:p w:rsidR="00856C95" w:rsidRPr="00C52C0C" w:rsidRDefault="00856C95" w:rsidP="00123F32">
            <w:pPr>
              <w:jc w:val="both"/>
              <w:rPr>
                <w:rFonts w:ascii="Times New Roman" w:hAnsi="Times New Roman" w:cs="Times New Roman"/>
              </w:rPr>
            </w:pP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EU</w:t>
            </w:r>
          </w:p>
        </w:tc>
        <w:tc>
          <w:tcPr>
            <w:tcW w:w="851"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ŠR</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VÚC</w:t>
            </w:r>
          </w:p>
        </w:tc>
        <w:tc>
          <w:tcPr>
            <w:tcW w:w="992"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Obec</w:t>
            </w: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r w:rsidR="00DB2371" w:rsidRPr="00C52C0C" w:rsidTr="00123F32">
        <w:trPr>
          <w:trHeight w:val="284"/>
        </w:trPr>
        <w:tc>
          <w:tcPr>
            <w:tcW w:w="2235" w:type="dxa"/>
            <w:shd w:val="clear" w:color="auto" w:fill="FFFFFF" w:themeFill="background1"/>
          </w:tcPr>
          <w:p w:rsidR="00DB2371" w:rsidRPr="00C52C0C" w:rsidRDefault="00DB2371" w:rsidP="00123F32">
            <w:pPr>
              <w:jc w:val="both"/>
              <w:rPr>
                <w:rFonts w:ascii="Times New Roman" w:hAnsi="Times New Roman" w:cs="Times New Roman"/>
              </w:rPr>
            </w:pPr>
            <w:r>
              <w:rPr>
                <w:rFonts w:ascii="Times New Roman" w:hAnsi="Times New Roman" w:cs="Times New Roman"/>
              </w:rPr>
              <w:t>Verejné obstarávanie</w:t>
            </w:r>
          </w:p>
        </w:tc>
        <w:tc>
          <w:tcPr>
            <w:tcW w:w="992" w:type="dxa"/>
            <w:gridSpan w:val="2"/>
            <w:shd w:val="clear" w:color="auto" w:fill="FFFFFF" w:themeFill="background1"/>
          </w:tcPr>
          <w:p w:rsidR="00DB2371" w:rsidRPr="00C52C0C" w:rsidRDefault="006E5A25" w:rsidP="00123F32">
            <w:pPr>
              <w:jc w:val="both"/>
              <w:rPr>
                <w:rFonts w:ascii="Times New Roman" w:hAnsi="Times New Roman" w:cs="Times New Roman"/>
              </w:rPr>
            </w:pPr>
            <w:r>
              <w:rPr>
                <w:rFonts w:ascii="Times New Roman" w:hAnsi="Times New Roman" w:cs="Times New Roman"/>
              </w:rPr>
              <w:t>2016</w:t>
            </w:r>
          </w:p>
        </w:tc>
        <w:tc>
          <w:tcPr>
            <w:tcW w:w="992" w:type="dxa"/>
            <w:shd w:val="clear" w:color="auto" w:fill="FFFFFF" w:themeFill="background1"/>
          </w:tcPr>
          <w:p w:rsidR="00DB2371" w:rsidRPr="00DB2371" w:rsidRDefault="00DB2371" w:rsidP="00123F32">
            <w:pPr>
              <w:jc w:val="right"/>
              <w:rPr>
                <w:rStyle w:val="Intenzvnezvraznenie"/>
                <w:b w:val="0"/>
              </w:rPr>
            </w:pPr>
            <w:r w:rsidRPr="00DB2371">
              <w:rPr>
                <w:rStyle w:val="Intenzvnezvraznenie"/>
                <w:b w:val="0"/>
              </w:rPr>
              <w:t>800</w:t>
            </w:r>
          </w:p>
        </w:tc>
        <w:tc>
          <w:tcPr>
            <w:tcW w:w="992" w:type="dxa"/>
            <w:gridSpan w:val="2"/>
            <w:shd w:val="clear" w:color="auto" w:fill="FFFFFF" w:themeFill="background1"/>
          </w:tcPr>
          <w:p w:rsidR="00DB2371" w:rsidRPr="00DB2371" w:rsidRDefault="00DB2371" w:rsidP="00123F32">
            <w:pPr>
              <w:jc w:val="right"/>
              <w:rPr>
                <w:rStyle w:val="Intenzvnezvraznenie"/>
                <w:b w:val="0"/>
              </w:rPr>
            </w:pPr>
          </w:p>
        </w:tc>
        <w:tc>
          <w:tcPr>
            <w:tcW w:w="851" w:type="dxa"/>
            <w:shd w:val="clear" w:color="auto" w:fill="FFFFFF" w:themeFill="background1"/>
          </w:tcPr>
          <w:p w:rsidR="00DB2371" w:rsidRPr="00DB2371" w:rsidRDefault="00DB2371" w:rsidP="00123F32">
            <w:pPr>
              <w:jc w:val="right"/>
              <w:rPr>
                <w:rStyle w:val="Intenzvnezvraznenie"/>
                <w:b w:val="0"/>
              </w:rPr>
            </w:pPr>
          </w:p>
        </w:tc>
        <w:tc>
          <w:tcPr>
            <w:tcW w:w="992" w:type="dxa"/>
            <w:gridSpan w:val="2"/>
            <w:shd w:val="clear" w:color="auto" w:fill="FFFFFF" w:themeFill="background1"/>
          </w:tcPr>
          <w:p w:rsidR="00DB2371" w:rsidRPr="00DB2371" w:rsidRDefault="00DB2371" w:rsidP="00123F32">
            <w:pPr>
              <w:jc w:val="right"/>
              <w:rPr>
                <w:rStyle w:val="Intenzvnezvraznenie"/>
                <w:b w:val="0"/>
              </w:rPr>
            </w:pPr>
          </w:p>
        </w:tc>
        <w:tc>
          <w:tcPr>
            <w:tcW w:w="992" w:type="dxa"/>
            <w:shd w:val="clear" w:color="auto" w:fill="FFFFFF" w:themeFill="background1"/>
          </w:tcPr>
          <w:p w:rsidR="00DB2371" w:rsidRPr="00DB2371" w:rsidRDefault="00DB2371" w:rsidP="00123F32">
            <w:pPr>
              <w:jc w:val="right"/>
              <w:rPr>
                <w:rStyle w:val="Intenzvnezvraznenie"/>
                <w:b w:val="0"/>
              </w:rPr>
            </w:pPr>
            <w:r w:rsidRPr="00DB2371">
              <w:rPr>
                <w:rStyle w:val="Intenzvnezvraznenie"/>
                <w:b w:val="0"/>
              </w:rPr>
              <w:t>800</w:t>
            </w:r>
          </w:p>
        </w:tc>
        <w:tc>
          <w:tcPr>
            <w:tcW w:w="1166" w:type="dxa"/>
            <w:shd w:val="clear" w:color="auto" w:fill="FFFFFF" w:themeFill="background1"/>
          </w:tcPr>
          <w:p w:rsidR="00DB2371" w:rsidRPr="00C52C0C" w:rsidRDefault="00DB2371" w:rsidP="00123F32">
            <w:pPr>
              <w:jc w:val="both"/>
              <w:rPr>
                <w:rFonts w:ascii="Times New Roman" w:hAnsi="Times New Roman" w:cs="Times New Roman"/>
              </w:rPr>
            </w:pP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r w:rsidRPr="00C52C0C">
              <w:rPr>
                <w:rFonts w:ascii="Times New Roman" w:hAnsi="Times New Roman" w:cs="Times New Roman"/>
              </w:rPr>
              <w:t>2017</w:t>
            </w:r>
          </w:p>
        </w:tc>
        <w:tc>
          <w:tcPr>
            <w:tcW w:w="992" w:type="dxa"/>
            <w:shd w:val="clear" w:color="auto" w:fill="FFFFFF" w:themeFill="background1"/>
          </w:tcPr>
          <w:p w:rsidR="00856C95" w:rsidRPr="00DB2371" w:rsidRDefault="00856C95" w:rsidP="00123F32">
            <w:pPr>
              <w:jc w:val="right"/>
              <w:rPr>
                <w:rStyle w:val="Intenzvnezvraznenie"/>
                <w:b w:val="0"/>
              </w:rPr>
            </w:pPr>
            <w:r w:rsidRPr="00DB2371">
              <w:rPr>
                <w:rStyle w:val="Intenzvnezvraznenie"/>
                <w:b w:val="0"/>
              </w:rPr>
              <w:t>6 000</w:t>
            </w:r>
          </w:p>
        </w:tc>
        <w:tc>
          <w:tcPr>
            <w:tcW w:w="992" w:type="dxa"/>
            <w:gridSpan w:val="2"/>
            <w:shd w:val="clear" w:color="auto" w:fill="FFFFFF" w:themeFill="background1"/>
          </w:tcPr>
          <w:p w:rsidR="00856C95" w:rsidRPr="00DB2371" w:rsidRDefault="00856C95" w:rsidP="00123F32">
            <w:pPr>
              <w:jc w:val="right"/>
              <w:rPr>
                <w:rStyle w:val="Intenzvnezvraznenie"/>
                <w:b w:val="0"/>
              </w:rPr>
            </w:pPr>
          </w:p>
        </w:tc>
        <w:tc>
          <w:tcPr>
            <w:tcW w:w="851" w:type="dxa"/>
            <w:shd w:val="clear" w:color="auto" w:fill="FFFFFF" w:themeFill="background1"/>
          </w:tcPr>
          <w:p w:rsidR="00856C95" w:rsidRPr="00DB2371" w:rsidRDefault="00856C95" w:rsidP="00123F32">
            <w:pPr>
              <w:jc w:val="right"/>
              <w:rPr>
                <w:rStyle w:val="Intenzvnezvraznenie"/>
                <w:b w:val="0"/>
              </w:rPr>
            </w:pPr>
            <w:r w:rsidRPr="00DB2371">
              <w:rPr>
                <w:rStyle w:val="Intenzvnezvraznenie"/>
                <w:b w:val="0"/>
              </w:rPr>
              <w:t>6 000</w:t>
            </w:r>
          </w:p>
        </w:tc>
        <w:tc>
          <w:tcPr>
            <w:tcW w:w="992" w:type="dxa"/>
            <w:gridSpan w:val="2"/>
            <w:shd w:val="clear" w:color="auto" w:fill="FFFFFF" w:themeFill="background1"/>
          </w:tcPr>
          <w:p w:rsidR="00856C95" w:rsidRPr="00DB2371" w:rsidRDefault="00856C95" w:rsidP="00123F32">
            <w:pPr>
              <w:jc w:val="right"/>
              <w:rPr>
                <w:rStyle w:val="Intenzvnezvraznenie"/>
                <w:b w:val="0"/>
              </w:rPr>
            </w:pPr>
          </w:p>
        </w:tc>
        <w:tc>
          <w:tcPr>
            <w:tcW w:w="992" w:type="dxa"/>
            <w:shd w:val="clear" w:color="auto" w:fill="FFFFFF" w:themeFill="background1"/>
          </w:tcPr>
          <w:p w:rsidR="00856C95" w:rsidRPr="00DB2371" w:rsidRDefault="00856C95" w:rsidP="00123F32">
            <w:pPr>
              <w:jc w:val="right"/>
              <w:rPr>
                <w:rStyle w:val="Intenzvnezvraznenie"/>
                <w:b w:val="0"/>
              </w:rPr>
            </w:pP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r w:rsidR="00856C95" w:rsidRPr="00C52C0C" w:rsidTr="00123F32">
        <w:trPr>
          <w:trHeight w:val="284"/>
        </w:trPr>
        <w:tc>
          <w:tcPr>
            <w:tcW w:w="2235" w:type="dxa"/>
            <w:shd w:val="clear" w:color="auto" w:fill="FFFFFF" w:themeFill="background1"/>
          </w:tcPr>
          <w:p w:rsidR="00856C95" w:rsidRPr="00C52C0C" w:rsidRDefault="00856C95" w:rsidP="00123F32">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shd w:val="clear" w:color="auto" w:fill="FFFFFF" w:themeFill="background1"/>
          </w:tcPr>
          <w:p w:rsidR="00856C95" w:rsidRPr="00C52C0C" w:rsidRDefault="00856C95" w:rsidP="00123F32">
            <w:pPr>
              <w:jc w:val="both"/>
              <w:rPr>
                <w:rFonts w:ascii="Times New Roman" w:hAnsi="Times New Roman" w:cs="Times New Roman"/>
              </w:rPr>
            </w:pPr>
          </w:p>
        </w:tc>
        <w:tc>
          <w:tcPr>
            <w:tcW w:w="992" w:type="dxa"/>
            <w:shd w:val="clear" w:color="auto" w:fill="FFFFFF" w:themeFill="background1"/>
          </w:tcPr>
          <w:p w:rsidR="00856C95" w:rsidRPr="00DB2371" w:rsidRDefault="00856C95" w:rsidP="00DB2371">
            <w:pPr>
              <w:jc w:val="right"/>
              <w:rPr>
                <w:rStyle w:val="Intenzvnezvraznenie"/>
              </w:rPr>
            </w:pPr>
            <w:r w:rsidRPr="00DB2371">
              <w:rPr>
                <w:rStyle w:val="Intenzvnezvraznenie"/>
              </w:rPr>
              <w:t xml:space="preserve">6 </w:t>
            </w:r>
            <w:r w:rsidR="00DB2371" w:rsidRPr="00DB2371">
              <w:rPr>
                <w:rStyle w:val="Intenzvnezvraznenie"/>
              </w:rPr>
              <w:t>8</w:t>
            </w:r>
            <w:r w:rsidRPr="00DB2371">
              <w:rPr>
                <w:rStyle w:val="Intenzvnezvraznenie"/>
              </w:rPr>
              <w:t>00</w:t>
            </w:r>
          </w:p>
        </w:tc>
        <w:tc>
          <w:tcPr>
            <w:tcW w:w="992" w:type="dxa"/>
            <w:gridSpan w:val="2"/>
            <w:shd w:val="clear" w:color="auto" w:fill="FFFFFF" w:themeFill="background1"/>
          </w:tcPr>
          <w:p w:rsidR="00856C95" w:rsidRPr="00DB2371" w:rsidRDefault="00856C95" w:rsidP="00123F32">
            <w:pPr>
              <w:jc w:val="right"/>
              <w:rPr>
                <w:rStyle w:val="Intenzvnezvraznenie"/>
              </w:rPr>
            </w:pPr>
          </w:p>
        </w:tc>
        <w:tc>
          <w:tcPr>
            <w:tcW w:w="851" w:type="dxa"/>
            <w:shd w:val="clear" w:color="auto" w:fill="FFFFFF" w:themeFill="background1"/>
          </w:tcPr>
          <w:p w:rsidR="00856C95" w:rsidRPr="00DB2371" w:rsidRDefault="00856C95" w:rsidP="00123F32">
            <w:pPr>
              <w:jc w:val="right"/>
              <w:rPr>
                <w:rStyle w:val="Intenzvnezvraznenie"/>
              </w:rPr>
            </w:pPr>
            <w:r w:rsidRPr="00DB2371">
              <w:rPr>
                <w:rStyle w:val="Intenzvnezvraznenie"/>
              </w:rPr>
              <w:t>6 000</w:t>
            </w:r>
          </w:p>
        </w:tc>
        <w:tc>
          <w:tcPr>
            <w:tcW w:w="992" w:type="dxa"/>
            <w:gridSpan w:val="2"/>
            <w:shd w:val="clear" w:color="auto" w:fill="FFFFFF" w:themeFill="background1"/>
          </w:tcPr>
          <w:p w:rsidR="00856C95" w:rsidRPr="00DB2371" w:rsidRDefault="00856C95" w:rsidP="00123F32">
            <w:pPr>
              <w:jc w:val="right"/>
              <w:rPr>
                <w:rStyle w:val="Intenzvnezvraznenie"/>
              </w:rPr>
            </w:pPr>
          </w:p>
        </w:tc>
        <w:tc>
          <w:tcPr>
            <w:tcW w:w="992" w:type="dxa"/>
            <w:shd w:val="clear" w:color="auto" w:fill="FFFFFF" w:themeFill="background1"/>
          </w:tcPr>
          <w:p w:rsidR="00856C95" w:rsidRPr="00DB2371" w:rsidRDefault="00DB2371" w:rsidP="00123F32">
            <w:pPr>
              <w:jc w:val="right"/>
              <w:rPr>
                <w:rStyle w:val="Intenzvnezvraznenie"/>
              </w:rPr>
            </w:pPr>
            <w:r w:rsidRPr="00DB2371">
              <w:rPr>
                <w:rStyle w:val="Intenzvnezvraznenie"/>
              </w:rPr>
              <w:t>800</w:t>
            </w:r>
          </w:p>
        </w:tc>
        <w:tc>
          <w:tcPr>
            <w:tcW w:w="1166" w:type="dxa"/>
            <w:shd w:val="clear" w:color="auto" w:fill="FFFFFF" w:themeFill="background1"/>
          </w:tcPr>
          <w:p w:rsidR="00856C95" w:rsidRPr="00C52C0C" w:rsidRDefault="00856C95" w:rsidP="00123F32">
            <w:pPr>
              <w:jc w:val="both"/>
              <w:rPr>
                <w:rFonts w:ascii="Times New Roman" w:hAnsi="Times New Roman" w:cs="Times New Roman"/>
              </w:rPr>
            </w:pPr>
          </w:p>
        </w:tc>
      </w:tr>
    </w:tbl>
    <w:p w:rsidR="00856C95" w:rsidRDefault="00856C95" w:rsidP="00856C95">
      <w:pPr>
        <w:spacing w:after="0" w:line="240" w:lineRule="auto"/>
        <w:jc w:val="both"/>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tbl>
      <w:tblPr>
        <w:tblStyle w:val="Mriekatabuky"/>
        <w:tblW w:w="0" w:type="auto"/>
        <w:tblLayout w:type="fixed"/>
        <w:tblLook w:val="04A0"/>
      </w:tblPr>
      <w:tblGrid>
        <w:gridCol w:w="2235"/>
        <w:gridCol w:w="835"/>
        <w:gridCol w:w="157"/>
        <w:gridCol w:w="992"/>
        <w:gridCol w:w="387"/>
        <w:gridCol w:w="605"/>
        <w:gridCol w:w="851"/>
        <w:gridCol w:w="79"/>
        <w:gridCol w:w="913"/>
        <w:gridCol w:w="992"/>
        <w:gridCol w:w="1166"/>
      </w:tblGrid>
      <w:tr w:rsidR="00333313" w:rsidRPr="00C52C0C" w:rsidTr="00333313">
        <w:trPr>
          <w:trHeight w:val="284"/>
        </w:trPr>
        <w:tc>
          <w:tcPr>
            <w:tcW w:w="9212" w:type="dxa"/>
            <w:gridSpan w:val="11"/>
            <w:shd w:val="clear" w:color="auto" w:fill="EAF1DD" w:themeFill="accent3" w:themeFillTint="33"/>
          </w:tcPr>
          <w:p w:rsidR="00333313" w:rsidRPr="00C52C0C" w:rsidRDefault="00333313" w:rsidP="00333313">
            <w:pPr>
              <w:jc w:val="both"/>
              <w:rPr>
                <w:rFonts w:ascii="Times New Roman" w:hAnsi="Times New Roman" w:cs="Times New Roman"/>
                <w:b/>
              </w:rPr>
            </w:pPr>
            <w:r w:rsidRPr="00C52C0C">
              <w:rPr>
                <w:rFonts w:ascii="Times New Roman" w:hAnsi="Times New Roman" w:cs="Times New Roman"/>
                <w:b/>
              </w:rPr>
              <w:t>Základné údaje o projektovom zámere č. 3.</w:t>
            </w:r>
            <w:r>
              <w:rPr>
                <w:rFonts w:ascii="Times New Roman" w:hAnsi="Times New Roman" w:cs="Times New Roman"/>
                <w:b/>
              </w:rPr>
              <w:t>6</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Názov projektu</w:t>
            </w:r>
          </w:p>
        </w:tc>
        <w:tc>
          <w:tcPr>
            <w:tcW w:w="4606" w:type="dxa"/>
            <w:gridSpan w:val="6"/>
            <w:shd w:val="clear" w:color="auto" w:fill="FFFFFF" w:themeFill="background1"/>
          </w:tcPr>
          <w:p w:rsidR="00333313" w:rsidRPr="008B3B8D" w:rsidRDefault="00333313" w:rsidP="00333313">
            <w:pPr>
              <w:jc w:val="both"/>
              <w:rPr>
                <w:rStyle w:val="Intenzvnezvraznenie"/>
                <w:rFonts w:cs="Times New Roman"/>
              </w:rPr>
            </w:pPr>
            <w:r>
              <w:rPr>
                <w:rStyle w:val="Intenzvnezvraznenie"/>
                <w:rFonts w:cs="Times New Roman"/>
              </w:rPr>
              <w:t>Sanácia nelegálnych skládok</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Garant</w:t>
            </w:r>
          </w:p>
        </w:tc>
        <w:tc>
          <w:tcPr>
            <w:tcW w:w="4606"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Obec Tuchyňa</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Partneri garanta (spolupráca s ...)</w:t>
            </w:r>
          </w:p>
        </w:tc>
        <w:tc>
          <w:tcPr>
            <w:tcW w:w="4606"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Začatie a ukončenie projektu (od ..... do .....)</w:t>
            </w:r>
          </w:p>
        </w:tc>
        <w:tc>
          <w:tcPr>
            <w:tcW w:w="4606"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2016</w:t>
            </w:r>
            <w:r w:rsidR="00C52570">
              <w:rPr>
                <w:rFonts w:ascii="Times New Roman" w:hAnsi="Times New Roman" w:cs="Times New Roman"/>
              </w:rPr>
              <w:t>- 2017</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 xml:space="preserve">Stav projektu pred realizáciou </w:t>
            </w:r>
          </w:p>
        </w:tc>
        <w:tc>
          <w:tcPr>
            <w:tcW w:w="4606" w:type="dxa"/>
            <w:gridSpan w:val="6"/>
            <w:shd w:val="clear" w:color="auto" w:fill="FFFFFF" w:themeFill="background1"/>
          </w:tcPr>
          <w:p w:rsidR="00333313" w:rsidRPr="00C52C0C" w:rsidRDefault="00C52570" w:rsidP="00333313">
            <w:pPr>
              <w:autoSpaceDE w:val="0"/>
              <w:autoSpaceDN w:val="0"/>
              <w:jc w:val="both"/>
              <w:rPr>
                <w:rFonts w:ascii="Times New Roman" w:hAnsi="Times New Roman" w:cs="Times New Roman"/>
              </w:rPr>
            </w:pPr>
            <w:r>
              <w:rPr>
                <w:rFonts w:ascii="Times New Roman" w:hAnsi="Times New Roman" w:cs="Times New Roman"/>
              </w:rPr>
              <w:t xml:space="preserve">Hlavne v lokalite </w:t>
            </w:r>
            <w:proofErr w:type="spellStart"/>
            <w:r>
              <w:rPr>
                <w:rFonts w:ascii="Times New Roman" w:hAnsi="Times New Roman" w:cs="Times New Roman"/>
              </w:rPr>
              <w:t>Šustiny</w:t>
            </w:r>
            <w:proofErr w:type="spellEnd"/>
            <w:r>
              <w:rPr>
                <w:rFonts w:ascii="Times New Roman" w:hAnsi="Times New Roman" w:cs="Times New Roman"/>
              </w:rPr>
              <w:t xml:space="preserve"> vzniká nahromadené množstvo nelegálneho odpadu</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Cieľ projektu</w:t>
            </w:r>
          </w:p>
        </w:tc>
        <w:tc>
          <w:tcPr>
            <w:tcW w:w="4606" w:type="dxa"/>
            <w:gridSpan w:val="6"/>
            <w:shd w:val="clear" w:color="auto" w:fill="FFFFFF" w:themeFill="background1"/>
          </w:tcPr>
          <w:p w:rsidR="00333313" w:rsidRPr="00C52C0C" w:rsidRDefault="00333313" w:rsidP="00333313">
            <w:pPr>
              <w:autoSpaceDE w:val="0"/>
              <w:autoSpaceDN w:val="0"/>
              <w:jc w:val="both"/>
              <w:rPr>
                <w:rFonts w:ascii="Times New Roman" w:hAnsi="Times New Roman" w:cs="Times New Roman"/>
              </w:rPr>
            </w:pPr>
            <w:r w:rsidRPr="00C52C0C">
              <w:rPr>
                <w:rFonts w:ascii="Times New Roman" w:hAnsi="Times New Roman" w:cs="Times New Roman"/>
              </w:rPr>
              <w:t>Podpora čistoty a</w:t>
            </w:r>
            <w:r>
              <w:rPr>
                <w:rFonts w:ascii="Times New Roman" w:hAnsi="Times New Roman" w:cs="Times New Roman"/>
              </w:rPr>
              <w:t> </w:t>
            </w:r>
            <w:proofErr w:type="spellStart"/>
            <w:r w:rsidRPr="00C52C0C">
              <w:rPr>
                <w:rFonts w:ascii="Times New Roman" w:hAnsi="Times New Roman" w:cs="Times New Roman"/>
              </w:rPr>
              <w:t>enviroment</w:t>
            </w:r>
            <w:r>
              <w:rPr>
                <w:rFonts w:ascii="Times New Roman" w:hAnsi="Times New Roman" w:cs="Times New Roman"/>
              </w:rPr>
              <w:t>álnej</w:t>
            </w:r>
            <w:proofErr w:type="spellEnd"/>
            <w:r>
              <w:rPr>
                <w:rFonts w:ascii="Times New Roman" w:hAnsi="Times New Roman" w:cs="Times New Roman"/>
              </w:rPr>
              <w:t xml:space="preserve"> stránky</w:t>
            </w:r>
            <w:r w:rsidRPr="00C52C0C">
              <w:rPr>
                <w:rFonts w:ascii="Times New Roman" w:hAnsi="Times New Roman" w:cs="Times New Roman"/>
              </w:rPr>
              <w:t xml:space="preserve"> obce</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 xml:space="preserve">Výstupy </w:t>
            </w:r>
          </w:p>
        </w:tc>
        <w:tc>
          <w:tcPr>
            <w:tcW w:w="4606" w:type="dxa"/>
            <w:gridSpan w:val="6"/>
            <w:shd w:val="clear" w:color="auto" w:fill="FFFFFF" w:themeFill="background1"/>
          </w:tcPr>
          <w:p w:rsidR="00333313" w:rsidRPr="00C52C0C" w:rsidRDefault="00C52570" w:rsidP="00333313">
            <w:pPr>
              <w:jc w:val="both"/>
              <w:rPr>
                <w:rFonts w:ascii="Times New Roman" w:hAnsi="Times New Roman" w:cs="Times New Roman"/>
              </w:rPr>
            </w:pPr>
            <w:r>
              <w:rPr>
                <w:rFonts w:ascii="Times New Roman" w:hAnsi="Times New Roman" w:cs="Times New Roman"/>
              </w:rPr>
              <w:t>Sanácia skládky a zamedzenie prístupu s odpadom</w:t>
            </w:r>
          </w:p>
        </w:tc>
      </w:tr>
      <w:tr w:rsidR="00333313" w:rsidRPr="00C52C0C" w:rsidTr="00333313">
        <w:trPr>
          <w:trHeight w:val="284"/>
        </w:trPr>
        <w:tc>
          <w:tcPr>
            <w:tcW w:w="4606" w:type="dxa"/>
            <w:gridSpan w:val="5"/>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Užívatelia</w:t>
            </w:r>
          </w:p>
        </w:tc>
        <w:tc>
          <w:tcPr>
            <w:tcW w:w="4606"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Obyvatelia obce</w:t>
            </w:r>
          </w:p>
        </w:tc>
      </w:tr>
      <w:tr w:rsidR="00333313" w:rsidRPr="00C52C0C" w:rsidTr="00333313">
        <w:trPr>
          <w:trHeight w:val="284"/>
        </w:trPr>
        <w:tc>
          <w:tcPr>
            <w:tcW w:w="9212" w:type="dxa"/>
            <w:gridSpan w:val="11"/>
            <w:shd w:val="clear" w:color="auto" w:fill="D9D9D9" w:themeFill="background1" w:themeFillShade="D9"/>
          </w:tcPr>
          <w:p w:rsidR="00333313" w:rsidRPr="00C52C0C" w:rsidRDefault="00333313" w:rsidP="00333313">
            <w:pPr>
              <w:jc w:val="both"/>
              <w:rPr>
                <w:rFonts w:ascii="Times New Roman" w:hAnsi="Times New Roman" w:cs="Times New Roman"/>
                <w:b/>
              </w:rPr>
            </w:pPr>
            <w:r w:rsidRPr="00C52C0C">
              <w:rPr>
                <w:rFonts w:ascii="Times New Roman" w:hAnsi="Times New Roman" w:cs="Times New Roman"/>
                <w:b/>
              </w:rPr>
              <w:t>Realizácia projektu</w:t>
            </w:r>
          </w:p>
        </w:tc>
      </w:tr>
      <w:tr w:rsidR="00333313" w:rsidRPr="00C52C0C" w:rsidTr="00333313">
        <w:trPr>
          <w:trHeight w:val="284"/>
        </w:trPr>
        <w:tc>
          <w:tcPr>
            <w:tcW w:w="3070"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Fáza/míľnik</w:t>
            </w:r>
          </w:p>
        </w:tc>
        <w:tc>
          <w:tcPr>
            <w:tcW w:w="3071"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Súčinnosť iného odboru alebo subjektu</w:t>
            </w:r>
          </w:p>
        </w:tc>
        <w:tc>
          <w:tcPr>
            <w:tcW w:w="3071" w:type="dxa"/>
            <w:gridSpan w:val="3"/>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Termín (mesiac/rok)</w:t>
            </w:r>
          </w:p>
        </w:tc>
      </w:tr>
      <w:tr w:rsidR="00333313" w:rsidRPr="00C52C0C" w:rsidTr="00333313">
        <w:trPr>
          <w:trHeight w:val="284"/>
        </w:trPr>
        <w:tc>
          <w:tcPr>
            <w:tcW w:w="3070"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Verejné obstarávanie</w:t>
            </w:r>
          </w:p>
        </w:tc>
        <w:tc>
          <w:tcPr>
            <w:tcW w:w="3071" w:type="dxa"/>
            <w:gridSpan w:val="6"/>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Odborne spôsobilá osoba</w:t>
            </w:r>
          </w:p>
        </w:tc>
        <w:tc>
          <w:tcPr>
            <w:tcW w:w="3071" w:type="dxa"/>
            <w:gridSpan w:val="3"/>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8/2016</w:t>
            </w:r>
          </w:p>
        </w:tc>
      </w:tr>
      <w:tr w:rsidR="00333313" w:rsidRPr="00C52C0C" w:rsidTr="00333313">
        <w:trPr>
          <w:trHeight w:val="284"/>
        </w:trPr>
        <w:tc>
          <w:tcPr>
            <w:tcW w:w="3070"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Predloženie projektu</w:t>
            </w:r>
          </w:p>
        </w:tc>
        <w:tc>
          <w:tcPr>
            <w:tcW w:w="3071" w:type="dxa"/>
            <w:gridSpan w:val="6"/>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Obec Tuchyňa</w:t>
            </w:r>
          </w:p>
        </w:tc>
        <w:tc>
          <w:tcPr>
            <w:tcW w:w="3071" w:type="dxa"/>
            <w:gridSpan w:val="3"/>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8/2016</w:t>
            </w:r>
          </w:p>
        </w:tc>
      </w:tr>
      <w:tr w:rsidR="00333313" w:rsidRPr="00C52C0C" w:rsidTr="00333313">
        <w:trPr>
          <w:trHeight w:val="284"/>
        </w:trPr>
        <w:tc>
          <w:tcPr>
            <w:tcW w:w="3070"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Realizácia</w:t>
            </w:r>
          </w:p>
        </w:tc>
        <w:tc>
          <w:tcPr>
            <w:tcW w:w="3071" w:type="dxa"/>
            <w:gridSpan w:val="6"/>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Vybraný dodávateľ</w:t>
            </w:r>
          </w:p>
        </w:tc>
        <w:tc>
          <w:tcPr>
            <w:tcW w:w="3071" w:type="dxa"/>
            <w:gridSpan w:val="3"/>
            <w:shd w:val="clear" w:color="auto" w:fill="FFFFFF" w:themeFill="background1"/>
          </w:tcPr>
          <w:p w:rsidR="00333313" w:rsidRPr="00DB2371" w:rsidRDefault="00333313" w:rsidP="00333313">
            <w:pPr>
              <w:jc w:val="both"/>
              <w:rPr>
                <w:rFonts w:ascii="Times New Roman" w:hAnsi="Times New Roman" w:cs="Times New Roman"/>
                <w:i/>
              </w:rPr>
            </w:pPr>
            <w:r w:rsidRPr="00DB2371">
              <w:rPr>
                <w:rFonts w:ascii="Times New Roman" w:hAnsi="Times New Roman" w:cs="Times New Roman"/>
                <w:i/>
              </w:rPr>
              <w:t>10/2016</w:t>
            </w:r>
            <w:r>
              <w:rPr>
                <w:rFonts w:ascii="Times New Roman" w:hAnsi="Times New Roman" w:cs="Times New Roman"/>
                <w:i/>
              </w:rPr>
              <w:t xml:space="preserve"> – 5/2017</w:t>
            </w:r>
          </w:p>
        </w:tc>
      </w:tr>
      <w:tr w:rsidR="00333313" w:rsidRPr="00C52C0C" w:rsidTr="00333313">
        <w:trPr>
          <w:trHeight w:val="284"/>
        </w:trPr>
        <w:tc>
          <w:tcPr>
            <w:tcW w:w="9212" w:type="dxa"/>
            <w:gridSpan w:val="11"/>
            <w:shd w:val="clear" w:color="auto" w:fill="D9D9D9" w:themeFill="background1" w:themeFillShade="D9"/>
          </w:tcPr>
          <w:p w:rsidR="00333313" w:rsidRPr="00C52C0C" w:rsidRDefault="00333313" w:rsidP="00333313">
            <w:pPr>
              <w:jc w:val="both"/>
              <w:rPr>
                <w:rFonts w:ascii="Times New Roman" w:hAnsi="Times New Roman" w:cs="Times New Roman"/>
                <w:b/>
              </w:rPr>
            </w:pPr>
            <w:r w:rsidRPr="00C52C0C">
              <w:rPr>
                <w:rFonts w:ascii="Times New Roman" w:hAnsi="Times New Roman" w:cs="Times New Roman"/>
                <w:b/>
              </w:rPr>
              <w:t>Financovanie projektu</w:t>
            </w:r>
          </w:p>
        </w:tc>
      </w:tr>
      <w:tr w:rsidR="00333313" w:rsidRPr="00C52C0C" w:rsidTr="00333313">
        <w:trPr>
          <w:trHeight w:val="284"/>
        </w:trPr>
        <w:tc>
          <w:tcPr>
            <w:tcW w:w="2235"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Druh výdavku</w:t>
            </w:r>
          </w:p>
        </w:tc>
        <w:tc>
          <w:tcPr>
            <w:tcW w:w="992"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Termín (rok)</w:t>
            </w:r>
          </w:p>
        </w:tc>
        <w:tc>
          <w:tcPr>
            <w:tcW w:w="992"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Náklady spolu</w:t>
            </w:r>
          </w:p>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(eur)</w:t>
            </w:r>
          </w:p>
        </w:tc>
        <w:tc>
          <w:tcPr>
            <w:tcW w:w="3827" w:type="dxa"/>
            <w:gridSpan w:val="6"/>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z toho verejné zdroje</w:t>
            </w:r>
          </w:p>
        </w:tc>
        <w:tc>
          <w:tcPr>
            <w:tcW w:w="1166"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z toho súkromné zdroje</w:t>
            </w:r>
          </w:p>
        </w:tc>
      </w:tr>
      <w:tr w:rsidR="00333313" w:rsidRPr="00C52C0C" w:rsidTr="00333313">
        <w:trPr>
          <w:trHeight w:val="284"/>
        </w:trPr>
        <w:tc>
          <w:tcPr>
            <w:tcW w:w="2235" w:type="dxa"/>
            <w:shd w:val="clear" w:color="auto" w:fill="FFFFFF" w:themeFill="background1"/>
          </w:tcPr>
          <w:p w:rsidR="00333313" w:rsidRPr="00C52C0C" w:rsidRDefault="00333313" w:rsidP="00333313">
            <w:pPr>
              <w:jc w:val="both"/>
              <w:rPr>
                <w:rFonts w:ascii="Times New Roman" w:hAnsi="Times New Roman" w:cs="Times New Roman"/>
              </w:rPr>
            </w:pPr>
          </w:p>
        </w:tc>
        <w:tc>
          <w:tcPr>
            <w:tcW w:w="992" w:type="dxa"/>
            <w:gridSpan w:val="2"/>
            <w:shd w:val="clear" w:color="auto" w:fill="FFFFFF" w:themeFill="background1"/>
          </w:tcPr>
          <w:p w:rsidR="00333313" w:rsidRPr="00C52C0C" w:rsidRDefault="00333313" w:rsidP="00333313">
            <w:pPr>
              <w:jc w:val="both"/>
              <w:rPr>
                <w:rFonts w:ascii="Times New Roman" w:hAnsi="Times New Roman" w:cs="Times New Roman"/>
              </w:rPr>
            </w:pPr>
          </w:p>
        </w:tc>
        <w:tc>
          <w:tcPr>
            <w:tcW w:w="992" w:type="dxa"/>
            <w:shd w:val="clear" w:color="auto" w:fill="FFFFFF" w:themeFill="background1"/>
          </w:tcPr>
          <w:p w:rsidR="00333313" w:rsidRPr="00C52C0C" w:rsidRDefault="00333313" w:rsidP="00333313">
            <w:pPr>
              <w:jc w:val="both"/>
              <w:rPr>
                <w:rFonts w:ascii="Times New Roman" w:hAnsi="Times New Roman" w:cs="Times New Roman"/>
              </w:rPr>
            </w:pPr>
          </w:p>
        </w:tc>
        <w:tc>
          <w:tcPr>
            <w:tcW w:w="992"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EU</w:t>
            </w:r>
          </w:p>
        </w:tc>
        <w:tc>
          <w:tcPr>
            <w:tcW w:w="851"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ŠR</w:t>
            </w:r>
          </w:p>
        </w:tc>
        <w:tc>
          <w:tcPr>
            <w:tcW w:w="992" w:type="dxa"/>
            <w:gridSpan w:val="2"/>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VÚC</w:t>
            </w:r>
          </w:p>
        </w:tc>
        <w:tc>
          <w:tcPr>
            <w:tcW w:w="992"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Obec</w:t>
            </w:r>
          </w:p>
        </w:tc>
        <w:tc>
          <w:tcPr>
            <w:tcW w:w="1166" w:type="dxa"/>
            <w:shd w:val="clear" w:color="auto" w:fill="FFFFFF" w:themeFill="background1"/>
          </w:tcPr>
          <w:p w:rsidR="00333313" w:rsidRPr="00C52C0C" w:rsidRDefault="00333313" w:rsidP="00333313">
            <w:pPr>
              <w:jc w:val="both"/>
              <w:rPr>
                <w:rFonts w:ascii="Times New Roman" w:hAnsi="Times New Roman" w:cs="Times New Roman"/>
              </w:rPr>
            </w:pPr>
          </w:p>
        </w:tc>
      </w:tr>
      <w:tr w:rsidR="00333313" w:rsidRPr="00C52C0C" w:rsidTr="00333313">
        <w:trPr>
          <w:trHeight w:val="284"/>
        </w:trPr>
        <w:tc>
          <w:tcPr>
            <w:tcW w:w="2235" w:type="dxa"/>
            <w:shd w:val="clear" w:color="auto" w:fill="FFFFFF" w:themeFill="background1"/>
          </w:tcPr>
          <w:p w:rsidR="00333313" w:rsidRPr="00C52C0C" w:rsidRDefault="00333313" w:rsidP="00333313">
            <w:pPr>
              <w:jc w:val="both"/>
              <w:rPr>
                <w:rFonts w:ascii="Times New Roman" w:hAnsi="Times New Roman" w:cs="Times New Roman"/>
              </w:rPr>
            </w:pPr>
            <w:r w:rsidRPr="00C52C0C">
              <w:rPr>
                <w:rFonts w:ascii="Times New Roman" w:hAnsi="Times New Roman" w:cs="Times New Roman"/>
              </w:rPr>
              <w:t xml:space="preserve">Realizácia projektu </w:t>
            </w:r>
          </w:p>
        </w:tc>
        <w:tc>
          <w:tcPr>
            <w:tcW w:w="992" w:type="dxa"/>
            <w:gridSpan w:val="2"/>
            <w:shd w:val="clear" w:color="auto" w:fill="FFFFFF" w:themeFill="background1"/>
          </w:tcPr>
          <w:p w:rsidR="00333313" w:rsidRPr="00C52C0C" w:rsidRDefault="00C52570" w:rsidP="00333313">
            <w:pPr>
              <w:jc w:val="both"/>
              <w:rPr>
                <w:rFonts w:ascii="Times New Roman" w:hAnsi="Times New Roman" w:cs="Times New Roman"/>
              </w:rPr>
            </w:pPr>
            <w:r>
              <w:rPr>
                <w:rFonts w:ascii="Times New Roman" w:hAnsi="Times New Roman" w:cs="Times New Roman"/>
              </w:rPr>
              <w:t>2016 -</w:t>
            </w:r>
            <w:r w:rsidR="00333313" w:rsidRPr="00C52C0C">
              <w:rPr>
                <w:rFonts w:ascii="Times New Roman" w:hAnsi="Times New Roman" w:cs="Times New Roman"/>
              </w:rPr>
              <w:t>2017</w:t>
            </w:r>
          </w:p>
        </w:tc>
        <w:tc>
          <w:tcPr>
            <w:tcW w:w="992" w:type="dxa"/>
            <w:shd w:val="clear" w:color="auto" w:fill="FFFFFF" w:themeFill="background1"/>
          </w:tcPr>
          <w:p w:rsidR="00333313" w:rsidRPr="00DB2371" w:rsidRDefault="00C52570" w:rsidP="00333313">
            <w:pPr>
              <w:jc w:val="right"/>
              <w:rPr>
                <w:rStyle w:val="Intenzvnezvraznenie"/>
                <w:b w:val="0"/>
              </w:rPr>
            </w:pPr>
            <w:r>
              <w:rPr>
                <w:rStyle w:val="Intenzvnezvraznenie"/>
                <w:b w:val="0"/>
              </w:rPr>
              <w:t>20 000</w:t>
            </w:r>
          </w:p>
        </w:tc>
        <w:tc>
          <w:tcPr>
            <w:tcW w:w="992" w:type="dxa"/>
            <w:gridSpan w:val="2"/>
            <w:shd w:val="clear" w:color="auto" w:fill="FFFFFF" w:themeFill="background1"/>
          </w:tcPr>
          <w:p w:rsidR="00333313" w:rsidRPr="00DB2371" w:rsidRDefault="00333313" w:rsidP="00333313">
            <w:pPr>
              <w:jc w:val="right"/>
              <w:rPr>
                <w:rStyle w:val="Intenzvnezvraznenie"/>
                <w:b w:val="0"/>
              </w:rPr>
            </w:pPr>
          </w:p>
        </w:tc>
        <w:tc>
          <w:tcPr>
            <w:tcW w:w="851" w:type="dxa"/>
            <w:shd w:val="clear" w:color="auto" w:fill="FFFFFF" w:themeFill="background1"/>
          </w:tcPr>
          <w:p w:rsidR="00333313" w:rsidRPr="00DB2371" w:rsidRDefault="00C52570" w:rsidP="00333313">
            <w:pPr>
              <w:jc w:val="right"/>
              <w:rPr>
                <w:rStyle w:val="Intenzvnezvraznenie"/>
                <w:b w:val="0"/>
              </w:rPr>
            </w:pPr>
            <w:r>
              <w:rPr>
                <w:rStyle w:val="Intenzvnezvraznenie"/>
                <w:b w:val="0"/>
              </w:rPr>
              <w:t>18 500</w:t>
            </w:r>
          </w:p>
        </w:tc>
        <w:tc>
          <w:tcPr>
            <w:tcW w:w="992" w:type="dxa"/>
            <w:gridSpan w:val="2"/>
            <w:shd w:val="clear" w:color="auto" w:fill="FFFFFF" w:themeFill="background1"/>
          </w:tcPr>
          <w:p w:rsidR="00333313" w:rsidRPr="00DB2371" w:rsidRDefault="00333313" w:rsidP="00333313">
            <w:pPr>
              <w:jc w:val="right"/>
              <w:rPr>
                <w:rStyle w:val="Intenzvnezvraznenie"/>
                <w:b w:val="0"/>
              </w:rPr>
            </w:pPr>
          </w:p>
        </w:tc>
        <w:tc>
          <w:tcPr>
            <w:tcW w:w="992" w:type="dxa"/>
            <w:shd w:val="clear" w:color="auto" w:fill="FFFFFF" w:themeFill="background1"/>
          </w:tcPr>
          <w:p w:rsidR="00333313" w:rsidRPr="00DB2371" w:rsidRDefault="00333313" w:rsidP="00333313">
            <w:pPr>
              <w:jc w:val="right"/>
              <w:rPr>
                <w:rStyle w:val="Intenzvnezvraznenie"/>
                <w:b w:val="0"/>
              </w:rPr>
            </w:pPr>
          </w:p>
        </w:tc>
        <w:tc>
          <w:tcPr>
            <w:tcW w:w="1166" w:type="dxa"/>
            <w:shd w:val="clear" w:color="auto" w:fill="FFFFFF" w:themeFill="background1"/>
          </w:tcPr>
          <w:p w:rsidR="00333313" w:rsidRPr="00C52C0C" w:rsidRDefault="00333313" w:rsidP="00333313">
            <w:pPr>
              <w:jc w:val="both"/>
              <w:rPr>
                <w:rFonts w:ascii="Times New Roman" w:hAnsi="Times New Roman" w:cs="Times New Roman"/>
              </w:rPr>
            </w:pPr>
          </w:p>
        </w:tc>
      </w:tr>
      <w:tr w:rsidR="00333313" w:rsidRPr="00C52C0C" w:rsidTr="00333313">
        <w:trPr>
          <w:trHeight w:val="284"/>
        </w:trPr>
        <w:tc>
          <w:tcPr>
            <w:tcW w:w="2235" w:type="dxa"/>
            <w:shd w:val="clear" w:color="auto" w:fill="FFFFFF" w:themeFill="background1"/>
          </w:tcPr>
          <w:p w:rsidR="00333313" w:rsidRPr="00C52C0C" w:rsidRDefault="00333313" w:rsidP="00333313">
            <w:pPr>
              <w:jc w:val="both"/>
              <w:rPr>
                <w:rFonts w:ascii="Times New Roman" w:hAnsi="Times New Roman" w:cs="Times New Roman"/>
                <w:b/>
              </w:rPr>
            </w:pPr>
            <w:r w:rsidRPr="00C52C0C">
              <w:rPr>
                <w:rFonts w:ascii="Times New Roman" w:hAnsi="Times New Roman" w:cs="Times New Roman"/>
                <w:b/>
              </w:rPr>
              <w:t xml:space="preserve">Spolu </w:t>
            </w:r>
          </w:p>
        </w:tc>
        <w:tc>
          <w:tcPr>
            <w:tcW w:w="992" w:type="dxa"/>
            <w:gridSpan w:val="2"/>
            <w:shd w:val="clear" w:color="auto" w:fill="FFFFFF" w:themeFill="background1"/>
          </w:tcPr>
          <w:p w:rsidR="00333313" w:rsidRPr="00C52C0C" w:rsidRDefault="00333313" w:rsidP="00333313">
            <w:pPr>
              <w:jc w:val="both"/>
              <w:rPr>
                <w:rFonts w:ascii="Times New Roman" w:hAnsi="Times New Roman" w:cs="Times New Roman"/>
              </w:rPr>
            </w:pPr>
          </w:p>
        </w:tc>
        <w:tc>
          <w:tcPr>
            <w:tcW w:w="992" w:type="dxa"/>
            <w:shd w:val="clear" w:color="auto" w:fill="FFFFFF" w:themeFill="background1"/>
          </w:tcPr>
          <w:p w:rsidR="00333313" w:rsidRPr="00DB2371" w:rsidRDefault="00C52570" w:rsidP="00333313">
            <w:pPr>
              <w:jc w:val="right"/>
              <w:rPr>
                <w:rStyle w:val="Intenzvnezvraznenie"/>
              </w:rPr>
            </w:pPr>
            <w:r>
              <w:rPr>
                <w:rStyle w:val="Intenzvnezvraznenie"/>
              </w:rPr>
              <w:t>20 000</w:t>
            </w:r>
          </w:p>
        </w:tc>
        <w:tc>
          <w:tcPr>
            <w:tcW w:w="992" w:type="dxa"/>
            <w:gridSpan w:val="2"/>
            <w:shd w:val="clear" w:color="auto" w:fill="FFFFFF" w:themeFill="background1"/>
          </w:tcPr>
          <w:p w:rsidR="00333313" w:rsidRPr="00DB2371" w:rsidRDefault="00333313" w:rsidP="00333313">
            <w:pPr>
              <w:jc w:val="right"/>
              <w:rPr>
                <w:rStyle w:val="Intenzvnezvraznenie"/>
              </w:rPr>
            </w:pPr>
          </w:p>
        </w:tc>
        <w:tc>
          <w:tcPr>
            <w:tcW w:w="851" w:type="dxa"/>
            <w:shd w:val="clear" w:color="auto" w:fill="FFFFFF" w:themeFill="background1"/>
          </w:tcPr>
          <w:p w:rsidR="00333313" w:rsidRPr="00DB2371" w:rsidRDefault="00C52570" w:rsidP="00333313">
            <w:pPr>
              <w:jc w:val="right"/>
              <w:rPr>
                <w:rStyle w:val="Intenzvnezvraznenie"/>
              </w:rPr>
            </w:pPr>
            <w:r>
              <w:rPr>
                <w:rStyle w:val="Intenzvnezvraznenie"/>
              </w:rPr>
              <w:t>18 500</w:t>
            </w:r>
          </w:p>
        </w:tc>
        <w:tc>
          <w:tcPr>
            <w:tcW w:w="992" w:type="dxa"/>
            <w:gridSpan w:val="2"/>
            <w:shd w:val="clear" w:color="auto" w:fill="FFFFFF" w:themeFill="background1"/>
          </w:tcPr>
          <w:p w:rsidR="00333313" w:rsidRPr="00DB2371" w:rsidRDefault="00333313" w:rsidP="00333313">
            <w:pPr>
              <w:jc w:val="right"/>
              <w:rPr>
                <w:rStyle w:val="Intenzvnezvraznenie"/>
              </w:rPr>
            </w:pPr>
          </w:p>
        </w:tc>
        <w:tc>
          <w:tcPr>
            <w:tcW w:w="992" w:type="dxa"/>
            <w:shd w:val="clear" w:color="auto" w:fill="FFFFFF" w:themeFill="background1"/>
          </w:tcPr>
          <w:p w:rsidR="00333313" w:rsidRPr="00DB2371" w:rsidRDefault="00C52570" w:rsidP="00333313">
            <w:pPr>
              <w:jc w:val="right"/>
              <w:rPr>
                <w:rStyle w:val="Intenzvnezvraznenie"/>
              </w:rPr>
            </w:pPr>
            <w:r>
              <w:rPr>
                <w:rStyle w:val="Intenzvnezvraznenie"/>
              </w:rPr>
              <w:t>1500</w:t>
            </w:r>
          </w:p>
        </w:tc>
        <w:tc>
          <w:tcPr>
            <w:tcW w:w="1166" w:type="dxa"/>
            <w:shd w:val="clear" w:color="auto" w:fill="FFFFFF" w:themeFill="background1"/>
          </w:tcPr>
          <w:p w:rsidR="00333313" w:rsidRPr="00C52C0C" w:rsidRDefault="00333313" w:rsidP="00333313">
            <w:pPr>
              <w:jc w:val="both"/>
              <w:rPr>
                <w:rFonts w:ascii="Times New Roman" w:hAnsi="Times New Roman" w:cs="Times New Roman"/>
              </w:rPr>
            </w:pPr>
          </w:p>
        </w:tc>
      </w:tr>
    </w:tbl>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C52570" w:rsidRDefault="00C52570"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D0C54" w:rsidRDefault="008D0C54"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856C95" w:rsidRDefault="00856C95" w:rsidP="00856C95">
      <w:pPr>
        <w:spacing w:after="0" w:line="240" w:lineRule="auto"/>
        <w:jc w:val="both"/>
        <w:rPr>
          <w:rFonts w:ascii="Times New Roman" w:hAnsi="Times New Roman" w:cs="Times New Roman"/>
          <w:b/>
          <w:bCs/>
        </w:rPr>
      </w:pPr>
    </w:p>
    <w:p w:rsidR="00C52570" w:rsidRDefault="00C52570" w:rsidP="004A5DE9">
      <w:pPr>
        <w:spacing w:after="0" w:line="240" w:lineRule="auto"/>
        <w:jc w:val="center"/>
        <w:rPr>
          <w:rFonts w:ascii="Times New Roman" w:hAnsi="Times New Roman" w:cs="Times New Roman"/>
          <w:b/>
          <w:color w:val="548DD4" w:themeColor="text2" w:themeTint="99"/>
          <w:sz w:val="32"/>
          <w:szCs w:val="32"/>
        </w:rPr>
      </w:pPr>
    </w:p>
    <w:p w:rsidR="00C52570" w:rsidRDefault="00C52570" w:rsidP="004A5DE9">
      <w:pPr>
        <w:spacing w:after="0" w:line="240" w:lineRule="auto"/>
        <w:jc w:val="center"/>
        <w:rPr>
          <w:rFonts w:ascii="Times New Roman" w:hAnsi="Times New Roman" w:cs="Times New Roman"/>
          <w:b/>
          <w:color w:val="548DD4" w:themeColor="text2" w:themeTint="99"/>
          <w:sz w:val="32"/>
          <w:szCs w:val="32"/>
        </w:rPr>
      </w:pPr>
    </w:p>
    <w:p w:rsidR="00C52570" w:rsidRDefault="00C52570" w:rsidP="004A5DE9">
      <w:pPr>
        <w:spacing w:after="0" w:line="240" w:lineRule="auto"/>
        <w:jc w:val="center"/>
        <w:rPr>
          <w:rFonts w:ascii="Times New Roman" w:hAnsi="Times New Roman" w:cs="Times New Roman"/>
          <w:b/>
          <w:color w:val="548DD4" w:themeColor="text2" w:themeTint="99"/>
          <w:sz w:val="32"/>
          <w:szCs w:val="32"/>
        </w:rPr>
      </w:pPr>
    </w:p>
    <w:p w:rsidR="004A5DE9" w:rsidRPr="0068326F" w:rsidRDefault="004A5DE9" w:rsidP="004A5DE9">
      <w:pPr>
        <w:spacing w:after="0" w:line="240" w:lineRule="auto"/>
        <w:jc w:val="center"/>
        <w:rPr>
          <w:rFonts w:ascii="Times New Roman" w:hAnsi="Times New Roman" w:cs="Times New Roman"/>
          <w:b/>
          <w:color w:val="548DD4" w:themeColor="text2" w:themeTint="99"/>
          <w:sz w:val="32"/>
          <w:szCs w:val="32"/>
        </w:rPr>
      </w:pPr>
      <w:r w:rsidRPr="0068326F">
        <w:rPr>
          <w:rFonts w:ascii="Times New Roman" w:hAnsi="Times New Roman" w:cs="Times New Roman"/>
          <w:b/>
          <w:color w:val="548DD4" w:themeColor="text2" w:themeTint="99"/>
          <w:sz w:val="32"/>
          <w:szCs w:val="32"/>
        </w:rPr>
        <w:t>ČASŤ 4 - Realizačná  časť</w:t>
      </w:r>
    </w:p>
    <w:p w:rsidR="004A5DE9" w:rsidRDefault="004A5DE9" w:rsidP="004A5DE9">
      <w:pPr>
        <w:spacing w:after="0" w:line="240" w:lineRule="auto"/>
        <w:jc w:val="both"/>
        <w:rPr>
          <w:rFonts w:ascii="Times New Roman" w:hAnsi="Times New Roman" w:cs="Times New Roman"/>
          <w:b/>
        </w:rPr>
      </w:pPr>
    </w:p>
    <w:p w:rsidR="004A5DE9" w:rsidRDefault="004A5DE9" w:rsidP="004A5DE9">
      <w:pPr>
        <w:spacing w:after="0" w:line="240" w:lineRule="auto"/>
        <w:jc w:val="both"/>
        <w:rPr>
          <w:rFonts w:ascii="Times New Roman" w:hAnsi="Times New Roman" w:cs="Times New Roman"/>
          <w:b/>
        </w:rPr>
      </w:pPr>
    </w:p>
    <w:p w:rsidR="004A5DE9" w:rsidRDefault="004A5DE9" w:rsidP="004A5DE9">
      <w:pPr>
        <w:spacing w:after="0"/>
        <w:ind w:firstLine="708"/>
        <w:jc w:val="both"/>
        <w:outlineLvl w:val="0"/>
        <w:rPr>
          <w:rFonts w:ascii="Times New Roman" w:hAnsi="Times New Roman" w:cs="Times New Roman"/>
          <w:sz w:val="24"/>
          <w:szCs w:val="24"/>
        </w:rPr>
      </w:pPr>
      <w:r w:rsidRPr="00B80D93">
        <w:rPr>
          <w:rFonts w:ascii="Times New Roman" w:hAnsi="Times New Roman" w:cs="Times New Roman"/>
          <w:sz w:val="24"/>
          <w:szCs w:val="24"/>
        </w:rPr>
        <w:t xml:space="preserve">Realizačná časť je zameraná na popis postupov inštitucionálneho a organizačného zabezpečenia realizácie programu rozvoja </w:t>
      </w:r>
      <w:r>
        <w:rPr>
          <w:rFonts w:ascii="Times New Roman" w:hAnsi="Times New Roman" w:cs="Times New Roman"/>
          <w:sz w:val="24"/>
          <w:szCs w:val="24"/>
        </w:rPr>
        <w:t>obce</w:t>
      </w:r>
      <w:r w:rsidRPr="00B80D93">
        <w:rPr>
          <w:rFonts w:ascii="Times New Roman" w:hAnsi="Times New Roman" w:cs="Times New Roman"/>
          <w:sz w:val="24"/>
          <w:szCs w:val="24"/>
        </w:rPr>
        <w:t>, systém monitorovania a hodno</w:t>
      </w:r>
      <w:r>
        <w:rPr>
          <w:rFonts w:ascii="Times New Roman" w:hAnsi="Times New Roman" w:cs="Times New Roman"/>
          <w:sz w:val="24"/>
          <w:szCs w:val="24"/>
        </w:rPr>
        <w:t>tenia plnenia programu rozvoja obce</w:t>
      </w:r>
      <w:r w:rsidRPr="00B80D93">
        <w:rPr>
          <w:rFonts w:ascii="Times New Roman" w:hAnsi="Times New Roman" w:cs="Times New Roman"/>
          <w:sz w:val="24"/>
          <w:szCs w:val="24"/>
        </w:rPr>
        <w:t xml:space="preserve"> s ustanovením merateľných ukazovateľov, vecný a časový harmonogram realizácie programu rozvoja </w:t>
      </w:r>
      <w:r>
        <w:rPr>
          <w:rFonts w:ascii="Times New Roman" w:hAnsi="Times New Roman" w:cs="Times New Roman"/>
          <w:sz w:val="24"/>
          <w:szCs w:val="24"/>
        </w:rPr>
        <w:t>obce</w:t>
      </w:r>
      <w:r w:rsidRPr="00B80D93">
        <w:rPr>
          <w:rFonts w:ascii="Times New Roman" w:hAnsi="Times New Roman" w:cs="Times New Roman"/>
          <w:sz w:val="24"/>
          <w:szCs w:val="24"/>
        </w:rPr>
        <w:t xml:space="preserve"> s formou akčných plánov. Realizačná časť obsahuje: </w:t>
      </w:r>
    </w:p>
    <w:p w:rsidR="004A5DE9" w:rsidRPr="00B80D93"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 xml:space="preserve">východiská, </w:t>
      </w:r>
    </w:p>
    <w:p w:rsidR="004A5DE9" w:rsidRPr="00B80D93"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popis úloh jednotlivých</w:t>
      </w:r>
      <w:r>
        <w:rPr>
          <w:rFonts w:ascii="Times New Roman" w:hAnsi="Times New Roman" w:cs="Times New Roman"/>
          <w:sz w:val="24"/>
          <w:szCs w:val="24"/>
        </w:rPr>
        <w:t xml:space="preserve"> partnerov pri realizácii PHSR,</w:t>
      </w:r>
    </w:p>
    <w:p w:rsidR="004A5DE9" w:rsidRPr="00B80D93"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 xml:space="preserve">popis postupov inštitucionálneho a organizačného zabezpečenia, </w:t>
      </w:r>
    </w:p>
    <w:p w:rsidR="004A5DE9" w:rsidRPr="00B80D93"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 xml:space="preserve">stručný popis komunikačnej stratégie PHSR k jednotlivým cieľovým skupinám, </w:t>
      </w:r>
    </w:p>
    <w:p w:rsidR="004A5DE9" w:rsidRPr="00B80D93"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 xml:space="preserve">popis systému monitorovania a hodnotenia plnenia PHSR, </w:t>
      </w:r>
    </w:p>
    <w:p w:rsidR="004A5DE9" w:rsidRPr="007E39C0" w:rsidRDefault="004A5DE9" w:rsidP="004A5DE9">
      <w:pPr>
        <w:pStyle w:val="Odsekzoznamu"/>
        <w:numPr>
          <w:ilvl w:val="0"/>
          <w:numId w:val="21"/>
        </w:numPr>
        <w:spacing w:after="0"/>
        <w:jc w:val="both"/>
        <w:outlineLvl w:val="0"/>
        <w:rPr>
          <w:rFonts w:ascii="Times New Roman" w:hAnsi="Times New Roman" w:cs="Times New Roman"/>
          <w:b/>
          <w:bCs/>
          <w:sz w:val="24"/>
          <w:szCs w:val="24"/>
        </w:rPr>
      </w:pPr>
      <w:r w:rsidRPr="00B80D93">
        <w:rPr>
          <w:rFonts w:ascii="Times New Roman" w:hAnsi="Times New Roman" w:cs="Times New Roman"/>
          <w:sz w:val="24"/>
          <w:szCs w:val="24"/>
        </w:rPr>
        <w:t>akčný pl</w:t>
      </w:r>
      <w:r>
        <w:rPr>
          <w:rFonts w:ascii="Times New Roman" w:hAnsi="Times New Roman" w:cs="Times New Roman"/>
          <w:sz w:val="24"/>
          <w:szCs w:val="24"/>
        </w:rPr>
        <w:t>án s výhľadom na r</w:t>
      </w:r>
      <w:r w:rsidR="00386F29">
        <w:rPr>
          <w:rFonts w:ascii="Times New Roman" w:hAnsi="Times New Roman" w:cs="Times New Roman"/>
          <w:sz w:val="24"/>
          <w:szCs w:val="24"/>
        </w:rPr>
        <w:t>oky 2015 – 2018</w:t>
      </w:r>
      <w:r>
        <w:rPr>
          <w:rFonts w:ascii="Times New Roman" w:hAnsi="Times New Roman" w:cs="Times New Roman"/>
          <w:sz w:val="24"/>
          <w:szCs w:val="24"/>
        </w:rPr>
        <w:t>.</w:t>
      </w:r>
    </w:p>
    <w:p w:rsidR="004A5DE9" w:rsidRDefault="004A5DE9" w:rsidP="004A5DE9">
      <w:pPr>
        <w:spacing w:after="0"/>
        <w:jc w:val="center"/>
        <w:outlineLvl w:val="0"/>
        <w:rPr>
          <w:rFonts w:ascii="Times New Roman" w:hAnsi="Times New Roman" w:cs="Times New Roman"/>
          <w:b/>
          <w:color w:val="548DD4" w:themeColor="text2" w:themeTint="99"/>
          <w:sz w:val="28"/>
          <w:szCs w:val="28"/>
        </w:rPr>
      </w:pPr>
    </w:p>
    <w:p w:rsidR="004A5DE9" w:rsidRPr="00601F93" w:rsidRDefault="004A5DE9" w:rsidP="004A5DE9">
      <w:pPr>
        <w:spacing w:after="0"/>
        <w:jc w:val="center"/>
        <w:outlineLvl w:val="0"/>
        <w:rPr>
          <w:rFonts w:ascii="Times New Roman" w:hAnsi="Times New Roman" w:cs="Times New Roman"/>
          <w:b/>
          <w:color w:val="548DD4" w:themeColor="text2" w:themeTint="99"/>
          <w:sz w:val="28"/>
          <w:szCs w:val="28"/>
        </w:rPr>
      </w:pPr>
      <w:r w:rsidRPr="00601F93">
        <w:rPr>
          <w:rFonts w:ascii="Times New Roman" w:hAnsi="Times New Roman" w:cs="Times New Roman"/>
          <w:b/>
          <w:color w:val="548DD4" w:themeColor="text2" w:themeTint="99"/>
          <w:sz w:val="28"/>
          <w:szCs w:val="28"/>
        </w:rPr>
        <w:t>ČASŤ 4.1 Východiská a popis úloh jednotlivých partnerov pri realizácii</w:t>
      </w:r>
    </w:p>
    <w:p w:rsidR="004A5DE9" w:rsidRPr="00234F47" w:rsidRDefault="004A5DE9" w:rsidP="004A5DE9">
      <w:pPr>
        <w:spacing w:after="0"/>
        <w:jc w:val="both"/>
        <w:outlineLvl w:val="0"/>
        <w:rPr>
          <w:rFonts w:ascii="Times New Roman" w:hAnsi="Times New Roman" w:cs="Times New Roman"/>
          <w:sz w:val="24"/>
          <w:szCs w:val="24"/>
        </w:rPr>
      </w:pPr>
    </w:p>
    <w:p w:rsidR="004A5DE9" w:rsidRPr="007E39C0" w:rsidRDefault="004A5DE9" w:rsidP="007E39C0">
      <w:pPr>
        <w:spacing w:after="0"/>
        <w:ind w:firstLine="708"/>
        <w:jc w:val="both"/>
        <w:outlineLvl w:val="0"/>
        <w:rPr>
          <w:rFonts w:ascii="Times New Roman" w:hAnsi="Times New Roman" w:cs="Times New Roman"/>
          <w:sz w:val="24"/>
          <w:szCs w:val="24"/>
        </w:rPr>
      </w:pPr>
      <w:r w:rsidRPr="00234F47">
        <w:rPr>
          <w:rFonts w:ascii="Times New Roman" w:hAnsi="Times New Roman" w:cs="Times New Roman"/>
          <w:sz w:val="24"/>
          <w:szCs w:val="24"/>
        </w:rPr>
        <w:t>Pri realizácii PHSR vystupujú ako partneri</w:t>
      </w:r>
      <w:r>
        <w:rPr>
          <w:rFonts w:ascii="Times New Roman" w:hAnsi="Times New Roman" w:cs="Times New Roman"/>
          <w:sz w:val="24"/>
          <w:szCs w:val="24"/>
        </w:rPr>
        <w:t xml:space="preserve"> samosprávy obce </w:t>
      </w:r>
      <w:r w:rsidR="007E39C0">
        <w:rPr>
          <w:rFonts w:ascii="Times New Roman" w:hAnsi="Times New Roman" w:cs="Times New Roman"/>
          <w:sz w:val="24"/>
          <w:szCs w:val="24"/>
        </w:rPr>
        <w:t>Tuchyňa</w:t>
      </w:r>
      <w:r>
        <w:rPr>
          <w:rFonts w:ascii="Times New Roman" w:hAnsi="Times New Roman" w:cs="Times New Roman"/>
          <w:sz w:val="24"/>
          <w:szCs w:val="24"/>
        </w:rPr>
        <w:t xml:space="preserve"> </w:t>
      </w:r>
      <w:r w:rsidRPr="00234F47">
        <w:rPr>
          <w:rFonts w:ascii="Times New Roman" w:hAnsi="Times New Roman" w:cs="Times New Roman"/>
          <w:sz w:val="24"/>
          <w:szCs w:val="24"/>
        </w:rPr>
        <w:t xml:space="preserve">obyvatelia </w:t>
      </w:r>
      <w:r>
        <w:rPr>
          <w:rFonts w:ascii="Times New Roman" w:hAnsi="Times New Roman" w:cs="Times New Roman"/>
          <w:sz w:val="24"/>
          <w:szCs w:val="24"/>
        </w:rPr>
        <w:t>obce</w:t>
      </w:r>
      <w:r w:rsidR="00386F29">
        <w:rPr>
          <w:rFonts w:ascii="Times New Roman" w:hAnsi="Times New Roman" w:cs="Times New Roman"/>
          <w:sz w:val="24"/>
          <w:szCs w:val="24"/>
        </w:rPr>
        <w:t xml:space="preserve"> a podnikateľské subjekty pôsobiace na území</w:t>
      </w:r>
      <w:r>
        <w:rPr>
          <w:rFonts w:ascii="Times New Roman" w:hAnsi="Times New Roman" w:cs="Times New Roman"/>
          <w:sz w:val="24"/>
          <w:szCs w:val="24"/>
        </w:rPr>
        <w:t>,</w:t>
      </w:r>
      <w:r w:rsidRPr="00234F47">
        <w:rPr>
          <w:rFonts w:ascii="Times New Roman" w:hAnsi="Times New Roman" w:cs="Times New Roman"/>
          <w:sz w:val="24"/>
          <w:szCs w:val="24"/>
        </w:rPr>
        <w:t xml:space="preserve"> ktorí boli prizvaní a zúčastnili sa verejných stretnutí, </w:t>
      </w:r>
      <w:r>
        <w:rPr>
          <w:rFonts w:ascii="Times New Roman" w:hAnsi="Times New Roman" w:cs="Times New Roman"/>
          <w:sz w:val="24"/>
          <w:szCs w:val="24"/>
        </w:rPr>
        <w:t>kde definovali svoje požiadavky</w:t>
      </w:r>
      <w:r w:rsidRPr="00234F47">
        <w:rPr>
          <w:rFonts w:ascii="Times New Roman" w:hAnsi="Times New Roman" w:cs="Times New Roman"/>
          <w:sz w:val="24"/>
          <w:szCs w:val="24"/>
        </w:rPr>
        <w:t xml:space="preserve">. Následne aktívne pristupovali k prerokovaniu finálneho návrhu PHSR </w:t>
      </w:r>
      <w:r>
        <w:rPr>
          <w:rFonts w:ascii="Times New Roman" w:hAnsi="Times New Roman" w:cs="Times New Roman"/>
          <w:sz w:val="24"/>
          <w:szCs w:val="24"/>
        </w:rPr>
        <w:t xml:space="preserve">obce. </w:t>
      </w:r>
      <w:r w:rsidRPr="00234F47">
        <w:rPr>
          <w:rFonts w:ascii="Times New Roman" w:hAnsi="Times New Roman" w:cs="Times New Roman"/>
          <w:sz w:val="24"/>
          <w:szCs w:val="24"/>
        </w:rPr>
        <w:t>V rámci prípravy dokumentu bol vypracovaný do</w:t>
      </w:r>
      <w:r>
        <w:rPr>
          <w:rFonts w:ascii="Times New Roman" w:hAnsi="Times New Roman" w:cs="Times New Roman"/>
          <w:sz w:val="24"/>
          <w:szCs w:val="24"/>
        </w:rPr>
        <w:t>tazník, ktorý bol distribuovaný do domácností</w:t>
      </w:r>
      <w:r w:rsidRPr="00234F47">
        <w:rPr>
          <w:rFonts w:ascii="Times New Roman" w:hAnsi="Times New Roman" w:cs="Times New Roman"/>
          <w:sz w:val="24"/>
          <w:szCs w:val="24"/>
        </w:rPr>
        <w:t>. Rovnak</w:t>
      </w:r>
      <w:r>
        <w:rPr>
          <w:rFonts w:ascii="Times New Roman" w:hAnsi="Times New Roman" w:cs="Times New Roman"/>
          <w:sz w:val="24"/>
          <w:szCs w:val="24"/>
        </w:rPr>
        <w:t xml:space="preserve">o tak poslanci a zamestnanci </w:t>
      </w:r>
      <w:proofErr w:type="spellStart"/>
      <w:r>
        <w:rPr>
          <w:rFonts w:ascii="Times New Roman" w:hAnsi="Times New Roman" w:cs="Times New Roman"/>
          <w:sz w:val="24"/>
          <w:szCs w:val="24"/>
        </w:rPr>
        <w:t>OcÚ</w:t>
      </w:r>
      <w:proofErr w:type="spellEnd"/>
      <w:r w:rsidRPr="00234F47">
        <w:rPr>
          <w:rFonts w:ascii="Times New Roman" w:hAnsi="Times New Roman" w:cs="Times New Roman"/>
          <w:sz w:val="24"/>
          <w:szCs w:val="24"/>
        </w:rPr>
        <w:t xml:space="preserve"> boli prizvaní ku konzultácii jednotlivých častí strategického dokumentu.</w:t>
      </w:r>
    </w:p>
    <w:p w:rsidR="004A5DE9" w:rsidRDefault="004A5DE9" w:rsidP="004A5DE9">
      <w:pPr>
        <w:spacing w:after="0"/>
        <w:jc w:val="center"/>
        <w:outlineLvl w:val="0"/>
        <w:rPr>
          <w:rFonts w:ascii="Times New Roman" w:hAnsi="Times New Roman" w:cs="Times New Roman"/>
          <w:b/>
          <w:color w:val="548DD4" w:themeColor="text2" w:themeTint="99"/>
          <w:sz w:val="28"/>
          <w:szCs w:val="28"/>
        </w:rPr>
      </w:pPr>
    </w:p>
    <w:p w:rsidR="004A5DE9" w:rsidRPr="00601F93" w:rsidRDefault="004A5DE9" w:rsidP="004A5DE9">
      <w:pPr>
        <w:spacing w:after="0"/>
        <w:jc w:val="center"/>
        <w:outlineLvl w:val="0"/>
        <w:rPr>
          <w:rFonts w:ascii="Times New Roman" w:hAnsi="Times New Roman" w:cs="Times New Roman"/>
          <w:b/>
          <w:color w:val="548DD4" w:themeColor="text2" w:themeTint="99"/>
          <w:sz w:val="28"/>
          <w:szCs w:val="28"/>
        </w:rPr>
      </w:pPr>
      <w:r w:rsidRPr="00601F93">
        <w:rPr>
          <w:rFonts w:ascii="Times New Roman" w:hAnsi="Times New Roman" w:cs="Times New Roman"/>
          <w:b/>
          <w:color w:val="548DD4" w:themeColor="text2" w:themeTint="99"/>
          <w:sz w:val="28"/>
          <w:szCs w:val="28"/>
        </w:rPr>
        <w:t>ČASŤ 4.2</w:t>
      </w:r>
      <w:r>
        <w:rPr>
          <w:rFonts w:ascii="Times New Roman" w:hAnsi="Times New Roman" w:cs="Times New Roman"/>
          <w:b/>
          <w:color w:val="548DD4" w:themeColor="text2" w:themeTint="99"/>
          <w:sz w:val="28"/>
          <w:szCs w:val="28"/>
        </w:rPr>
        <w:t xml:space="preserve"> </w:t>
      </w:r>
      <w:r w:rsidRPr="00601F93">
        <w:rPr>
          <w:rFonts w:ascii="Times New Roman" w:hAnsi="Times New Roman" w:cs="Times New Roman"/>
          <w:b/>
          <w:color w:val="548DD4" w:themeColor="text2" w:themeTint="99"/>
          <w:sz w:val="28"/>
          <w:szCs w:val="28"/>
        </w:rPr>
        <w:t>Popis postupov organizačného a inštitucionálneho zabezpečenia</w:t>
      </w:r>
    </w:p>
    <w:p w:rsidR="004A5DE9" w:rsidRPr="00834525" w:rsidRDefault="004A5DE9" w:rsidP="004A5DE9">
      <w:pPr>
        <w:spacing w:after="0"/>
        <w:jc w:val="both"/>
        <w:outlineLvl w:val="0"/>
        <w:rPr>
          <w:rFonts w:ascii="Times New Roman" w:hAnsi="Times New Roman" w:cs="Times New Roman"/>
          <w:sz w:val="24"/>
          <w:szCs w:val="24"/>
        </w:rPr>
      </w:pPr>
    </w:p>
    <w:p w:rsidR="004A5DE9" w:rsidRDefault="004A5DE9" w:rsidP="004A5DE9">
      <w:pPr>
        <w:spacing w:after="0"/>
        <w:ind w:firstLine="708"/>
        <w:jc w:val="both"/>
        <w:outlineLvl w:val="0"/>
        <w:rPr>
          <w:rFonts w:ascii="Times New Roman" w:hAnsi="Times New Roman" w:cs="Times New Roman"/>
          <w:sz w:val="24"/>
          <w:szCs w:val="24"/>
        </w:rPr>
      </w:pPr>
      <w:r w:rsidRPr="00834525">
        <w:rPr>
          <w:rFonts w:ascii="Times New Roman" w:hAnsi="Times New Roman" w:cs="Times New Roman"/>
          <w:sz w:val="24"/>
          <w:szCs w:val="24"/>
        </w:rPr>
        <w:t xml:space="preserve">Realizácia PHSR </w:t>
      </w:r>
      <w:r>
        <w:rPr>
          <w:rFonts w:ascii="Times New Roman" w:hAnsi="Times New Roman" w:cs="Times New Roman"/>
          <w:sz w:val="24"/>
          <w:szCs w:val="24"/>
        </w:rPr>
        <w:t>obce</w:t>
      </w:r>
      <w:r w:rsidRPr="00834525">
        <w:rPr>
          <w:rFonts w:ascii="Times New Roman" w:hAnsi="Times New Roman" w:cs="Times New Roman"/>
          <w:sz w:val="24"/>
          <w:szCs w:val="24"/>
        </w:rPr>
        <w:t xml:space="preserve"> je činnosťou samosprávy </w:t>
      </w:r>
      <w:r>
        <w:rPr>
          <w:rFonts w:ascii="Times New Roman" w:hAnsi="Times New Roman" w:cs="Times New Roman"/>
          <w:sz w:val="24"/>
          <w:szCs w:val="24"/>
        </w:rPr>
        <w:t>obce, a tá</w:t>
      </w:r>
      <w:r w:rsidRPr="00834525">
        <w:rPr>
          <w:rFonts w:ascii="Times New Roman" w:hAnsi="Times New Roman" w:cs="Times New Roman"/>
          <w:sz w:val="24"/>
          <w:szCs w:val="24"/>
        </w:rPr>
        <w:t xml:space="preserve"> ju vykonáva </w:t>
      </w:r>
      <w:r>
        <w:rPr>
          <w:rFonts w:ascii="Times New Roman" w:hAnsi="Times New Roman" w:cs="Times New Roman"/>
          <w:sz w:val="24"/>
          <w:szCs w:val="24"/>
        </w:rPr>
        <w:t xml:space="preserve">prostredníctvom svojich orgánov. </w:t>
      </w:r>
      <w:r w:rsidRPr="00834525">
        <w:rPr>
          <w:rFonts w:ascii="Times New Roman" w:hAnsi="Times New Roman" w:cs="Times New Roman"/>
          <w:sz w:val="24"/>
          <w:szCs w:val="24"/>
        </w:rPr>
        <w:t xml:space="preserve">Samospráva jedenkrát ročne získa a spracuje pripomienky poslancov, </w:t>
      </w:r>
      <w:proofErr w:type="spellStart"/>
      <w:r>
        <w:rPr>
          <w:rFonts w:ascii="Times New Roman" w:hAnsi="Times New Roman" w:cs="Times New Roman"/>
          <w:sz w:val="24"/>
          <w:szCs w:val="24"/>
        </w:rPr>
        <w:t>OcÚ</w:t>
      </w:r>
      <w:proofErr w:type="spellEnd"/>
      <w:r w:rsidRPr="00834525">
        <w:rPr>
          <w:rFonts w:ascii="Times New Roman" w:hAnsi="Times New Roman" w:cs="Times New Roman"/>
          <w:sz w:val="24"/>
          <w:szCs w:val="24"/>
        </w:rPr>
        <w:t xml:space="preserve">, partnerov a verejnosti, do leta v čase začiatku prípravy rozpočtu na ďalší rok. Táto činnosť </w:t>
      </w:r>
      <w:r w:rsidR="00847F3D">
        <w:rPr>
          <w:rFonts w:ascii="Times New Roman" w:hAnsi="Times New Roman" w:cs="Times New Roman"/>
          <w:sz w:val="24"/>
          <w:szCs w:val="24"/>
        </w:rPr>
        <w:t xml:space="preserve">je </w:t>
      </w:r>
      <w:r w:rsidRPr="00834525">
        <w:rPr>
          <w:rFonts w:ascii="Times New Roman" w:hAnsi="Times New Roman" w:cs="Times New Roman"/>
          <w:sz w:val="24"/>
          <w:szCs w:val="24"/>
        </w:rPr>
        <w:t xml:space="preserve">naplánovaná do termínu </w:t>
      </w:r>
      <w:r>
        <w:rPr>
          <w:rFonts w:ascii="Times New Roman" w:hAnsi="Times New Roman" w:cs="Times New Roman"/>
          <w:sz w:val="24"/>
          <w:szCs w:val="24"/>
        </w:rPr>
        <w:t>december</w:t>
      </w:r>
      <w:r w:rsidRPr="00834525">
        <w:rPr>
          <w:rFonts w:ascii="Times New Roman" w:hAnsi="Times New Roman" w:cs="Times New Roman"/>
          <w:sz w:val="24"/>
          <w:szCs w:val="24"/>
        </w:rPr>
        <w:t xml:space="preserve"> príslušného roku, kedy bude predložené hodnotenie PHSR za predchádzajúci rok, aj jeho prípadná aktualizácia. </w:t>
      </w:r>
    </w:p>
    <w:p w:rsidR="004A5DE9" w:rsidRDefault="004A5DE9" w:rsidP="004A5DE9">
      <w:pPr>
        <w:spacing w:after="0"/>
        <w:ind w:firstLine="708"/>
        <w:jc w:val="both"/>
        <w:outlineLvl w:val="0"/>
        <w:rPr>
          <w:rFonts w:ascii="Times New Roman" w:hAnsi="Times New Roman" w:cs="Times New Roman"/>
          <w:sz w:val="24"/>
          <w:szCs w:val="24"/>
        </w:rPr>
      </w:pPr>
      <w:r w:rsidRPr="00834525">
        <w:rPr>
          <w:rFonts w:ascii="Times New Roman" w:hAnsi="Times New Roman" w:cs="Times New Roman"/>
          <w:sz w:val="24"/>
          <w:szCs w:val="24"/>
        </w:rPr>
        <w:t xml:space="preserve">Vo vzťahu k realizácii PHSR </w:t>
      </w:r>
      <w:r>
        <w:rPr>
          <w:rFonts w:ascii="Times New Roman" w:hAnsi="Times New Roman" w:cs="Times New Roman"/>
          <w:sz w:val="24"/>
          <w:szCs w:val="24"/>
        </w:rPr>
        <w:t>obecné</w:t>
      </w:r>
      <w:r w:rsidRPr="00834525">
        <w:rPr>
          <w:rFonts w:ascii="Times New Roman" w:hAnsi="Times New Roman" w:cs="Times New Roman"/>
          <w:sz w:val="24"/>
          <w:szCs w:val="24"/>
        </w:rPr>
        <w:t xml:space="preserve"> zastupiteľstvo berie na vedomie návrh strategickej časti dokumentu, schvaľuje celý dokument PHSR a každoročne schvaľuje vyhodnotenie jeho plnenia. </w:t>
      </w:r>
      <w:r>
        <w:rPr>
          <w:rFonts w:ascii="Times New Roman" w:hAnsi="Times New Roman" w:cs="Times New Roman"/>
          <w:sz w:val="24"/>
          <w:szCs w:val="24"/>
        </w:rPr>
        <w:t>Obecné</w:t>
      </w:r>
      <w:r w:rsidRPr="00834525">
        <w:rPr>
          <w:rFonts w:ascii="Times New Roman" w:hAnsi="Times New Roman" w:cs="Times New Roman"/>
          <w:sz w:val="24"/>
          <w:szCs w:val="24"/>
        </w:rPr>
        <w:t xml:space="preserve"> zastupiteľstvo taktiež schvaľuje spolufinancovanie projektov. </w:t>
      </w:r>
      <w:r>
        <w:rPr>
          <w:rFonts w:ascii="Times New Roman" w:hAnsi="Times New Roman" w:cs="Times New Roman"/>
          <w:sz w:val="24"/>
          <w:szCs w:val="24"/>
        </w:rPr>
        <w:t xml:space="preserve">Obecné </w:t>
      </w:r>
      <w:r w:rsidRPr="00834525">
        <w:rPr>
          <w:rFonts w:ascii="Times New Roman" w:hAnsi="Times New Roman" w:cs="Times New Roman"/>
          <w:sz w:val="24"/>
          <w:szCs w:val="24"/>
        </w:rPr>
        <w:t xml:space="preserve">zastupiteľstvo schvaľuje každoročne hodnotiace a monitorovacie správy, rozhoduje o prípadných zmenách a aktualizácii programu. </w:t>
      </w:r>
    </w:p>
    <w:p w:rsidR="004A5DE9" w:rsidRDefault="004A5DE9" w:rsidP="004A5DE9">
      <w:pPr>
        <w:spacing w:after="0"/>
        <w:ind w:firstLine="708"/>
        <w:jc w:val="both"/>
        <w:outlineLvl w:val="0"/>
        <w:rPr>
          <w:rFonts w:ascii="Times New Roman" w:hAnsi="Times New Roman" w:cs="Times New Roman"/>
          <w:sz w:val="24"/>
          <w:szCs w:val="24"/>
        </w:rPr>
      </w:pPr>
      <w:r w:rsidRPr="00834525">
        <w:rPr>
          <w:rFonts w:ascii="Times New Roman" w:hAnsi="Times New Roman" w:cs="Times New Roman"/>
          <w:sz w:val="24"/>
          <w:szCs w:val="24"/>
        </w:rPr>
        <w:t xml:space="preserve">Najvyšším výkonným orgánom </w:t>
      </w:r>
      <w:r>
        <w:rPr>
          <w:rFonts w:ascii="Times New Roman" w:hAnsi="Times New Roman" w:cs="Times New Roman"/>
          <w:sz w:val="24"/>
          <w:szCs w:val="24"/>
        </w:rPr>
        <w:t>obce</w:t>
      </w:r>
      <w:r w:rsidRPr="00834525">
        <w:rPr>
          <w:rFonts w:ascii="Times New Roman" w:hAnsi="Times New Roman" w:cs="Times New Roman"/>
          <w:sz w:val="24"/>
          <w:szCs w:val="24"/>
        </w:rPr>
        <w:t xml:space="preserve"> a jeho predstaviteľom je </w:t>
      </w:r>
      <w:r>
        <w:rPr>
          <w:rFonts w:ascii="Times New Roman" w:hAnsi="Times New Roman" w:cs="Times New Roman"/>
          <w:sz w:val="24"/>
          <w:szCs w:val="24"/>
        </w:rPr>
        <w:t>starosta.</w:t>
      </w:r>
      <w:r w:rsidRPr="00834525">
        <w:rPr>
          <w:rFonts w:ascii="Times New Roman" w:hAnsi="Times New Roman" w:cs="Times New Roman"/>
          <w:sz w:val="24"/>
          <w:szCs w:val="24"/>
        </w:rPr>
        <w:t xml:space="preserve"> Rozhoduje vo všetkých veciach správy </w:t>
      </w:r>
      <w:r>
        <w:rPr>
          <w:rFonts w:ascii="Times New Roman" w:hAnsi="Times New Roman" w:cs="Times New Roman"/>
          <w:sz w:val="24"/>
          <w:szCs w:val="24"/>
        </w:rPr>
        <w:t>obce,</w:t>
      </w:r>
      <w:r w:rsidRPr="00834525">
        <w:rPr>
          <w:rFonts w:ascii="Times New Roman" w:hAnsi="Times New Roman" w:cs="Times New Roman"/>
          <w:sz w:val="24"/>
          <w:szCs w:val="24"/>
        </w:rPr>
        <w:t xml:space="preserve"> ktoré nespadajú do právomocí a kompetencií </w:t>
      </w:r>
      <w:r>
        <w:rPr>
          <w:rFonts w:ascii="Times New Roman" w:hAnsi="Times New Roman" w:cs="Times New Roman"/>
          <w:sz w:val="24"/>
          <w:szCs w:val="24"/>
        </w:rPr>
        <w:t xml:space="preserve">obecného </w:t>
      </w:r>
      <w:r w:rsidRPr="00834525">
        <w:rPr>
          <w:rFonts w:ascii="Times New Roman" w:hAnsi="Times New Roman" w:cs="Times New Roman"/>
          <w:sz w:val="24"/>
          <w:szCs w:val="24"/>
        </w:rPr>
        <w:t xml:space="preserve">zastupiteľstva. </w:t>
      </w:r>
      <w:r>
        <w:rPr>
          <w:rFonts w:ascii="Times New Roman" w:hAnsi="Times New Roman" w:cs="Times New Roman"/>
          <w:sz w:val="24"/>
          <w:szCs w:val="24"/>
        </w:rPr>
        <w:t xml:space="preserve">Starosta </w:t>
      </w:r>
      <w:r w:rsidRPr="00834525">
        <w:rPr>
          <w:rFonts w:ascii="Times New Roman" w:hAnsi="Times New Roman" w:cs="Times New Roman"/>
          <w:sz w:val="24"/>
          <w:szCs w:val="24"/>
        </w:rPr>
        <w:t xml:space="preserve">sa spolupodieľal na príprave dokumentu, riadil proces realizácie, podpisuje schválenie celého dokumentu, vykonáva uznesenia a zastupuje </w:t>
      </w:r>
      <w:r>
        <w:rPr>
          <w:rFonts w:ascii="Times New Roman" w:hAnsi="Times New Roman" w:cs="Times New Roman"/>
          <w:sz w:val="24"/>
          <w:szCs w:val="24"/>
        </w:rPr>
        <w:t xml:space="preserve">obec </w:t>
      </w:r>
      <w:r w:rsidRPr="00834525">
        <w:rPr>
          <w:rFonts w:ascii="Times New Roman" w:hAnsi="Times New Roman" w:cs="Times New Roman"/>
          <w:sz w:val="24"/>
          <w:szCs w:val="24"/>
        </w:rPr>
        <w:t>vo vzťahu k Program</w:t>
      </w:r>
      <w:r>
        <w:rPr>
          <w:rFonts w:ascii="Times New Roman" w:hAnsi="Times New Roman" w:cs="Times New Roman"/>
          <w:sz w:val="24"/>
          <w:szCs w:val="24"/>
        </w:rPr>
        <w:t>u</w:t>
      </w:r>
      <w:r w:rsidRPr="00834525">
        <w:rPr>
          <w:rFonts w:ascii="Times New Roman" w:hAnsi="Times New Roman" w:cs="Times New Roman"/>
          <w:sz w:val="24"/>
          <w:szCs w:val="24"/>
        </w:rPr>
        <w:t xml:space="preserve"> hospodárskeho a sociálneho rozvoja </w:t>
      </w:r>
      <w:r>
        <w:rPr>
          <w:rFonts w:ascii="Times New Roman" w:hAnsi="Times New Roman" w:cs="Times New Roman"/>
          <w:sz w:val="24"/>
          <w:szCs w:val="24"/>
        </w:rPr>
        <w:t xml:space="preserve">obce </w:t>
      </w:r>
      <w:r w:rsidR="007E39C0">
        <w:rPr>
          <w:rFonts w:ascii="Times New Roman" w:hAnsi="Times New Roman" w:cs="Times New Roman"/>
          <w:sz w:val="24"/>
          <w:szCs w:val="24"/>
        </w:rPr>
        <w:t>Tuchyňa</w:t>
      </w:r>
      <w:r w:rsidRPr="00834525">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834525">
        <w:rPr>
          <w:rFonts w:ascii="Times New Roman" w:hAnsi="Times New Roman" w:cs="Times New Roman"/>
          <w:sz w:val="24"/>
          <w:szCs w:val="24"/>
        </w:rPr>
        <w:t>-</w:t>
      </w:r>
      <w:r>
        <w:rPr>
          <w:rFonts w:ascii="Times New Roman" w:hAnsi="Times New Roman" w:cs="Times New Roman"/>
          <w:sz w:val="24"/>
          <w:szCs w:val="24"/>
        </w:rPr>
        <w:t xml:space="preserve"> </w:t>
      </w:r>
      <w:r w:rsidRPr="00834525">
        <w:rPr>
          <w:rFonts w:ascii="Times New Roman" w:hAnsi="Times New Roman" w:cs="Times New Roman"/>
          <w:sz w:val="24"/>
          <w:szCs w:val="24"/>
        </w:rPr>
        <w:t xml:space="preserve">2020 </w:t>
      </w:r>
      <w:r>
        <w:rPr>
          <w:rFonts w:ascii="Times New Roman" w:hAnsi="Times New Roman" w:cs="Times New Roman"/>
          <w:sz w:val="24"/>
          <w:szCs w:val="24"/>
        </w:rPr>
        <w:t xml:space="preserve">k </w:t>
      </w:r>
      <w:r w:rsidRPr="00834525">
        <w:rPr>
          <w:rFonts w:ascii="Times New Roman" w:hAnsi="Times New Roman" w:cs="Times New Roman"/>
          <w:sz w:val="24"/>
          <w:szCs w:val="24"/>
        </w:rPr>
        <w:t xml:space="preserve">štátnym orgánom, </w:t>
      </w:r>
      <w:r>
        <w:rPr>
          <w:rFonts w:ascii="Times New Roman" w:hAnsi="Times New Roman" w:cs="Times New Roman"/>
          <w:sz w:val="24"/>
          <w:szCs w:val="24"/>
        </w:rPr>
        <w:t>k právnickým a fyzickým osobám.</w:t>
      </w:r>
      <w:r w:rsidRPr="00834525">
        <w:rPr>
          <w:rFonts w:ascii="Times New Roman" w:hAnsi="Times New Roman" w:cs="Times New Roman"/>
          <w:sz w:val="24"/>
          <w:szCs w:val="24"/>
        </w:rPr>
        <w:t xml:space="preserve"> Inštitucionálnu a administratívnu stránku zabezpečuje </w:t>
      </w:r>
      <w:r>
        <w:rPr>
          <w:rFonts w:ascii="Times New Roman" w:hAnsi="Times New Roman" w:cs="Times New Roman"/>
          <w:sz w:val="24"/>
          <w:szCs w:val="24"/>
        </w:rPr>
        <w:t xml:space="preserve">obecný </w:t>
      </w:r>
      <w:r w:rsidRPr="00834525">
        <w:rPr>
          <w:rFonts w:ascii="Times New Roman" w:hAnsi="Times New Roman" w:cs="Times New Roman"/>
          <w:sz w:val="24"/>
          <w:szCs w:val="24"/>
        </w:rPr>
        <w:t xml:space="preserve">úrad. </w:t>
      </w:r>
    </w:p>
    <w:p w:rsidR="007E39C0" w:rsidRDefault="007E39C0" w:rsidP="004A5DE9">
      <w:pPr>
        <w:spacing w:after="0"/>
        <w:ind w:firstLine="708"/>
        <w:jc w:val="both"/>
        <w:outlineLvl w:val="0"/>
        <w:rPr>
          <w:rFonts w:ascii="Times New Roman" w:hAnsi="Times New Roman" w:cs="Times New Roman"/>
          <w:sz w:val="24"/>
          <w:szCs w:val="24"/>
        </w:rPr>
      </w:pPr>
    </w:p>
    <w:p w:rsidR="007E39C0" w:rsidRDefault="007E39C0" w:rsidP="005D78DD">
      <w:pPr>
        <w:spacing w:after="0"/>
        <w:jc w:val="both"/>
        <w:outlineLvl w:val="0"/>
        <w:rPr>
          <w:rFonts w:ascii="Times New Roman" w:hAnsi="Times New Roman" w:cs="Times New Roman"/>
          <w:sz w:val="24"/>
          <w:szCs w:val="24"/>
        </w:rPr>
      </w:pPr>
    </w:p>
    <w:p w:rsidR="004A5DE9" w:rsidRPr="00601F93" w:rsidRDefault="004A5DE9" w:rsidP="004A5DE9">
      <w:pPr>
        <w:spacing w:after="0"/>
        <w:ind w:firstLine="708"/>
        <w:jc w:val="center"/>
        <w:outlineLvl w:val="0"/>
        <w:rPr>
          <w:rFonts w:ascii="Times New Roman" w:hAnsi="Times New Roman" w:cs="Times New Roman"/>
          <w:b/>
          <w:color w:val="548DD4" w:themeColor="text2" w:themeTint="99"/>
          <w:sz w:val="28"/>
          <w:szCs w:val="28"/>
        </w:rPr>
      </w:pPr>
      <w:r w:rsidRPr="00601F93">
        <w:rPr>
          <w:rFonts w:ascii="Times New Roman" w:hAnsi="Times New Roman" w:cs="Times New Roman"/>
          <w:b/>
          <w:color w:val="548DD4" w:themeColor="text2" w:themeTint="99"/>
          <w:sz w:val="28"/>
          <w:szCs w:val="28"/>
        </w:rPr>
        <w:t>ČASŤ 4.3</w:t>
      </w:r>
      <w:r>
        <w:rPr>
          <w:rFonts w:ascii="Times New Roman" w:hAnsi="Times New Roman" w:cs="Times New Roman"/>
          <w:b/>
          <w:color w:val="548DD4" w:themeColor="text2" w:themeTint="99"/>
          <w:sz w:val="28"/>
          <w:szCs w:val="28"/>
        </w:rPr>
        <w:t xml:space="preserve"> </w:t>
      </w:r>
      <w:r w:rsidRPr="00601F93">
        <w:rPr>
          <w:rFonts w:ascii="Times New Roman" w:hAnsi="Times New Roman" w:cs="Times New Roman"/>
          <w:b/>
          <w:color w:val="548DD4" w:themeColor="text2" w:themeTint="99"/>
          <w:sz w:val="28"/>
          <w:szCs w:val="28"/>
        </w:rPr>
        <w:t xml:space="preserve"> Komunikačná stratégia</w:t>
      </w:r>
    </w:p>
    <w:p w:rsidR="004A5DE9" w:rsidRDefault="004A5DE9" w:rsidP="004A5DE9">
      <w:pPr>
        <w:spacing w:after="0"/>
        <w:ind w:firstLine="708"/>
        <w:jc w:val="center"/>
        <w:outlineLvl w:val="0"/>
        <w:rPr>
          <w:rFonts w:ascii="Times New Roman" w:hAnsi="Times New Roman" w:cs="Times New Roman"/>
          <w:b/>
          <w:color w:val="548DD4" w:themeColor="text2" w:themeTint="99"/>
          <w:sz w:val="24"/>
          <w:szCs w:val="24"/>
        </w:rPr>
      </w:pPr>
    </w:p>
    <w:p w:rsidR="004A5DE9" w:rsidRDefault="004A5DE9" w:rsidP="004A5DE9">
      <w:pPr>
        <w:spacing w:after="0"/>
        <w:ind w:firstLine="708"/>
        <w:jc w:val="both"/>
        <w:outlineLvl w:val="0"/>
        <w:rPr>
          <w:rFonts w:ascii="Times New Roman" w:hAnsi="Times New Roman" w:cs="Times New Roman"/>
          <w:sz w:val="24"/>
          <w:szCs w:val="24"/>
        </w:rPr>
      </w:pPr>
      <w:r w:rsidRPr="00D330E3">
        <w:rPr>
          <w:rFonts w:ascii="Times New Roman" w:hAnsi="Times New Roman" w:cs="Times New Roman"/>
          <w:sz w:val="24"/>
          <w:szCs w:val="24"/>
        </w:rPr>
        <w:t>Rôzne formy komunikácie budú súčasťou každého z pripravovaných a realizovaných projektov PHSR v rámci povinnej i nepovinnej činnosti informovania a publicity (pri projektoch financovaných z EŠIF a dotačných titulov)</w:t>
      </w:r>
      <w:r>
        <w:rPr>
          <w:rFonts w:ascii="Times New Roman" w:hAnsi="Times New Roman" w:cs="Times New Roman"/>
          <w:sz w:val="24"/>
          <w:szCs w:val="24"/>
        </w:rPr>
        <w:t>,</w:t>
      </w:r>
      <w:r w:rsidRPr="00D330E3">
        <w:rPr>
          <w:rFonts w:ascii="Times New Roman" w:hAnsi="Times New Roman" w:cs="Times New Roman"/>
          <w:sz w:val="24"/>
          <w:szCs w:val="24"/>
        </w:rPr>
        <w:t xml:space="preserve"> alebo v rámci komunikácie zainteresovaných cieľových skupín pri príprave a realizácii jednotlivých projektov. </w:t>
      </w:r>
    </w:p>
    <w:p w:rsidR="004A5DE9" w:rsidRDefault="004A5DE9" w:rsidP="004A5DE9">
      <w:pPr>
        <w:spacing w:after="0"/>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Komunikácia prebieha </w:t>
      </w:r>
      <w:r w:rsidRPr="00D330E3">
        <w:rPr>
          <w:rFonts w:ascii="Times New Roman" w:hAnsi="Times New Roman" w:cs="Times New Roman"/>
          <w:sz w:val="24"/>
          <w:szCs w:val="24"/>
        </w:rPr>
        <w:t xml:space="preserve">priamou účasťou na zasadnutiach </w:t>
      </w:r>
      <w:r>
        <w:rPr>
          <w:rFonts w:ascii="Times New Roman" w:hAnsi="Times New Roman" w:cs="Times New Roman"/>
          <w:sz w:val="24"/>
          <w:szCs w:val="24"/>
        </w:rPr>
        <w:t>obecného</w:t>
      </w:r>
      <w:r w:rsidRPr="00D330E3">
        <w:rPr>
          <w:rFonts w:ascii="Times New Roman" w:hAnsi="Times New Roman" w:cs="Times New Roman"/>
          <w:sz w:val="24"/>
          <w:szCs w:val="24"/>
        </w:rPr>
        <w:t xml:space="preserve"> zastupiteľstva. Dôležitým nástrojom komunikácie je pre </w:t>
      </w:r>
      <w:r>
        <w:rPr>
          <w:rFonts w:ascii="Times New Roman" w:hAnsi="Times New Roman" w:cs="Times New Roman"/>
          <w:sz w:val="24"/>
          <w:szCs w:val="24"/>
        </w:rPr>
        <w:t>obec</w:t>
      </w:r>
      <w:r w:rsidRPr="00D330E3">
        <w:rPr>
          <w:rFonts w:ascii="Times New Roman" w:hAnsi="Times New Roman" w:cs="Times New Roman"/>
          <w:sz w:val="24"/>
          <w:szCs w:val="24"/>
        </w:rPr>
        <w:t xml:space="preserve"> webová stránka, </w:t>
      </w:r>
      <w:r>
        <w:rPr>
          <w:rFonts w:ascii="Times New Roman" w:hAnsi="Times New Roman" w:cs="Times New Roman"/>
          <w:sz w:val="24"/>
          <w:szCs w:val="24"/>
        </w:rPr>
        <w:t xml:space="preserve">informačné tabule a rozhlas. </w:t>
      </w:r>
      <w:r w:rsidRPr="00D330E3">
        <w:rPr>
          <w:rFonts w:ascii="Times New Roman" w:hAnsi="Times New Roman" w:cs="Times New Roman"/>
          <w:sz w:val="24"/>
          <w:szCs w:val="24"/>
        </w:rPr>
        <w:t xml:space="preserve">Komunikácia s obyvateľmi prebieha neustále až do ukončenia platnosti PHSR. Ďalším nástrojom komunikácie sú i rokovania v rámci </w:t>
      </w:r>
      <w:r>
        <w:rPr>
          <w:rFonts w:ascii="Times New Roman" w:hAnsi="Times New Roman" w:cs="Times New Roman"/>
          <w:sz w:val="24"/>
          <w:szCs w:val="24"/>
        </w:rPr>
        <w:t>obecného</w:t>
      </w:r>
      <w:r w:rsidRPr="00D330E3">
        <w:rPr>
          <w:rFonts w:ascii="Times New Roman" w:hAnsi="Times New Roman" w:cs="Times New Roman"/>
          <w:sz w:val="24"/>
          <w:szCs w:val="24"/>
        </w:rPr>
        <w:t xml:space="preserve"> zastupiteľstva, kde materiál na rokovanie pripravuje </w:t>
      </w:r>
      <w:r>
        <w:rPr>
          <w:rFonts w:ascii="Times New Roman" w:hAnsi="Times New Roman" w:cs="Times New Roman"/>
          <w:sz w:val="24"/>
          <w:szCs w:val="24"/>
        </w:rPr>
        <w:t>starosta obce</w:t>
      </w:r>
      <w:r w:rsidRPr="00D330E3">
        <w:rPr>
          <w:rFonts w:ascii="Times New Roman" w:hAnsi="Times New Roman" w:cs="Times New Roman"/>
          <w:sz w:val="24"/>
          <w:szCs w:val="24"/>
        </w:rPr>
        <w:t xml:space="preserve"> v súčinnosti so zamestnancami </w:t>
      </w:r>
      <w:r>
        <w:rPr>
          <w:rFonts w:ascii="Times New Roman" w:hAnsi="Times New Roman" w:cs="Times New Roman"/>
          <w:sz w:val="24"/>
          <w:szCs w:val="24"/>
        </w:rPr>
        <w:t>obce.</w:t>
      </w:r>
      <w:r w:rsidRPr="00D330E3">
        <w:rPr>
          <w:rFonts w:ascii="Times New Roman" w:hAnsi="Times New Roman" w:cs="Times New Roman"/>
          <w:sz w:val="24"/>
          <w:szCs w:val="24"/>
        </w:rPr>
        <w:t xml:space="preserve"> Rovnako tak hlavný kontrolór, vychádzajúc z definície jeho funkcie, môže dať stanovisko k prerokovanému materiálu.</w:t>
      </w:r>
    </w:p>
    <w:p w:rsidR="004A5DE9" w:rsidRDefault="004A5DE9" w:rsidP="004A5DE9">
      <w:pPr>
        <w:spacing w:after="0"/>
        <w:ind w:firstLine="708"/>
        <w:jc w:val="both"/>
        <w:outlineLvl w:val="0"/>
        <w:rPr>
          <w:rFonts w:ascii="Times New Roman" w:hAnsi="Times New Roman" w:cs="Times New Roman"/>
          <w:sz w:val="24"/>
          <w:szCs w:val="24"/>
        </w:rPr>
      </w:pPr>
    </w:p>
    <w:p w:rsidR="00856C95" w:rsidRDefault="00856C95" w:rsidP="00856C95">
      <w:pPr>
        <w:spacing w:after="0" w:line="240" w:lineRule="auto"/>
        <w:jc w:val="both"/>
        <w:outlineLvl w:val="0"/>
        <w:rPr>
          <w:rFonts w:ascii="Times New Roman" w:hAnsi="Times New Roman" w:cs="Times New Roman"/>
          <w:sz w:val="24"/>
          <w:szCs w:val="24"/>
        </w:rPr>
      </w:pPr>
    </w:p>
    <w:p w:rsidR="007E39C0" w:rsidRDefault="007E39C0" w:rsidP="00856C95">
      <w:pPr>
        <w:spacing w:after="0" w:line="240" w:lineRule="auto"/>
        <w:jc w:val="both"/>
        <w:outlineLvl w:val="0"/>
        <w:rPr>
          <w:rFonts w:ascii="Times New Roman" w:hAnsi="Times New Roman" w:cs="Times New Roman"/>
          <w:b/>
          <w:bCs/>
        </w:rPr>
      </w:pPr>
    </w:p>
    <w:p w:rsidR="0094613C" w:rsidRPr="00D81F76" w:rsidRDefault="0094613C" w:rsidP="0094613C">
      <w:pPr>
        <w:spacing w:after="0" w:line="240" w:lineRule="auto"/>
        <w:jc w:val="both"/>
        <w:rPr>
          <w:rFonts w:ascii="Times New Roman" w:hAnsi="Times New Roman" w:cs="Times New Roman"/>
          <w:b/>
          <w:sz w:val="24"/>
          <w:szCs w:val="24"/>
        </w:rPr>
      </w:pPr>
      <w:r w:rsidRPr="00D81F76">
        <w:rPr>
          <w:rFonts w:ascii="Times New Roman" w:hAnsi="Times New Roman" w:cs="Times New Roman"/>
          <w:b/>
          <w:sz w:val="24"/>
          <w:szCs w:val="24"/>
        </w:rPr>
        <w:t xml:space="preserve">Formulár č. R 3 </w:t>
      </w:r>
      <w:r w:rsidRPr="00D81F76">
        <w:rPr>
          <w:rFonts w:ascii="Times New Roman" w:eastAsia="Times New Roman" w:hAnsi="Times New Roman" w:cs="Times New Roman"/>
          <w:sz w:val="24"/>
          <w:szCs w:val="24"/>
        </w:rPr>
        <w:t xml:space="preserve">- </w:t>
      </w:r>
      <w:r w:rsidRPr="00D81F76">
        <w:rPr>
          <w:rFonts w:ascii="Times New Roman" w:hAnsi="Times New Roman" w:cs="Times New Roman"/>
          <w:b/>
          <w:sz w:val="24"/>
          <w:szCs w:val="24"/>
        </w:rPr>
        <w:t>Záznam z monitorovania</w:t>
      </w:r>
      <w:r w:rsidRPr="00D81F76">
        <w:rPr>
          <w:rFonts w:ascii="Times New Roman" w:hAnsi="Times New Roman" w:cs="Times New Roman"/>
          <w:sz w:val="24"/>
          <w:szCs w:val="24"/>
        </w:rPr>
        <w:t xml:space="preserve"> </w:t>
      </w:r>
    </w:p>
    <w:p w:rsidR="0094613C" w:rsidRPr="00455213" w:rsidRDefault="0094613C" w:rsidP="0094613C">
      <w:pPr>
        <w:spacing w:after="0" w:line="240" w:lineRule="auto"/>
        <w:jc w:val="both"/>
        <w:rPr>
          <w:rFonts w:ascii="Times New Roman" w:hAnsi="Times New Roman" w:cs="Times New Roman"/>
          <w:b/>
        </w:rPr>
      </w:pPr>
      <w:r w:rsidRPr="00455213">
        <w:rPr>
          <w:rFonts w:ascii="Times New Roman" w:hAnsi="Times New Roman" w:cs="Times New Roman"/>
          <w:b/>
        </w:rPr>
        <w:t xml:space="preserve"> </w:t>
      </w:r>
    </w:p>
    <w:tbl>
      <w:tblPr>
        <w:tblStyle w:val="Mriekatabuky"/>
        <w:tblW w:w="0" w:type="auto"/>
        <w:tblLook w:val="04A0"/>
      </w:tblPr>
      <w:tblGrid>
        <w:gridCol w:w="9212"/>
      </w:tblGrid>
      <w:tr w:rsidR="0094613C" w:rsidRPr="00455213" w:rsidTr="00FF4CF2">
        <w:tc>
          <w:tcPr>
            <w:tcW w:w="9212" w:type="dxa"/>
          </w:tcPr>
          <w:p w:rsidR="0094613C" w:rsidRPr="00455213" w:rsidRDefault="0094613C" w:rsidP="00FF4CF2">
            <w:pPr>
              <w:jc w:val="center"/>
              <w:rPr>
                <w:rFonts w:ascii="Times New Roman" w:hAnsi="Times New Roman" w:cs="Times New Roman"/>
                <w:b/>
              </w:rPr>
            </w:pPr>
            <w:r w:rsidRPr="00455213">
              <w:rPr>
                <w:rFonts w:ascii="Times New Roman" w:hAnsi="Times New Roman" w:cs="Times New Roman"/>
                <w:b/>
              </w:rPr>
              <w:t>Monitorovanie a hodnotenie</w:t>
            </w:r>
          </w:p>
          <w:p w:rsidR="0094613C" w:rsidRDefault="0094613C" w:rsidP="00FF4CF2">
            <w:pPr>
              <w:jc w:val="both"/>
              <w:rPr>
                <w:rFonts w:ascii="Times New Roman" w:hAnsi="Times New Roman" w:cs="Times New Roman"/>
                <w:color w:val="0070C0"/>
              </w:rPr>
            </w:pPr>
          </w:p>
          <w:p w:rsidR="0094613C" w:rsidRPr="00377D5D" w:rsidRDefault="0094613C" w:rsidP="00FF4CF2">
            <w:pPr>
              <w:jc w:val="both"/>
              <w:rPr>
                <w:rFonts w:ascii="Times New Roman" w:hAnsi="Times New Roman" w:cs="Times New Roman"/>
              </w:rPr>
            </w:pPr>
          </w:p>
          <w:p w:rsidR="0094613C" w:rsidRPr="00377D5D" w:rsidRDefault="0094613C" w:rsidP="00FF4CF2">
            <w:pPr>
              <w:spacing w:line="276" w:lineRule="auto"/>
              <w:jc w:val="both"/>
              <w:rPr>
                <w:rFonts w:ascii="Times New Roman" w:hAnsi="Times New Roman" w:cs="Times New Roman"/>
              </w:rPr>
            </w:pPr>
            <w:r w:rsidRPr="00377D5D">
              <w:rPr>
                <w:rFonts w:ascii="Times New Roman" w:hAnsi="Times New Roman" w:cs="Times New Roman"/>
              </w:rPr>
              <w:t>Správa o plnení akčného plánu</w:t>
            </w:r>
            <w:r>
              <w:rPr>
                <w:rFonts w:ascii="Times New Roman" w:hAnsi="Times New Roman" w:cs="Times New Roman"/>
              </w:rPr>
              <w:t xml:space="preserve"> a projektových zámerov</w:t>
            </w:r>
            <w:r w:rsidRPr="00377D5D">
              <w:rPr>
                <w:rFonts w:ascii="Times New Roman" w:hAnsi="Times New Roman" w:cs="Times New Roman"/>
              </w:rPr>
              <w:t xml:space="preserve"> obce </w:t>
            </w:r>
            <w:r>
              <w:rPr>
                <w:rFonts w:ascii="Times New Roman" w:hAnsi="Times New Roman" w:cs="Times New Roman"/>
              </w:rPr>
              <w:t>Tuchyňa</w:t>
            </w:r>
            <w:r w:rsidRPr="00377D5D">
              <w:rPr>
                <w:rFonts w:ascii="Times New Roman" w:hAnsi="Times New Roman" w:cs="Times New Roman"/>
              </w:rPr>
              <w:t xml:space="preserve"> bude spracovaná vždy k 1.12. príslušného roka v zmysle Programu hospodárskeho a sociálneho rozvoja obce </w:t>
            </w:r>
            <w:r>
              <w:rPr>
                <w:rFonts w:ascii="Times New Roman" w:hAnsi="Times New Roman" w:cs="Times New Roman"/>
              </w:rPr>
              <w:t>Tuchyňa</w:t>
            </w:r>
            <w:r w:rsidRPr="00377D5D">
              <w:rPr>
                <w:rFonts w:ascii="Times New Roman" w:hAnsi="Times New Roman" w:cs="Times New Roman"/>
              </w:rPr>
              <w:t xml:space="preserve"> na obdobie 2014</w:t>
            </w:r>
            <w:r>
              <w:rPr>
                <w:rFonts w:ascii="Times New Roman" w:hAnsi="Times New Roman" w:cs="Times New Roman"/>
              </w:rPr>
              <w:t xml:space="preserve"> </w:t>
            </w:r>
            <w:r w:rsidRPr="00377D5D">
              <w:rPr>
                <w:rFonts w:ascii="Times New Roman" w:hAnsi="Times New Roman" w:cs="Times New Roman"/>
              </w:rPr>
              <w:t>-</w:t>
            </w:r>
            <w:r>
              <w:rPr>
                <w:rFonts w:ascii="Times New Roman" w:hAnsi="Times New Roman" w:cs="Times New Roman"/>
              </w:rPr>
              <w:t xml:space="preserve"> </w:t>
            </w:r>
            <w:r w:rsidRPr="00377D5D">
              <w:rPr>
                <w:rFonts w:ascii="Times New Roman" w:hAnsi="Times New Roman" w:cs="Times New Roman"/>
              </w:rPr>
              <w:t xml:space="preserve">2020. </w:t>
            </w:r>
            <w:r>
              <w:rPr>
                <w:rFonts w:ascii="Times New Roman" w:hAnsi="Times New Roman" w:cs="Times New Roman"/>
              </w:rPr>
              <w:t>Cieľom monitoringu a</w:t>
            </w:r>
            <w:r w:rsidRPr="00377D5D">
              <w:rPr>
                <w:rFonts w:ascii="Times New Roman" w:hAnsi="Times New Roman" w:cs="Times New Roman"/>
              </w:rPr>
              <w:t xml:space="preserve">kčného plánu </w:t>
            </w:r>
            <w:r>
              <w:rPr>
                <w:rFonts w:ascii="Times New Roman" w:hAnsi="Times New Roman" w:cs="Times New Roman"/>
              </w:rPr>
              <w:t>a projektových zámerov obce Tuchyňa</w:t>
            </w:r>
            <w:r w:rsidRPr="00377D5D">
              <w:rPr>
                <w:rFonts w:ascii="Times New Roman" w:hAnsi="Times New Roman" w:cs="Times New Roman"/>
              </w:rPr>
              <w:t xml:space="preserve"> je zostaviť komplexnú informáciu o tom, ako sa plnia opatrenia navrhnuté v PHSR počas celého obdobia platnosti dokumentu v rokoch 2014</w:t>
            </w:r>
            <w:r>
              <w:rPr>
                <w:rFonts w:ascii="Times New Roman" w:hAnsi="Times New Roman" w:cs="Times New Roman"/>
              </w:rPr>
              <w:t xml:space="preserve"> </w:t>
            </w:r>
            <w:r w:rsidRPr="00377D5D">
              <w:rPr>
                <w:rFonts w:ascii="Times New Roman" w:hAnsi="Times New Roman" w:cs="Times New Roman"/>
              </w:rPr>
              <w:t>-</w:t>
            </w:r>
            <w:r>
              <w:rPr>
                <w:rFonts w:ascii="Times New Roman" w:hAnsi="Times New Roman" w:cs="Times New Roman"/>
              </w:rPr>
              <w:t xml:space="preserve"> </w:t>
            </w:r>
            <w:r w:rsidRPr="00377D5D">
              <w:rPr>
                <w:rFonts w:ascii="Times New Roman" w:hAnsi="Times New Roman" w:cs="Times New Roman"/>
              </w:rPr>
              <w:t>2020. Tieto údaje sú k dispozícii pre samosprávu a širokú verejnosť.</w:t>
            </w:r>
          </w:p>
          <w:p w:rsidR="0094613C" w:rsidRPr="00455213" w:rsidRDefault="0094613C" w:rsidP="00FF4CF2">
            <w:pPr>
              <w:spacing w:line="276" w:lineRule="auto"/>
              <w:jc w:val="both"/>
              <w:rPr>
                <w:rFonts w:ascii="Times New Roman" w:hAnsi="Times New Roman" w:cs="Times New Roman"/>
                <w:color w:val="0070C0"/>
              </w:rPr>
            </w:pPr>
          </w:p>
          <w:p w:rsidR="0094613C" w:rsidRPr="00763ADC" w:rsidRDefault="0094613C" w:rsidP="00FF4CF2">
            <w:pPr>
              <w:spacing w:line="276" w:lineRule="auto"/>
              <w:jc w:val="both"/>
              <w:rPr>
                <w:rFonts w:ascii="Times New Roman" w:hAnsi="Times New Roman" w:cs="Times New Roman"/>
              </w:rPr>
            </w:pPr>
            <w:r w:rsidRPr="00B34D49">
              <w:rPr>
                <w:rFonts w:ascii="Times New Roman" w:hAnsi="Times New Roman" w:cs="Times New Roman"/>
              </w:rPr>
              <w:t>Akčný plán je zoradený podľa opatrení a aktivít.</w:t>
            </w:r>
            <w:r>
              <w:rPr>
                <w:rFonts w:ascii="Times New Roman" w:hAnsi="Times New Roman" w:cs="Times New Roman"/>
              </w:rPr>
              <w:t xml:space="preserve"> Realizáciu navrhnutých aktivít a ich monitoring zabezpečuje štatutárny zástupca obce Tuchyňa, alebo poverený pracovník obecného úradu</w:t>
            </w:r>
            <w:r w:rsidRPr="00C753E9">
              <w:rPr>
                <w:rFonts w:ascii="Times New Roman" w:hAnsi="Times New Roman" w:cs="Times New Roman"/>
              </w:rPr>
              <w:t>.  V niektorých prípadoch je ako realizátor danej aktivity uvedený iný subjekt (investor, prevádzkovateľ, partnerská inštitúcia a pod.) V akčnom pláne sú vymenované aktivity bežného</w:t>
            </w:r>
            <w:r w:rsidRPr="00455213">
              <w:rPr>
                <w:rFonts w:ascii="Times New Roman" w:hAnsi="Times New Roman" w:cs="Times New Roman"/>
                <w:color w:val="0070C0"/>
              </w:rPr>
              <w:t xml:space="preserve">, </w:t>
            </w:r>
            <w:r w:rsidRPr="00C753E9">
              <w:rPr>
                <w:rFonts w:ascii="Times New Roman" w:hAnsi="Times New Roman" w:cs="Times New Roman"/>
              </w:rPr>
              <w:t>kapitálového a podporného charakteru v časovom slede. Ide o aktivity, ktoré je potrebné realizovať v </w:t>
            </w:r>
            <w:r w:rsidRPr="00763ADC">
              <w:rPr>
                <w:rFonts w:ascii="Times New Roman" w:hAnsi="Times New Roman" w:cs="Times New Roman"/>
              </w:rPr>
              <w:t xml:space="preserve">ďalšom období. </w:t>
            </w:r>
          </w:p>
          <w:p w:rsidR="0094613C" w:rsidRPr="00763ADC" w:rsidRDefault="0094613C" w:rsidP="00FF4CF2">
            <w:pPr>
              <w:spacing w:line="276" w:lineRule="auto"/>
              <w:jc w:val="both"/>
              <w:rPr>
                <w:rFonts w:ascii="Times New Roman" w:hAnsi="Times New Roman" w:cs="Times New Roman"/>
              </w:rPr>
            </w:pPr>
            <w:r w:rsidRPr="00763ADC">
              <w:rPr>
                <w:rFonts w:ascii="Times New Roman" w:hAnsi="Times New Roman" w:cs="Times New Roman"/>
              </w:rPr>
              <w:t>Akčný plán a projektové zámery sú spracované na základe údajov v schválenom rozpočte obce.</w:t>
            </w:r>
          </w:p>
          <w:p w:rsidR="0094613C" w:rsidRPr="00763ADC" w:rsidRDefault="0094613C" w:rsidP="00FF4CF2">
            <w:pPr>
              <w:spacing w:line="276" w:lineRule="auto"/>
              <w:jc w:val="both"/>
              <w:rPr>
                <w:rFonts w:ascii="Times New Roman" w:hAnsi="Times New Roman" w:cs="Times New Roman"/>
              </w:rPr>
            </w:pPr>
            <w:r w:rsidRPr="00763ADC">
              <w:rPr>
                <w:rFonts w:ascii="Times New Roman" w:hAnsi="Times New Roman" w:cs="Times New Roman"/>
              </w:rPr>
              <w:t>Aktuálna verzia akčného plánu a projektových zámerov je na webovej stránke obce http://www.tuchyna.ocu.sk/</w:t>
            </w:r>
          </w:p>
          <w:p w:rsidR="0094613C" w:rsidRPr="00763ADC" w:rsidRDefault="0094613C" w:rsidP="00FF4CF2">
            <w:pPr>
              <w:spacing w:line="276" w:lineRule="auto"/>
              <w:jc w:val="both"/>
              <w:rPr>
                <w:rFonts w:ascii="Times New Roman" w:hAnsi="Times New Roman" w:cs="Times New Roman"/>
              </w:rPr>
            </w:pPr>
            <w:r w:rsidRPr="00763ADC">
              <w:rPr>
                <w:rFonts w:ascii="Times New Roman" w:hAnsi="Times New Roman" w:cs="Times New Roman"/>
              </w:rPr>
              <w:t xml:space="preserve">Pripomienky k akčnému plánu obce je možné zaslať e-mailom na adresu </w:t>
            </w:r>
            <w:r w:rsidRPr="00763ADC">
              <w:rPr>
                <w:rFonts w:ascii="Times New Roman" w:hAnsi="Times New Roman"/>
              </w:rPr>
              <w:t>ocu.tuchyna@slovanet.sk</w:t>
            </w:r>
          </w:p>
          <w:p w:rsidR="0094613C" w:rsidRDefault="0094613C" w:rsidP="00FF4CF2">
            <w:pPr>
              <w:spacing w:line="276" w:lineRule="auto"/>
              <w:jc w:val="both"/>
              <w:rPr>
                <w:rFonts w:ascii="Times New Roman" w:hAnsi="Times New Roman" w:cs="Times New Roman"/>
              </w:rPr>
            </w:pPr>
            <w:r w:rsidRPr="00763ADC">
              <w:rPr>
                <w:rFonts w:ascii="Times New Roman" w:hAnsi="Times New Roman" w:cs="Times New Roman"/>
              </w:rPr>
              <w:t>Ďalší monitoring akčného plánu a projektových</w:t>
            </w:r>
            <w:r w:rsidRPr="00C753E9">
              <w:rPr>
                <w:rFonts w:ascii="Times New Roman" w:hAnsi="Times New Roman" w:cs="Times New Roman"/>
              </w:rPr>
              <w:t xml:space="preserve"> zámerov sa uskutoční ku dňu</w:t>
            </w:r>
            <w:r w:rsidR="008E2A23">
              <w:rPr>
                <w:rFonts w:ascii="Times New Roman" w:hAnsi="Times New Roman" w:cs="Times New Roman"/>
              </w:rPr>
              <w:t xml:space="preserve"> 1.12.2015</w:t>
            </w:r>
          </w:p>
          <w:p w:rsidR="0094613C" w:rsidRPr="00455213" w:rsidRDefault="0094613C" w:rsidP="00FF4CF2">
            <w:pPr>
              <w:jc w:val="both"/>
              <w:rPr>
                <w:rFonts w:ascii="Times New Roman" w:hAnsi="Times New Roman" w:cs="Times New Roman"/>
                <w:b/>
                <w:highlight w:val="yellow"/>
              </w:rPr>
            </w:pPr>
          </w:p>
        </w:tc>
      </w:tr>
    </w:tbl>
    <w:p w:rsidR="0094613C" w:rsidRPr="00455213" w:rsidRDefault="0094613C" w:rsidP="0094613C">
      <w:pPr>
        <w:spacing w:after="0" w:line="240" w:lineRule="auto"/>
        <w:jc w:val="both"/>
        <w:rPr>
          <w:rFonts w:ascii="Times New Roman" w:hAnsi="Times New Roman" w:cs="Times New Roman"/>
          <w:b/>
        </w:rPr>
      </w:pPr>
      <w:r w:rsidRPr="00455213">
        <w:rPr>
          <w:rFonts w:ascii="Times New Roman" w:hAnsi="Times New Roman" w:cs="Times New Roman"/>
        </w:rPr>
        <w:t xml:space="preserve">   </w:t>
      </w:r>
    </w:p>
    <w:p w:rsidR="0094613C" w:rsidRDefault="0094613C" w:rsidP="0094613C">
      <w:pPr>
        <w:spacing w:after="0" w:line="240" w:lineRule="auto"/>
        <w:jc w:val="both"/>
        <w:rPr>
          <w:rFonts w:ascii="Times New Roman" w:hAnsi="Times New Roman" w:cs="Times New Roman"/>
          <w:b/>
          <w:sz w:val="24"/>
          <w:szCs w:val="24"/>
        </w:rPr>
      </w:pPr>
      <w:r w:rsidRPr="00E30A1D">
        <w:rPr>
          <w:rFonts w:ascii="Times New Roman" w:hAnsi="Times New Roman" w:cs="Times New Roman"/>
          <w:b/>
          <w:sz w:val="24"/>
          <w:szCs w:val="24"/>
        </w:rPr>
        <w:t>Formulár č. R 4 - Vzor monitorovacej správy</w:t>
      </w:r>
      <w:r>
        <w:rPr>
          <w:rFonts w:ascii="Times New Roman" w:hAnsi="Times New Roman" w:cs="Times New Roman"/>
          <w:b/>
          <w:sz w:val="24"/>
          <w:szCs w:val="24"/>
        </w:rPr>
        <w:t xml:space="preserve"> </w:t>
      </w:r>
      <w:r w:rsidRPr="00B60FA2">
        <w:rPr>
          <w:rFonts w:ascii="Times New Roman" w:hAnsi="Times New Roman" w:cs="Times New Roman"/>
          <w:i/>
          <w:sz w:val="24"/>
          <w:szCs w:val="24"/>
        </w:rPr>
        <w:t>(Príloha</w:t>
      </w:r>
      <w:r>
        <w:rPr>
          <w:rFonts w:ascii="Times New Roman" w:hAnsi="Times New Roman" w:cs="Times New Roman"/>
          <w:i/>
          <w:sz w:val="24"/>
          <w:szCs w:val="24"/>
        </w:rPr>
        <w:t xml:space="preserve"> č. 6</w:t>
      </w:r>
      <w:r w:rsidRPr="00B60FA2">
        <w:rPr>
          <w:rFonts w:ascii="Times New Roman" w:hAnsi="Times New Roman" w:cs="Times New Roman"/>
          <w:i/>
          <w:sz w:val="24"/>
          <w:szCs w:val="24"/>
        </w:rPr>
        <w:t>)</w:t>
      </w:r>
    </w:p>
    <w:p w:rsidR="0094613C" w:rsidRDefault="0094613C" w:rsidP="0094613C">
      <w:pPr>
        <w:spacing w:after="0" w:line="240" w:lineRule="auto"/>
        <w:jc w:val="both"/>
        <w:rPr>
          <w:rFonts w:ascii="Times New Roman" w:hAnsi="Times New Roman" w:cs="Times New Roman"/>
          <w:b/>
          <w:sz w:val="24"/>
          <w:szCs w:val="24"/>
        </w:rPr>
      </w:pPr>
    </w:p>
    <w:p w:rsidR="0094613C" w:rsidRDefault="0094613C" w:rsidP="0094613C">
      <w:pPr>
        <w:spacing w:after="0" w:line="240" w:lineRule="auto"/>
        <w:jc w:val="both"/>
        <w:rPr>
          <w:rFonts w:ascii="Times New Roman" w:hAnsi="Times New Roman" w:cs="Times New Roman"/>
          <w:b/>
          <w:sz w:val="24"/>
          <w:szCs w:val="24"/>
        </w:rPr>
      </w:pPr>
    </w:p>
    <w:p w:rsidR="00DF6BE5" w:rsidRDefault="00DF6BE5" w:rsidP="0094613C">
      <w:pPr>
        <w:spacing w:after="0" w:line="240" w:lineRule="auto"/>
        <w:jc w:val="both"/>
        <w:rPr>
          <w:rFonts w:ascii="Times New Roman" w:hAnsi="Times New Roman" w:cs="Times New Roman"/>
          <w:b/>
          <w:sz w:val="24"/>
          <w:szCs w:val="24"/>
        </w:rPr>
      </w:pPr>
    </w:p>
    <w:p w:rsidR="00DF6BE5" w:rsidRDefault="00DF6BE5" w:rsidP="0094613C">
      <w:pPr>
        <w:spacing w:after="0" w:line="240" w:lineRule="auto"/>
        <w:jc w:val="both"/>
        <w:rPr>
          <w:rFonts w:ascii="Times New Roman" w:hAnsi="Times New Roman" w:cs="Times New Roman"/>
          <w:b/>
          <w:sz w:val="24"/>
          <w:szCs w:val="24"/>
        </w:rPr>
      </w:pPr>
    </w:p>
    <w:p w:rsidR="005D78DD" w:rsidRDefault="005D78DD" w:rsidP="0094613C">
      <w:pPr>
        <w:spacing w:after="0" w:line="240" w:lineRule="auto"/>
        <w:jc w:val="both"/>
        <w:rPr>
          <w:rFonts w:ascii="Times New Roman" w:hAnsi="Times New Roman" w:cs="Times New Roman"/>
          <w:b/>
          <w:sz w:val="24"/>
          <w:szCs w:val="24"/>
        </w:rPr>
      </w:pPr>
    </w:p>
    <w:p w:rsidR="00DF6BE5" w:rsidRPr="00D81F76" w:rsidRDefault="00DF6BE5" w:rsidP="0094613C">
      <w:pPr>
        <w:spacing w:after="0" w:line="240" w:lineRule="auto"/>
        <w:jc w:val="both"/>
        <w:rPr>
          <w:rFonts w:ascii="Times New Roman" w:hAnsi="Times New Roman" w:cs="Times New Roman"/>
          <w:b/>
          <w:sz w:val="24"/>
          <w:szCs w:val="24"/>
        </w:rPr>
      </w:pPr>
    </w:p>
    <w:p w:rsidR="0094613C" w:rsidRPr="00D81F76" w:rsidRDefault="0094613C" w:rsidP="0094613C">
      <w:pPr>
        <w:spacing w:after="0" w:line="240" w:lineRule="auto"/>
        <w:jc w:val="both"/>
        <w:rPr>
          <w:rFonts w:ascii="Times New Roman" w:hAnsi="Times New Roman" w:cs="Times New Roman"/>
          <w:b/>
          <w:sz w:val="24"/>
          <w:szCs w:val="24"/>
        </w:rPr>
      </w:pPr>
      <w:r w:rsidRPr="00D81F76">
        <w:rPr>
          <w:rFonts w:ascii="Times New Roman" w:hAnsi="Times New Roman" w:cs="Times New Roman"/>
          <w:b/>
          <w:sz w:val="24"/>
          <w:szCs w:val="24"/>
        </w:rPr>
        <w:t xml:space="preserve">Formulár č. R 5 </w:t>
      </w:r>
      <w:r w:rsidRPr="00D81F76">
        <w:rPr>
          <w:rFonts w:ascii="Times New Roman" w:eastAsia="Times New Roman" w:hAnsi="Times New Roman" w:cs="Times New Roman"/>
          <w:color w:val="000000"/>
          <w:sz w:val="24"/>
          <w:szCs w:val="24"/>
        </w:rPr>
        <w:t xml:space="preserve">- </w:t>
      </w:r>
      <w:r w:rsidRPr="00D81F76">
        <w:rPr>
          <w:rFonts w:ascii="Times New Roman" w:hAnsi="Times New Roman" w:cs="Times New Roman"/>
          <w:b/>
          <w:sz w:val="24"/>
          <w:szCs w:val="24"/>
        </w:rPr>
        <w:t>Plán hodnotenia a monitorovania</w:t>
      </w:r>
      <w:r w:rsidRPr="00D81F76">
        <w:rPr>
          <w:rFonts w:ascii="Times New Roman" w:hAnsi="Times New Roman" w:cs="Times New Roman"/>
          <w:sz w:val="24"/>
          <w:szCs w:val="24"/>
        </w:rPr>
        <w:t xml:space="preserve"> </w:t>
      </w:r>
      <w:r w:rsidRPr="00D81F76">
        <w:rPr>
          <w:rFonts w:ascii="Times New Roman" w:eastAsia="Times New Roman" w:hAnsi="Times New Roman" w:cs="Times New Roman"/>
          <w:color w:val="000000"/>
          <w:sz w:val="24"/>
          <w:szCs w:val="24"/>
        </w:rPr>
        <w:t xml:space="preserve"> </w:t>
      </w:r>
    </w:p>
    <w:tbl>
      <w:tblPr>
        <w:tblW w:w="5000" w:type="pct"/>
        <w:tblLayout w:type="fixed"/>
        <w:tblCellMar>
          <w:left w:w="70" w:type="dxa"/>
          <w:right w:w="70" w:type="dxa"/>
        </w:tblCellMar>
        <w:tblLook w:val="04A0"/>
      </w:tblPr>
      <w:tblGrid>
        <w:gridCol w:w="2029"/>
        <w:gridCol w:w="1983"/>
        <w:gridCol w:w="5765"/>
      </w:tblGrid>
      <w:tr w:rsidR="0094613C" w:rsidRPr="00455213" w:rsidTr="00FF4CF2">
        <w:trPr>
          <w:trHeight w:val="300"/>
        </w:trPr>
        <w:tc>
          <w:tcPr>
            <w:tcW w:w="5000" w:type="pct"/>
            <w:gridSpan w:val="3"/>
            <w:tcBorders>
              <w:top w:val="single" w:sz="8" w:space="0" w:color="auto"/>
              <w:left w:val="single" w:sz="8" w:space="0" w:color="auto"/>
              <w:bottom w:val="nil"/>
              <w:right w:val="single" w:sz="8" w:space="0" w:color="000000"/>
            </w:tcBorders>
            <w:noWrap/>
            <w:vAlign w:val="bottom"/>
            <w:hideMark/>
          </w:tcPr>
          <w:p w:rsidR="0094613C" w:rsidRPr="00455213" w:rsidRDefault="0094613C" w:rsidP="00FF4CF2">
            <w:pPr>
              <w:spacing w:after="0" w:line="240" w:lineRule="auto"/>
              <w:jc w:val="center"/>
              <w:rPr>
                <w:rFonts w:ascii="Times New Roman" w:eastAsia="Times New Roman" w:hAnsi="Times New Roman" w:cs="Times New Roman"/>
                <w:b/>
                <w:bCs/>
              </w:rPr>
            </w:pPr>
            <w:r w:rsidRPr="00455213">
              <w:rPr>
                <w:rFonts w:ascii="Times New Roman" w:eastAsia="Times New Roman" w:hAnsi="Times New Roman" w:cs="Times New Roman"/>
                <w:b/>
                <w:bCs/>
              </w:rPr>
              <w:t>Plán priebežných hodnotení PHSR na programové obdobie 2014 - 2020</w:t>
            </w:r>
          </w:p>
        </w:tc>
      </w:tr>
      <w:tr w:rsidR="0094613C" w:rsidRPr="00455213" w:rsidTr="00FF4CF2">
        <w:trPr>
          <w:trHeight w:val="300"/>
        </w:trPr>
        <w:tc>
          <w:tcPr>
            <w:tcW w:w="1038"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b/>
                <w:bCs/>
              </w:rPr>
            </w:pPr>
            <w:r w:rsidRPr="00455213">
              <w:rPr>
                <w:rFonts w:ascii="Times New Roman" w:eastAsia="Times New Roman" w:hAnsi="Times New Roman" w:cs="Times New Roman"/>
                <w:b/>
                <w:bCs/>
              </w:rPr>
              <w:t>Typ hodnotenia</w:t>
            </w:r>
          </w:p>
        </w:tc>
        <w:tc>
          <w:tcPr>
            <w:tcW w:w="1014"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b/>
                <w:bCs/>
              </w:rPr>
            </w:pPr>
            <w:r w:rsidRPr="00455213">
              <w:rPr>
                <w:rFonts w:ascii="Times New Roman" w:eastAsia="Times New Roman" w:hAnsi="Times New Roman" w:cs="Times New Roman"/>
                <w:b/>
                <w:bCs/>
              </w:rPr>
              <w:t xml:space="preserve">Vykonať prvýkrát </w:t>
            </w:r>
          </w:p>
        </w:tc>
        <w:tc>
          <w:tcPr>
            <w:tcW w:w="2948"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b/>
                <w:bCs/>
              </w:rPr>
            </w:pPr>
            <w:r w:rsidRPr="00455213">
              <w:rPr>
                <w:rFonts w:ascii="Times New Roman" w:eastAsia="Times New Roman" w:hAnsi="Times New Roman" w:cs="Times New Roman"/>
                <w:b/>
                <w:bCs/>
              </w:rPr>
              <w:t>Dôvod vykonania/ periodicita</w:t>
            </w:r>
          </w:p>
        </w:tc>
      </w:tr>
      <w:tr w:rsidR="0094613C" w:rsidRPr="00455213" w:rsidTr="00FF4CF2">
        <w:trPr>
          <w:trHeight w:val="600"/>
        </w:trPr>
        <w:tc>
          <w:tcPr>
            <w:tcW w:w="1038" w:type="pct"/>
            <w:tcBorders>
              <w:top w:val="nil"/>
              <w:left w:val="single" w:sz="8" w:space="0" w:color="auto"/>
              <w:bottom w:val="single" w:sz="4" w:space="0" w:color="auto"/>
              <w:right w:val="single" w:sz="4" w:space="0" w:color="auto"/>
            </w:tcBorders>
            <w:shd w:val="clear" w:color="000000" w:fill="D9D9D9" w:themeFill="background1" w:themeFillShade="D9"/>
            <w:noWrap/>
            <w:hideMark/>
          </w:tcPr>
          <w:p w:rsidR="0094613C" w:rsidRPr="00455213" w:rsidRDefault="0094613C" w:rsidP="00FF4CF2">
            <w:pPr>
              <w:spacing w:after="0" w:line="240" w:lineRule="auto"/>
              <w:jc w:val="both"/>
              <w:rPr>
                <w:rFonts w:ascii="Times New Roman" w:eastAsia="Times New Roman" w:hAnsi="Times New Roman" w:cs="Times New Roman"/>
                <w:b/>
                <w:bCs/>
              </w:rPr>
            </w:pPr>
            <w:r w:rsidRPr="00455213">
              <w:rPr>
                <w:rFonts w:ascii="Times New Roman" w:eastAsia="Times New Roman" w:hAnsi="Times New Roman" w:cs="Times New Roman"/>
                <w:b/>
                <w:bCs/>
              </w:rPr>
              <w:t>Strategické hodnotenie</w:t>
            </w:r>
          </w:p>
        </w:tc>
        <w:tc>
          <w:tcPr>
            <w:tcW w:w="1014" w:type="pct"/>
            <w:tcBorders>
              <w:top w:val="nil"/>
              <w:left w:val="nil"/>
              <w:bottom w:val="single" w:sz="4" w:space="0" w:color="auto"/>
              <w:right w:val="single" w:sz="4"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V roku 2017</w:t>
            </w:r>
          </w:p>
        </w:tc>
        <w:tc>
          <w:tcPr>
            <w:tcW w:w="2948" w:type="pct"/>
            <w:tcBorders>
              <w:top w:val="nil"/>
              <w:left w:val="nil"/>
              <w:bottom w:val="single" w:sz="4" w:space="0" w:color="auto"/>
              <w:right w:val="single" w:sz="8" w:space="0" w:color="auto"/>
            </w:tcBorders>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podľa rozhodnutia obce/koordinátora PHSR  a vzniknutej spoločenskej potreby</w:t>
            </w:r>
          </w:p>
        </w:tc>
      </w:tr>
      <w:tr w:rsidR="0094613C" w:rsidRPr="00455213" w:rsidTr="00FF4CF2">
        <w:trPr>
          <w:trHeight w:val="300"/>
        </w:trPr>
        <w:tc>
          <w:tcPr>
            <w:tcW w:w="1038" w:type="pct"/>
            <w:tcBorders>
              <w:top w:val="nil"/>
              <w:left w:val="single" w:sz="8" w:space="0" w:color="auto"/>
              <w:bottom w:val="single" w:sz="4" w:space="0" w:color="auto"/>
              <w:right w:val="single" w:sz="4" w:space="0" w:color="auto"/>
            </w:tcBorders>
            <w:shd w:val="clear" w:color="000000"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b/>
                <w:bCs/>
              </w:rPr>
            </w:pPr>
            <w:r w:rsidRPr="00455213">
              <w:rPr>
                <w:rFonts w:ascii="Times New Roman" w:eastAsia="Times New Roman" w:hAnsi="Times New Roman" w:cs="Times New Roman"/>
                <w:b/>
                <w:bCs/>
              </w:rPr>
              <w:t>Operatívne hodnotenie</w:t>
            </w:r>
            <w:r w:rsidRPr="00455213">
              <w:rPr>
                <w:rFonts w:ascii="Times New Roman" w:eastAsia="Times New Roman" w:hAnsi="Times New Roman" w:cs="Times New Roman"/>
              </w:rPr>
              <w:t xml:space="preserve"> </w:t>
            </w:r>
          </w:p>
        </w:tc>
        <w:tc>
          <w:tcPr>
            <w:tcW w:w="1014" w:type="pct"/>
            <w:tcBorders>
              <w:top w:val="nil"/>
              <w:left w:val="nil"/>
              <w:bottom w:val="single" w:sz="4" w:space="0" w:color="auto"/>
              <w:right w:val="single" w:sz="4"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w:t>
            </w:r>
          </w:p>
        </w:tc>
        <w:tc>
          <w:tcPr>
            <w:tcW w:w="2948" w:type="pct"/>
            <w:tcBorders>
              <w:top w:val="nil"/>
              <w:left w:val="nil"/>
              <w:bottom w:val="single" w:sz="4" w:space="0" w:color="auto"/>
              <w:right w:val="single" w:sz="8"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w:t>
            </w:r>
          </w:p>
        </w:tc>
      </w:tr>
      <w:tr w:rsidR="0094613C" w:rsidRPr="00455213" w:rsidTr="00FF4CF2">
        <w:trPr>
          <w:trHeight w:val="600"/>
        </w:trPr>
        <w:tc>
          <w:tcPr>
            <w:tcW w:w="1038" w:type="pct"/>
            <w:tcBorders>
              <w:top w:val="nil"/>
              <w:left w:val="single" w:sz="8" w:space="0" w:color="auto"/>
              <w:bottom w:val="nil"/>
              <w:right w:val="nil"/>
            </w:tcBorders>
            <w:shd w:val="clear" w:color="000000"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rPr>
            </w:pPr>
            <w:r w:rsidRPr="00455213">
              <w:rPr>
                <w:rFonts w:ascii="Times New Roman" w:eastAsia="Times New Roman" w:hAnsi="Times New Roman" w:cs="Times New Roman"/>
              </w:rPr>
              <w:t xml:space="preserve">Tematické hodnotenie časti PHSR </w:t>
            </w:r>
          </w:p>
        </w:tc>
        <w:tc>
          <w:tcPr>
            <w:tcW w:w="1014" w:type="pct"/>
            <w:tcBorders>
              <w:top w:val="nil"/>
              <w:left w:val="single" w:sz="4" w:space="0" w:color="auto"/>
              <w:bottom w:val="nil"/>
              <w:right w:val="single" w:sz="4"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Každoročne do 1.12. daného kalendárneho roku</w:t>
            </w:r>
          </w:p>
        </w:tc>
        <w:tc>
          <w:tcPr>
            <w:tcW w:w="2948" w:type="pct"/>
            <w:tcBorders>
              <w:top w:val="nil"/>
              <w:left w:val="nil"/>
              <w:bottom w:val="nil"/>
              <w:right w:val="single" w:sz="8" w:space="0" w:color="auto"/>
            </w:tcBorders>
            <w:vAlign w:val="bottom"/>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Kontrola opatrení plánovaných k realizácii v danom kalendárnom roku.</w:t>
            </w:r>
          </w:p>
        </w:tc>
      </w:tr>
      <w:tr w:rsidR="0094613C" w:rsidRPr="00455213" w:rsidTr="00FF4CF2">
        <w:trPr>
          <w:trHeight w:val="300"/>
        </w:trPr>
        <w:tc>
          <w:tcPr>
            <w:tcW w:w="1038" w:type="pct"/>
            <w:tcBorders>
              <w:top w:val="nil"/>
              <w:left w:val="single" w:sz="8" w:space="0" w:color="auto"/>
              <w:bottom w:val="single" w:sz="4" w:space="0" w:color="auto"/>
              <w:right w:val="nil"/>
            </w:tcBorders>
            <w:shd w:val="clear" w:color="000000"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rPr>
            </w:pPr>
            <w:r w:rsidRPr="00455213">
              <w:rPr>
                <w:rFonts w:ascii="Times New Roman" w:eastAsia="Times New Roman" w:hAnsi="Times New Roman" w:cs="Times New Roman"/>
              </w:rPr>
              <w:t> </w:t>
            </w:r>
          </w:p>
        </w:tc>
        <w:tc>
          <w:tcPr>
            <w:tcW w:w="1014" w:type="pct"/>
            <w:tcBorders>
              <w:top w:val="nil"/>
              <w:left w:val="single" w:sz="4" w:space="0" w:color="auto"/>
              <w:bottom w:val="single" w:sz="4" w:space="0" w:color="auto"/>
              <w:right w:val="single" w:sz="4"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w:t>
            </w:r>
          </w:p>
        </w:tc>
        <w:tc>
          <w:tcPr>
            <w:tcW w:w="2948" w:type="pct"/>
            <w:tcBorders>
              <w:top w:val="nil"/>
              <w:left w:val="nil"/>
              <w:bottom w:val="single" w:sz="4" w:space="0" w:color="auto"/>
              <w:right w:val="single" w:sz="8" w:space="0" w:color="auto"/>
            </w:tcBorders>
            <w:noWrap/>
            <w:vAlign w:val="bottom"/>
          </w:tcPr>
          <w:p w:rsidR="0094613C" w:rsidRPr="00717C7A" w:rsidRDefault="0094613C" w:rsidP="00FF4CF2">
            <w:pPr>
              <w:spacing w:after="0" w:line="240" w:lineRule="auto"/>
              <w:jc w:val="both"/>
              <w:rPr>
                <w:rFonts w:ascii="Times New Roman" w:eastAsia="Times New Roman" w:hAnsi="Times New Roman" w:cs="Times New Roman"/>
              </w:rPr>
            </w:pPr>
          </w:p>
        </w:tc>
      </w:tr>
      <w:tr w:rsidR="0094613C" w:rsidRPr="00455213" w:rsidTr="00FF4CF2">
        <w:trPr>
          <w:trHeight w:val="300"/>
        </w:trPr>
        <w:tc>
          <w:tcPr>
            <w:tcW w:w="1038" w:type="pct"/>
            <w:tcBorders>
              <w:top w:val="nil"/>
              <w:left w:val="single" w:sz="8" w:space="0" w:color="auto"/>
              <w:bottom w:val="nil"/>
              <w:right w:val="single" w:sz="4" w:space="0" w:color="auto"/>
            </w:tcBorders>
            <w:shd w:val="clear" w:color="000000"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rPr>
            </w:pPr>
            <w:r w:rsidRPr="00455213">
              <w:rPr>
                <w:rFonts w:ascii="Times New Roman" w:eastAsia="Times New Roman" w:hAnsi="Times New Roman" w:cs="Times New Roman"/>
              </w:rPr>
              <w:t xml:space="preserve">Ad hoc mimoriadne hodnotenie </w:t>
            </w:r>
          </w:p>
        </w:tc>
        <w:tc>
          <w:tcPr>
            <w:tcW w:w="1014" w:type="pct"/>
            <w:tcBorders>
              <w:top w:val="nil"/>
              <w:left w:val="nil"/>
              <w:bottom w:val="nil"/>
              <w:right w:val="nil"/>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Podľa potreby</w:t>
            </w:r>
          </w:p>
        </w:tc>
        <w:tc>
          <w:tcPr>
            <w:tcW w:w="2948" w:type="pct"/>
            <w:tcBorders>
              <w:top w:val="nil"/>
              <w:left w:val="single" w:sz="4" w:space="0" w:color="auto"/>
              <w:bottom w:val="nil"/>
              <w:right w:val="single" w:sz="8"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xml:space="preserve">pri značnom odklone od stanovených cieľov a doľahnutých hodnôt ukazovateľov </w:t>
            </w:r>
          </w:p>
        </w:tc>
      </w:tr>
      <w:tr w:rsidR="0094613C" w:rsidRPr="00455213" w:rsidTr="00FF4CF2">
        <w:trPr>
          <w:trHeight w:val="300"/>
        </w:trPr>
        <w:tc>
          <w:tcPr>
            <w:tcW w:w="1038" w:type="pct"/>
            <w:tcBorders>
              <w:top w:val="nil"/>
              <w:left w:val="single" w:sz="8" w:space="0" w:color="auto"/>
              <w:bottom w:val="single" w:sz="4" w:space="0" w:color="auto"/>
              <w:right w:val="single" w:sz="4" w:space="0" w:color="auto"/>
            </w:tcBorders>
            <w:shd w:val="clear" w:color="000000" w:fill="D9D9D9" w:themeFill="background1" w:themeFillShade="D9"/>
            <w:noWrap/>
            <w:vAlign w:val="bottom"/>
            <w:hideMark/>
          </w:tcPr>
          <w:p w:rsidR="0094613C" w:rsidRPr="00455213" w:rsidRDefault="0094613C" w:rsidP="00FF4CF2">
            <w:pPr>
              <w:spacing w:after="0" w:line="240" w:lineRule="auto"/>
              <w:jc w:val="both"/>
              <w:rPr>
                <w:rFonts w:ascii="Times New Roman" w:eastAsia="Times New Roman" w:hAnsi="Times New Roman" w:cs="Times New Roman"/>
              </w:rPr>
            </w:pPr>
          </w:p>
        </w:tc>
        <w:tc>
          <w:tcPr>
            <w:tcW w:w="1014" w:type="pct"/>
            <w:tcBorders>
              <w:top w:val="nil"/>
              <w:left w:val="nil"/>
              <w:bottom w:val="single" w:sz="4" w:space="0" w:color="auto"/>
              <w:right w:val="nil"/>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w:t>
            </w:r>
          </w:p>
        </w:tc>
        <w:tc>
          <w:tcPr>
            <w:tcW w:w="2948" w:type="pct"/>
            <w:tcBorders>
              <w:top w:val="single" w:sz="4" w:space="0" w:color="auto"/>
              <w:left w:val="single" w:sz="4" w:space="0" w:color="auto"/>
              <w:bottom w:val="single" w:sz="4" w:space="0" w:color="auto"/>
              <w:right w:val="single" w:sz="8"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xml:space="preserve">pri návrhu na revíziu PHSR  </w:t>
            </w:r>
          </w:p>
        </w:tc>
      </w:tr>
      <w:tr w:rsidR="0094613C" w:rsidRPr="00455213" w:rsidTr="00FF4CF2">
        <w:trPr>
          <w:trHeight w:val="915"/>
        </w:trPr>
        <w:tc>
          <w:tcPr>
            <w:tcW w:w="1038" w:type="pct"/>
            <w:tcBorders>
              <w:top w:val="nil"/>
              <w:left w:val="single" w:sz="8" w:space="0" w:color="auto"/>
              <w:bottom w:val="single" w:sz="8" w:space="0" w:color="auto"/>
              <w:right w:val="single" w:sz="4" w:space="0" w:color="auto"/>
            </w:tcBorders>
            <w:shd w:val="clear" w:color="000000" w:fill="D9D9D9" w:themeFill="background1" w:themeFillShade="D9"/>
            <w:vAlign w:val="bottom"/>
            <w:hideMark/>
          </w:tcPr>
          <w:p w:rsidR="0094613C" w:rsidRPr="00455213" w:rsidRDefault="0094613C" w:rsidP="00FF4CF2">
            <w:pPr>
              <w:spacing w:after="0" w:line="240" w:lineRule="auto"/>
              <w:jc w:val="both"/>
              <w:rPr>
                <w:rFonts w:ascii="Times New Roman" w:eastAsia="Times New Roman" w:hAnsi="Times New Roman" w:cs="Times New Roman"/>
              </w:rPr>
            </w:pPr>
            <w:r w:rsidRPr="00455213">
              <w:rPr>
                <w:rFonts w:ascii="Times New Roman" w:eastAsia="Times New Roman" w:hAnsi="Times New Roman" w:cs="Times New Roman"/>
              </w:rPr>
              <w:t>Ad hoc hodnotenie celého PHSR alebo jeho časti</w:t>
            </w:r>
          </w:p>
        </w:tc>
        <w:tc>
          <w:tcPr>
            <w:tcW w:w="1014" w:type="pct"/>
            <w:tcBorders>
              <w:top w:val="nil"/>
              <w:left w:val="nil"/>
              <w:bottom w:val="single" w:sz="8" w:space="0" w:color="auto"/>
              <w:right w:val="single" w:sz="4" w:space="0" w:color="auto"/>
            </w:tcBorders>
            <w:noWrap/>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Podľa potreby</w:t>
            </w:r>
          </w:p>
        </w:tc>
        <w:tc>
          <w:tcPr>
            <w:tcW w:w="2948" w:type="pct"/>
            <w:tcBorders>
              <w:top w:val="nil"/>
              <w:left w:val="nil"/>
              <w:bottom w:val="single" w:sz="8" w:space="0" w:color="auto"/>
              <w:right w:val="single" w:sz="8" w:space="0" w:color="auto"/>
            </w:tcBorders>
            <w:vAlign w:val="bottom"/>
            <w:hideMark/>
          </w:tcPr>
          <w:p w:rsidR="0094613C" w:rsidRPr="00717C7A" w:rsidRDefault="0094613C" w:rsidP="00FF4CF2">
            <w:pPr>
              <w:spacing w:after="0" w:line="240" w:lineRule="auto"/>
              <w:jc w:val="both"/>
              <w:rPr>
                <w:rFonts w:ascii="Times New Roman" w:eastAsia="Times New Roman" w:hAnsi="Times New Roman" w:cs="Times New Roman"/>
              </w:rPr>
            </w:pPr>
            <w:r w:rsidRPr="00717C7A">
              <w:rPr>
                <w:rFonts w:ascii="Times New Roman" w:eastAsia="Times New Roman" w:hAnsi="Times New Roman" w:cs="Times New Roman"/>
              </w:rPr>
              <w:t xml:space="preserve">na základe  rozhodnutia starostu/primátora, kontrolného orgánu obce/mesta, podnetu poslancov; na základe protokolu NKÚ SR, správy auditu ...  </w:t>
            </w:r>
          </w:p>
        </w:tc>
      </w:tr>
    </w:tbl>
    <w:p w:rsidR="0094613C" w:rsidRPr="00455213" w:rsidRDefault="0094613C" w:rsidP="0094613C">
      <w:pPr>
        <w:spacing w:after="0" w:line="240" w:lineRule="auto"/>
        <w:jc w:val="both"/>
        <w:rPr>
          <w:rFonts w:ascii="Times New Roman" w:hAnsi="Times New Roman" w:cs="Times New Roman"/>
        </w:rPr>
      </w:pPr>
      <w:r w:rsidRPr="00455213">
        <w:rPr>
          <w:rFonts w:ascii="Times New Roman" w:hAnsi="Times New Roman" w:cs="Times New Roman"/>
        </w:rPr>
        <w:t>Zdroj: vlastné spracovanie</w:t>
      </w:r>
    </w:p>
    <w:p w:rsidR="0094613C" w:rsidRDefault="0094613C" w:rsidP="00856C95">
      <w:pPr>
        <w:spacing w:after="0" w:line="240" w:lineRule="auto"/>
        <w:jc w:val="both"/>
        <w:outlineLvl w:val="0"/>
        <w:rPr>
          <w:rFonts w:ascii="Times New Roman" w:hAnsi="Times New Roman" w:cs="Times New Roman"/>
          <w:b/>
          <w:sz w:val="28"/>
          <w:szCs w:val="28"/>
        </w:rPr>
      </w:pPr>
    </w:p>
    <w:p w:rsidR="005D78DD" w:rsidRDefault="005D78DD" w:rsidP="00856C95">
      <w:pPr>
        <w:spacing w:after="0" w:line="240" w:lineRule="auto"/>
        <w:jc w:val="both"/>
        <w:outlineLvl w:val="0"/>
        <w:rPr>
          <w:rFonts w:ascii="Times New Roman" w:hAnsi="Times New Roman" w:cs="Times New Roman"/>
          <w:b/>
          <w:bCs/>
        </w:rPr>
      </w:pPr>
    </w:p>
    <w:p w:rsidR="00856C95" w:rsidRPr="00455213" w:rsidRDefault="00856C95" w:rsidP="00856C95">
      <w:pPr>
        <w:spacing w:after="0" w:line="240" w:lineRule="auto"/>
        <w:jc w:val="both"/>
        <w:outlineLvl w:val="0"/>
        <w:rPr>
          <w:rFonts w:ascii="Times New Roman" w:hAnsi="Times New Roman" w:cs="Times New Roman"/>
          <w:b/>
          <w:bCs/>
        </w:rPr>
      </w:pPr>
      <w:r w:rsidRPr="00455213">
        <w:rPr>
          <w:rFonts w:ascii="Times New Roman" w:hAnsi="Times New Roman" w:cs="Times New Roman"/>
          <w:b/>
          <w:bCs/>
        </w:rPr>
        <w:t xml:space="preserve">Formulár č. R 6 </w:t>
      </w:r>
      <w:r w:rsidRPr="00455213">
        <w:rPr>
          <w:rFonts w:ascii="Times New Roman" w:hAnsi="Times New Roman" w:cs="Times New Roman"/>
          <w:color w:val="000000"/>
        </w:rPr>
        <w:t xml:space="preserve">- </w:t>
      </w:r>
      <w:r w:rsidRPr="00455213">
        <w:rPr>
          <w:rFonts w:ascii="Times New Roman" w:hAnsi="Times New Roman" w:cs="Times New Roman"/>
          <w:b/>
          <w:bCs/>
        </w:rPr>
        <w:t xml:space="preserve">Akčný plán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9"/>
        <w:gridCol w:w="1701"/>
        <w:gridCol w:w="3261"/>
        <w:gridCol w:w="1559"/>
      </w:tblGrid>
      <w:tr w:rsidR="00856C95" w:rsidRPr="006E60AB" w:rsidTr="007E39C0">
        <w:trPr>
          <w:trHeight w:val="284"/>
        </w:trPr>
        <w:tc>
          <w:tcPr>
            <w:tcW w:w="9570" w:type="dxa"/>
            <w:gridSpan w:val="4"/>
            <w:shd w:val="clear" w:color="auto" w:fill="C6D9F1" w:themeFill="text2" w:themeFillTint="33"/>
          </w:tcPr>
          <w:p w:rsidR="00856C95" w:rsidRPr="006E60AB" w:rsidRDefault="00856C95" w:rsidP="00123F32">
            <w:pPr>
              <w:spacing w:after="0" w:line="240" w:lineRule="auto"/>
              <w:jc w:val="center"/>
              <w:rPr>
                <w:rFonts w:ascii="Times New Roman" w:hAnsi="Times New Roman" w:cs="Times New Roman"/>
                <w:b/>
                <w:bCs/>
                <w:color w:val="0070C0"/>
              </w:rPr>
            </w:pPr>
            <w:r w:rsidRPr="006E60AB">
              <w:rPr>
                <w:rFonts w:ascii="Times New Roman" w:hAnsi="Times New Roman" w:cs="Times New Roman"/>
                <w:b/>
                <w:bCs/>
              </w:rPr>
              <w:t xml:space="preserve">Akčný plán pre hospodársku oblasť v obci </w:t>
            </w:r>
            <w:r>
              <w:rPr>
                <w:rFonts w:ascii="Times New Roman" w:hAnsi="Times New Roman" w:cs="Times New Roman"/>
                <w:b/>
                <w:bCs/>
              </w:rPr>
              <w:t>Tuchyňa</w:t>
            </w:r>
          </w:p>
        </w:tc>
      </w:tr>
      <w:tr w:rsidR="00856C95" w:rsidRPr="006E60AB" w:rsidTr="00123F32">
        <w:trPr>
          <w:trHeight w:val="284"/>
        </w:trPr>
        <w:tc>
          <w:tcPr>
            <w:tcW w:w="3049"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Opatrenie, aktivita</w:t>
            </w:r>
          </w:p>
        </w:tc>
        <w:tc>
          <w:tcPr>
            <w:tcW w:w="1701"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Termín</w:t>
            </w:r>
          </w:p>
        </w:tc>
        <w:tc>
          <w:tcPr>
            <w:tcW w:w="3261"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Zodpovedný</w:t>
            </w:r>
          </w:p>
        </w:tc>
        <w:tc>
          <w:tcPr>
            <w:tcW w:w="1559" w:type="dxa"/>
            <w:shd w:val="clear" w:color="auto" w:fill="D9D9D9" w:themeFill="background1" w:themeFillShade="D9"/>
          </w:tcPr>
          <w:p w:rsidR="00856C95" w:rsidRPr="006E60AB" w:rsidRDefault="00856C95" w:rsidP="00123F32">
            <w:pPr>
              <w:spacing w:after="0" w:line="240" w:lineRule="auto"/>
              <w:jc w:val="center"/>
              <w:rPr>
                <w:rFonts w:ascii="Times New Roman" w:hAnsi="Times New Roman" w:cs="Times New Roman"/>
                <w:i/>
                <w:iCs/>
              </w:rPr>
            </w:pPr>
            <w:r w:rsidRPr="006E60AB">
              <w:rPr>
                <w:rFonts w:ascii="Times New Roman" w:hAnsi="Times New Roman" w:cs="Times New Roman"/>
                <w:i/>
                <w:iCs/>
              </w:rPr>
              <w:t>Financovanie</w:t>
            </w:r>
          </w:p>
          <w:p w:rsidR="00856C95" w:rsidRPr="006E60AB" w:rsidRDefault="00856C95" w:rsidP="00123F32">
            <w:pPr>
              <w:spacing w:after="0" w:line="240" w:lineRule="auto"/>
              <w:jc w:val="center"/>
              <w:rPr>
                <w:rFonts w:ascii="Times New Roman" w:hAnsi="Times New Roman" w:cs="Times New Roman"/>
                <w:i/>
                <w:iCs/>
              </w:rPr>
            </w:pPr>
            <w:r w:rsidRPr="006E60AB">
              <w:rPr>
                <w:rFonts w:ascii="Times New Roman" w:hAnsi="Times New Roman" w:cs="Times New Roman"/>
                <w:i/>
                <w:iCs/>
              </w:rPr>
              <w:t>(Eur)</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123F32" w:rsidP="00123F32">
            <w:pPr>
              <w:spacing w:after="0" w:line="240" w:lineRule="auto"/>
              <w:rPr>
                <w:rFonts w:ascii="Times New Roman" w:hAnsi="Times New Roman" w:cs="Times New Roman"/>
                <w:i/>
                <w:iCs/>
              </w:rPr>
            </w:pPr>
            <w:r>
              <w:rPr>
                <w:rFonts w:ascii="Times New Roman" w:hAnsi="Times New Roman" w:cs="Times New Roman"/>
                <w:b/>
                <w:bCs/>
              </w:rPr>
              <w:t>Opatrenie 1.5</w:t>
            </w:r>
            <w:r w:rsidR="00856C95" w:rsidRPr="006E60AB">
              <w:rPr>
                <w:rFonts w:ascii="Times New Roman" w:hAnsi="Times New Roman" w:cs="Times New Roman"/>
                <w:b/>
                <w:bCs/>
              </w:rPr>
              <w:t xml:space="preserve"> </w:t>
            </w:r>
            <w:r w:rsidR="00856C95" w:rsidRPr="002D6ED3">
              <w:rPr>
                <w:rFonts w:ascii="Times New Roman" w:hAnsi="Times New Roman" w:cs="Times New Roman"/>
                <w:b/>
                <w:bCs/>
              </w:rPr>
              <w:t>Rekonš</w:t>
            </w:r>
            <w:r w:rsidR="00856C95" w:rsidRPr="007E39C0">
              <w:rPr>
                <w:rFonts w:ascii="Times New Roman" w:hAnsi="Times New Roman" w:cs="Times New Roman"/>
                <w:b/>
                <w:bCs/>
                <w:shd w:val="clear" w:color="auto" w:fill="F2F2F2" w:themeFill="background1" w:themeFillShade="F2"/>
              </w:rPr>
              <w:t>t</w:t>
            </w:r>
            <w:r w:rsidR="00856C95" w:rsidRPr="002D6ED3">
              <w:rPr>
                <w:rFonts w:ascii="Times New Roman" w:hAnsi="Times New Roman" w:cs="Times New Roman"/>
                <w:b/>
                <w:bCs/>
              </w:rPr>
              <w:t>rukcia oplotenia mostov</w:t>
            </w:r>
            <w:r w:rsidR="00856C95" w:rsidRPr="006E60AB">
              <w:rPr>
                <w:rFonts w:ascii="Times New Roman" w:hAnsi="Times New Roman" w:cs="Times New Roman"/>
                <w:b/>
                <w:bCs/>
              </w:rPr>
              <w:tab/>
            </w:r>
          </w:p>
        </w:tc>
      </w:tr>
      <w:tr w:rsidR="00856C95" w:rsidRPr="006E60AB" w:rsidTr="00123F32">
        <w:trPr>
          <w:trHeight w:val="284"/>
        </w:trPr>
        <w:tc>
          <w:tcPr>
            <w:tcW w:w="3049" w:type="dxa"/>
          </w:tcPr>
          <w:p w:rsidR="00856C95" w:rsidRPr="006E60AB" w:rsidRDefault="00123F32" w:rsidP="00123F32">
            <w:pPr>
              <w:spacing w:after="0" w:line="240" w:lineRule="auto"/>
              <w:jc w:val="both"/>
              <w:rPr>
                <w:rFonts w:ascii="Times New Roman" w:hAnsi="Times New Roman" w:cs="Times New Roman"/>
                <w:b/>
                <w:bCs/>
              </w:rPr>
            </w:pPr>
            <w:r>
              <w:rPr>
                <w:rFonts w:ascii="Times New Roman" w:hAnsi="Times New Roman" w:cs="Times New Roman"/>
                <w:b/>
                <w:bCs/>
              </w:rPr>
              <w:t>Aktivita 1.5</w:t>
            </w:r>
            <w:r w:rsidR="00856C95" w:rsidRPr="006E60AB">
              <w:rPr>
                <w:rFonts w:ascii="Times New Roman" w:hAnsi="Times New Roman" w:cs="Times New Roman"/>
                <w:b/>
                <w:bCs/>
              </w:rPr>
              <w:t>.1</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 xml:space="preserve">Nákup farieb potrebných na náter oplotenia. </w:t>
            </w:r>
          </w:p>
        </w:tc>
        <w:tc>
          <w:tcPr>
            <w:tcW w:w="1701" w:type="dxa"/>
          </w:tcPr>
          <w:p w:rsidR="00856C95" w:rsidRPr="006E60AB" w:rsidRDefault="00856C95" w:rsidP="00123F32">
            <w:pPr>
              <w:spacing w:after="0" w:line="240" w:lineRule="auto"/>
              <w:jc w:val="both"/>
              <w:rPr>
                <w:rFonts w:ascii="Times New Roman" w:hAnsi="Times New Roman" w:cs="Times New Roman"/>
              </w:rPr>
            </w:pP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2015 - 2016</w:t>
            </w:r>
          </w:p>
        </w:tc>
        <w:tc>
          <w:tcPr>
            <w:tcW w:w="3261" w:type="dxa"/>
          </w:tcPr>
          <w:p w:rsidR="00856C95" w:rsidRPr="006E60AB" w:rsidRDefault="00856C95" w:rsidP="00123F32">
            <w:pPr>
              <w:spacing w:after="0" w:line="240" w:lineRule="auto"/>
              <w:jc w:val="both"/>
              <w:rPr>
                <w:rFonts w:ascii="Times New Roman" w:hAnsi="Times New Roman" w:cs="Times New Roman"/>
              </w:rPr>
            </w:pPr>
          </w:p>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Pr="006E60AB" w:rsidRDefault="00856C95" w:rsidP="00123F32">
            <w:pPr>
              <w:spacing w:after="0" w:line="240" w:lineRule="auto"/>
              <w:jc w:val="both"/>
              <w:rPr>
                <w:rFonts w:ascii="Times New Roman" w:hAnsi="Times New Roman" w:cs="Times New Roman"/>
              </w:rPr>
            </w:pPr>
          </w:p>
        </w:tc>
        <w:tc>
          <w:tcPr>
            <w:tcW w:w="1559" w:type="dxa"/>
          </w:tcPr>
          <w:p w:rsidR="00856C95" w:rsidRPr="006E60AB" w:rsidRDefault="00856C95" w:rsidP="00123F32">
            <w:pPr>
              <w:spacing w:after="0" w:line="240" w:lineRule="auto"/>
              <w:jc w:val="both"/>
              <w:rPr>
                <w:rFonts w:ascii="Times New Roman" w:hAnsi="Times New Roman" w:cs="Times New Roman"/>
              </w:rPr>
            </w:pPr>
          </w:p>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rPr>
              <w:t>500</w:t>
            </w:r>
          </w:p>
        </w:tc>
      </w:tr>
      <w:tr w:rsidR="00856C95" w:rsidRPr="006E60AB" w:rsidTr="00123F32">
        <w:trPr>
          <w:trHeight w:val="284"/>
        </w:trPr>
        <w:tc>
          <w:tcPr>
            <w:tcW w:w="3049" w:type="dxa"/>
          </w:tcPr>
          <w:p w:rsidR="00856C95" w:rsidRDefault="00123F32" w:rsidP="00123F32">
            <w:pPr>
              <w:spacing w:after="0" w:line="240" w:lineRule="auto"/>
              <w:jc w:val="both"/>
              <w:rPr>
                <w:rFonts w:ascii="Times New Roman" w:hAnsi="Times New Roman" w:cs="Times New Roman"/>
                <w:b/>
                <w:bCs/>
              </w:rPr>
            </w:pPr>
            <w:r>
              <w:rPr>
                <w:rFonts w:ascii="Times New Roman" w:hAnsi="Times New Roman" w:cs="Times New Roman"/>
                <w:b/>
                <w:bCs/>
              </w:rPr>
              <w:t>Aktivita 1.5</w:t>
            </w:r>
            <w:r w:rsidR="00856C95">
              <w:rPr>
                <w:rFonts w:ascii="Times New Roman" w:hAnsi="Times New Roman" w:cs="Times New Roman"/>
                <w:b/>
                <w:bCs/>
              </w:rPr>
              <w:t>.2</w:t>
            </w:r>
          </w:p>
          <w:p w:rsidR="00856C95" w:rsidRPr="002D6ED3" w:rsidRDefault="00856C95" w:rsidP="00123F32">
            <w:pPr>
              <w:spacing w:after="0" w:line="240" w:lineRule="auto"/>
              <w:jc w:val="both"/>
              <w:rPr>
                <w:rFonts w:ascii="Times New Roman" w:hAnsi="Times New Roman" w:cs="Times New Roman"/>
                <w:bCs/>
              </w:rPr>
            </w:pPr>
            <w:r w:rsidRPr="002D6ED3">
              <w:rPr>
                <w:rFonts w:ascii="Times New Roman" w:hAnsi="Times New Roman" w:cs="Times New Roman"/>
                <w:bCs/>
              </w:rPr>
              <w:t>Oprava častí oplotenia, ktoré sú poškodené</w:t>
            </w:r>
          </w:p>
        </w:tc>
        <w:tc>
          <w:tcPr>
            <w:tcW w:w="1701"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2015 - 2016</w:t>
            </w:r>
          </w:p>
        </w:tc>
        <w:tc>
          <w:tcPr>
            <w:tcW w:w="3261" w:type="dxa"/>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dobrovoľníci</w:t>
            </w: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rPr>
              <w:t>500</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123F32" w:rsidP="00123F32">
            <w:pPr>
              <w:spacing w:after="0" w:line="240" w:lineRule="auto"/>
              <w:rPr>
                <w:rFonts w:ascii="Times New Roman" w:hAnsi="Times New Roman" w:cs="Times New Roman"/>
              </w:rPr>
            </w:pPr>
            <w:r>
              <w:rPr>
                <w:rFonts w:ascii="Times New Roman" w:hAnsi="Times New Roman" w:cs="Times New Roman"/>
                <w:b/>
                <w:bCs/>
              </w:rPr>
              <w:t>Opatrenie 1.6</w:t>
            </w:r>
            <w:r w:rsidR="00856C95">
              <w:rPr>
                <w:rFonts w:ascii="Times New Roman" w:hAnsi="Times New Roman" w:cs="Times New Roman"/>
                <w:b/>
                <w:bCs/>
              </w:rPr>
              <w:t xml:space="preserve"> </w:t>
            </w:r>
            <w:r w:rsidR="00F45004">
              <w:rPr>
                <w:rFonts w:ascii="Times New Roman" w:hAnsi="Times New Roman" w:cs="Times New Roman"/>
                <w:b/>
                <w:bCs/>
              </w:rPr>
              <w:t xml:space="preserve">Vytvorenie </w:t>
            </w:r>
            <w:r w:rsidR="00856C95" w:rsidRPr="00193366">
              <w:rPr>
                <w:rFonts w:ascii="Times New Roman" w:hAnsi="Times New Roman" w:cs="Times New Roman"/>
                <w:b/>
                <w:bCs/>
              </w:rPr>
              <w:t>miesta</w:t>
            </w:r>
            <w:r w:rsidR="00F45004">
              <w:rPr>
                <w:rFonts w:ascii="Times New Roman" w:hAnsi="Times New Roman" w:cs="Times New Roman"/>
                <w:b/>
                <w:bCs/>
              </w:rPr>
              <w:t xml:space="preserve"> pre predaj domácich produktov</w:t>
            </w:r>
          </w:p>
        </w:tc>
      </w:tr>
      <w:tr w:rsidR="00856C95" w:rsidRPr="006E60AB" w:rsidTr="00123F32">
        <w:trPr>
          <w:trHeight w:val="143"/>
        </w:trPr>
        <w:tc>
          <w:tcPr>
            <w:tcW w:w="3049" w:type="dxa"/>
            <w:shd w:val="clear" w:color="auto" w:fill="FFFFFF" w:themeFill="background1"/>
          </w:tcPr>
          <w:p w:rsidR="00856C95" w:rsidRDefault="00123F32" w:rsidP="00123F32">
            <w:pPr>
              <w:spacing w:after="0" w:line="240" w:lineRule="auto"/>
              <w:rPr>
                <w:rFonts w:ascii="Times New Roman" w:hAnsi="Times New Roman" w:cs="Times New Roman"/>
                <w:b/>
                <w:bCs/>
              </w:rPr>
            </w:pPr>
            <w:r>
              <w:rPr>
                <w:rFonts w:ascii="Times New Roman" w:hAnsi="Times New Roman" w:cs="Times New Roman"/>
                <w:b/>
                <w:bCs/>
              </w:rPr>
              <w:t>Aktivita 1.6</w:t>
            </w:r>
            <w:r w:rsidR="00856C95">
              <w:rPr>
                <w:rFonts w:ascii="Times New Roman" w:hAnsi="Times New Roman" w:cs="Times New Roman"/>
                <w:b/>
                <w:bCs/>
              </w:rPr>
              <w:t>.1</w:t>
            </w:r>
          </w:p>
          <w:p w:rsidR="00856C95" w:rsidRPr="00F83EDA" w:rsidRDefault="00856C95" w:rsidP="00123F32">
            <w:pPr>
              <w:spacing w:after="0" w:line="240" w:lineRule="auto"/>
              <w:rPr>
                <w:rFonts w:ascii="Times New Roman" w:hAnsi="Times New Roman" w:cs="Times New Roman"/>
                <w:bCs/>
              </w:rPr>
            </w:pPr>
            <w:r>
              <w:rPr>
                <w:rFonts w:ascii="Times New Roman" w:hAnsi="Times New Roman" w:cs="Times New Roman"/>
                <w:bCs/>
              </w:rPr>
              <w:t xml:space="preserve">Zakúpenie dvoch kusov drevených stánkov </w:t>
            </w:r>
          </w:p>
        </w:tc>
        <w:tc>
          <w:tcPr>
            <w:tcW w:w="1701" w:type="dxa"/>
            <w:shd w:val="clear" w:color="auto" w:fill="FFFFFF" w:themeFill="background1"/>
          </w:tcPr>
          <w:p w:rsidR="00856C95" w:rsidRPr="00E0014C" w:rsidRDefault="00856C95" w:rsidP="00123F32">
            <w:pPr>
              <w:spacing w:after="0" w:line="240" w:lineRule="auto"/>
              <w:rPr>
                <w:rFonts w:ascii="Times New Roman" w:hAnsi="Times New Roman" w:cs="Times New Roman"/>
                <w:bCs/>
              </w:rPr>
            </w:pPr>
            <w:r w:rsidRPr="00E0014C">
              <w:rPr>
                <w:rFonts w:ascii="Times New Roman" w:hAnsi="Times New Roman" w:cs="Times New Roman"/>
                <w:bCs/>
              </w:rPr>
              <w:t>2016</w:t>
            </w:r>
          </w:p>
        </w:tc>
        <w:tc>
          <w:tcPr>
            <w:tcW w:w="3261" w:type="dxa"/>
            <w:shd w:val="clear" w:color="auto" w:fill="FFFFFF" w:themeFill="background1"/>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Default="00856C95" w:rsidP="00123F32">
            <w:pPr>
              <w:spacing w:after="0" w:line="240" w:lineRule="auto"/>
              <w:rPr>
                <w:rFonts w:ascii="Times New Roman" w:hAnsi="Times New Roman" w:cs="Times New Roman"/>
                <w:b/>
                <w:bCs/>
              </w:rPr>
            </w:pPr>
          </w:p>
        </w:tc>
        <w:tc>
          <w:tcPr>
            <w:tcW w:w="1559" w:type="dxa"/>
            <w:shd w:val="clear" w:color="auto" w:fill="FFFFFF" w:themeFill="background1"/>
          </w:tcPr>
          <w:p w:rsidR="00856C95" w:rsidRPr="00F83EDA" w:rsidRDefault="00856C95" w:rsidP="00123F32">
            <w:pPr>
              <w:spacing w:after="0" w:line="240" w:lineRule="auto"/>
              <w:jc w:val="right"/>
              <w:rPr>
                <w:rFonts w:ascii="Times New Roman" w:hAnsi="Times New Roman" w:cs="Times New Roman"/>
                <w:bCs/>
                <w:i/>
              </w:rPr>
            </w:pPr>
            <w:r w:rsidRPr="00F83EDA">
              <w:rPr>
                <w:rFonts w:ascii="Times New Roman" w:hAnsi="Times New Roman" w:cs="Times New Roman"/>
                <w:bCs/>
                <w:i/>
              </w:rPr>
              <w:t>3</w:t>
            </w:r>
            <w:r>
              <w:rPr>
                <w:rFonts w:ascii="Times New Roman" w:hAnsi="Times New Roman" w:cs="Times New Roman"/>
                <w:bCs/>
                <w:i/>
              </w:rPr>
              <w:t xml:space="preserve"> </w:t>
            </w:r>
            <w:r w:rsidRPr="00F83EDA">
              <w:rPr>
                <w:rFonts w:ascii="Times New Roman" w:hAnsi="Times New Roman" w:cs="Times New Roman"/>
                <w:bCs/>
                <w:i/>
              </w:rPr>
              <w:t>000/malé grantové schémy</w:t>
            </w:r>
          </w:p>
        </w:tc>
      </w:tr>
      <w:tr w:rsidR="00856C95" w:rsidRPr="006E60AB" w:rsidTr="00123F32">
        <w:trPr>
          <w:trHeight w:val="142"/>
        </w:trPr>
        <w:tc>
          <w:tcPr>
            <w:tcW w:w="3049" w:type="dxa"/>
            <w:shd w:val="clear" w:color="auto" w:fill="FFFFFF" w:themeFill="background1"/>
          </w:tcPr>
          <w:p w:rsidR="00856C95" w:rsidRDefault="00123F32" w:rsidP="00123F32">
            <w:pPr>
              <w:spacing w:after="0" w:line="240" w:lineRule="auto"/>
              <w:rPr>
                <w:rFonts w:ascii="Times New Roman" w:hAnsi="Times New Roman" w:cs="Times New Roman"/>
                <w:b/>
                <w:bCs/>
              </w:rPr>
            </w:pPr>
            <w:r>
              <w:rPr>
                <w:rFonts w:ascii="Times New Roman" w:hAnsi="Times New Roman" w:cs="Times New Roman"/>
                <w:b/>
                <w:bCs/>
              </w:rPr>
              <w:t>Aktivita 1.6</w:t>
            </w:r>
            <w:r w:rsidR="00856C95">
              <w:rPr>
                <w:rFonts w:ascii="Times New Roman" w:hAnsi="Times New Roman" w:cs="Times New Roman"/>
                <w:b/>
                <w:bCs/>
              </w:rPr>
              <w:t>.2</w:t>
            </w:r>
          </w:p>
          <w:p w:rsidR="00856C95" w:rsidRPr="00FD295C" w:rsidRDefault="00856C95" w:rsidP="00123F32">
            <w:pPr>
              <w:spacing w:after="0" w:line="240" w:lineRule="auto"/>
              <w:rPr>
                <w:rFonts w:ascii="Times New Roman" w:hAnsi="Times New Roman" w:cs="Times New Roman"/>
                <w:bCs/>
              </w:rPr>
            </w:pPr>
            <w:r>
              <w:rPr>
                <w:rFonts w:ascii="Times New Roman" w:hAnsi="Times New Roman" w:cs="Times New Roman"/>
                <w:bCs/>
              </w:rPr>
              <w:t xml:space="preserve">Umiestnenie drevených stánkov do Tanečného kola </w:t>
            </w:r>
          </w:p>
        </w:tc>
        <w:tc>
          <w:tcPr>
            <w:tcW w:w="1701" w:type="dxa"/>
            <w:shd w:val="clear" w:color="auto" w:fill="FFFFFF" w:themeFill="background1"/>
          </w:tcPr>
          <w:p w:rsidR="00856C95" w:rsidRPr="00FD295C" w:rsidRDefault="00856C95" w:rsidP="00123F32">
            <w:pPr>
              <w:spacing w:after="0" w:line="240" w:lineRule="auto"/>
              <w:rPr>
                <w:rFonts w:ascii="Times New Roman" w:hAnsi="Times New Roman" w:cs="Times New Roman"/>
                <w:bCs/>
              </w:rPr>
            </w:pPr>
            <w:r w:rsidRPr="00FD295C">
              <w:rPr>
                <w:rFonts w:ascii="Times New Roman" w:hAnsi="Times New Roman" w:cs="Times New Roman"/>
                <w:bCs/>
              </w:rPr>
              <w:t>2016</w:t>
            </w:r>
          </w:p>
        </w:tc>
        <w:tc>
          <w:tcPr>
            <w:tcW w:w="3261" w:type="dxa"/>
            <w:shd w:val="clear" w:color="auto" w:fill="FFFFFF" w:themeFill="background1"/>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Default="00856C95" w:rsidP="00123F32">
            <w:pPr>
              <w:spacing w:after="0" w:line="240" w:lineRule="auto"/>
              <w:rPr>
                <w:rFonts w:ascii="Times New Roman" w:hAnsi="Times New Roman" w:cs="Times New Roman"/>
                <w:b/>
                <w:bCs/>
              </w:rPr>
            </w:pPr>
            <w:r>
              <w:rPr>
                <w:rFonts w:ascii="Times New Roman" w:hAnsi="Times New Roman" w:cs="Times New Roman"/>
              </w:rPr>
              <w:t>dobrovoľníci</w:t>
            </w:r>
          </w:p>
        </w:tc>
        <w:tc>
          <w:tcPr>
            <w:tcW w:w="1559" w:type="dxa"/>
            <w:shd w:val="clear" w:color="auto" w:fill="FFFFFF" w:themeFill="background1"/>
          </w:tcPr>
          <w:p w:rsidR="00856C95" w:rsidRPr="00FD295C" w:rsidRDefault="00856C95" w:rsidP="00123F32">
            <w:pPr>
              <w:spacing w:after="0" w:line="240" w:lineRule="auto"/>
              <w:jc w:val="right"/>
              <w:rPr>
                <w:rFonts w:ascii="Times New Roman" w:hAnsi="Times New Roman" w:cs="Times New Roman"/>
                <w:bCs/>
              </w:rPr>
            </w:pPr>
            <w:r>
              <w:rPr>
                <w:rFonts w:ascii="Times New Roman" w:hAnsi="Times New Roman" w:cs="Times New Roman"/>
                <w:bCs/>
              </w:rPr>
              <w:t>0</w:t>
            </w:r>
          </w:p>
        </w:tc>
      </w:tr>
    </w:tbl>
    <w:p w:rsidR="00856C95" w:rsidRDefault="00856C95" w:rsidP="00856C95">
      <w:pPr>
        <w:spacing w:after="0" w:line="240" w:lineRule="auto"/>
        <w:jc w:val="both"/>
        <w:rPr>
          <w:rFonts w:ascii="Times New Roman" w:hAnsi="Times New Roman" w:cs="Times New Roman"/>
          <w:b/>
          <w:bCs/>
        </w:rPr>
      </w:pPr>
    </w:p>
    <w:p w:rsidR="00856C95" w:rsidRPr="00455213" w:rsidRDefault="00856C95" w:rsidP="00856C95">
      <w:pPr>
        <w:spacing w:after="0" w:line="240" w:lineRule="auto"/>
        <w:jc w:val="both"/>
        <w:rPr>
          <w:rFonts w:ascii="Times New Roman" w:hAnsi="Times New Roman" w:cs="Times New Roman"/>
          <w:b/>
          <w:bCs/>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665"/>
        <w:gridCol w:w="3261"/>
        <w:gridCol w:w="1559"/>
      </w:tblGrid>
      <w:tr w:rsidR="00856C95" w:rsidRPr="006E60AB" w:rsidTr="007E39C0">
        <w:trPr>
          <w:trHeight w:val="284"/>
        </w:trPr>
        <w:tc>
          <w:tcPr>
            <w:tcW w:w="9570" w:type="dxa"/>
            <w:gridSpan w:val="4"/>
            <w:shd w:val="clear" w:color="auto" w:fill="FDE9D9" w:themeFill="accent6" w:themeFillTint="33"/>
          </w:tcPr>
          <w:p w:rsidR="00856C95" w:rsidRPr="006E60AB" w:rsidRDefault="00856C95" w:rsidP="00123F32">
            <w:pPr>
              <w:spacing w:after="0" w:line="240" w:lineRule="auto"/>
              <w:jc w:val="center"/>
              <w:rPr>
                <w:rFonts w:ascii="Times New Roman" w:hAnsi="Times New Roman" w:cs="Times New Roman"/>
                <w:b/>
                <w:bCs/>
                <w:color w:val="0070C0"/>
              </w:rPr>
            </w:pPr>
            <w:r w:rsidRPr="006E60AB">
              <w:rPr>
                <w:rFonts w:ascii="Times New Roman" w:hAnsi="Times New Roman" w:cs="Times New Roman"/>
                <w:b/>
                <w:bCs/>
              </w:rPr>
              <w:t xml:space="preserve">Akčný plán pre sociálnu oblasť v obci </w:t>
            </w:r>
            <w:r>
              <w:rPr>
                <w:rFonts w:ascii="Times New Roman" w:hAnsi="Times New Roman" w:cs="Times New Roman"/>
                <w:b/>
                <w:bCs/>
              </w:rPr>
              <w:t>Tuchyňa</w:t>
            </w:r>
          </w:p>
        </w:tc>
      </w:tr>
      <w:tr w:rsidR="00856C95" w:rsidRPr="006E60AB" w:rsidTr="00123F32">
        <w:trPr>
          <w:trHeight w:val="284"/>
        </w:trPr>
        <w:tc>
          <w:tcPr>
            <w:tcW w:w="3085"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Opatrenie, aktivita</w:t>
            </w:r>
          </w:p>
        </w:tc>
        <w:tc>
          <w:tcPr>
            <w:tcW w:w="1665"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Termín</w:t>
            </w:r>
          </w:p>
        </w:tc>
        <w:tc>
          <w:tcPr>
            <w:tcW w:w="3261"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Zodpovedný</w:t>
            </w:r>
          </w:p>
        </w:tc>
        <w:tc>
          <w:tcPr>
            <w:tcW w:w="1559" w:type="dxa"/>
            <w:shd w:val="clear" w:color="auto" w:fill="D9D9D9" w:themeFill="background1" w:themeFillShade="D9"/>
          </w:tcPr>
          <w:p w:rsidR="00856C95" w:rsidRPr="006E60AB" w:rsidRDefault="00856C95" w:rsidP="00123F32">
            <w:pPr>
              <w:spacing w:after="0" w:line="240" w:lineRule="auto"/>
              <w:jc w:val="center"/>
              <w:rPr>
                <w:rFonts w:ascii="Times New Roman" w:hAnsi="Times New Roman" w:cs="Times New Roman"/>
                <w:i/>
                <w:iCs/>
              </w:rPr>
            </w:pPr>
            <w:r w:rsidRPr="006E60AB">
              <w:rPr>
                <w:rFonts w:ascii="Times New Roman" w:hAnsi="Times New Roman" w:cs="Times New Roman"/>
                <w:i/>
                <w:iCs/>
              </w:rPr>
              <w:t>Financovanie (Eur)</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b/>
                <w:bCs/>
              </w:rPr>
              <w:t>Opatrenie 2.4</w:t>
            </w:r>
            <w:r w:rsidRPr="006E60AB">
              <w:rPr>
                <w:rFonts w:ascii="Times New Roman" w:hAnsi="Times New Roman" w:cs="Times New Roman"/>
                <w:b/>
                <w:bCs/>
              </w:rPr>
              <w:t xml:space="preserve"> </w:t>
            </w:r>
            <w:r>
              <w:rPr>
                <w:rFonts w:ascii="Times New Roman" w:hAnsi="Times New Roman" w:cs="Times New Roman"/>
                <w:b/>
                <w:bCs/>
              </w:rPr>
              <w:t xml:space="preserve">Zriadenie </w:t>
            </w:r>
            <w:r w:rsidRPr="00A22844">
              <w:rPr>
                <w:rFonts w:ascii="Times New Roman" w:hAnsi="Times New Roman" w:cs="Times New Roman"/>
                <w:b/>
                <w:bCs/>
              </w:rPr>
              <w:t>detského ihriska</w:t>
            </w:r>
            <w:r>
              <w:rPr>
                <w:rFonts w:ascii="Times New Roman" w:hAnsi="Times New Roman" w:cs="Times New Roman"/>
                <w:b/>
                <w:bCs/>
              </w:rPr>
              <w:t xml:space="preserve"> v priestoroch futbalového areálu</w:t>
            </w:r>
          </w:p>
        </w:tc>
      </w:tr>
      <w:tr w:rsidR="00856C95" w:rsidRPr="006E60AB" w:rsidTr="00123F32">
        <w:trPr>
          <w:trHeight w:val="284"/>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2.4</w:t>
            </w:r>
            <w:r w:rsidRPr="006E60AB">
              <w:rPr>
                <w:rFonts w:ascii="Times New Roman" w:hAnsi="Times New Roman" w:cs="Times New Roman"/>
                <w:b/>
                <w:bCs/>
              </w:rPr>
              <w:t>.1</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Vytýčenie a úprava plochy, kde budú umiestnené prvky</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2016</w:t>
            </w:r>
          </w:p>
        </w:tc>
        <w:tc>
          <w:tcPr>
            <w:tcW w:w="3261" w:type="dxa"/>
          </w:tcPr>
          <w:p w:rsidR="00856C95" w:rsidRPr="00CA7B21" w:rsidRDefault="00856C95" w:rsidP="00123F32">
            <w:pPr>
              <w:spacing w:after="0" w:line="240" w:lineRule="auto"/>
              <w:jc w:val="both"/>
              <w:rPr>
                <w:rFonts w:ascii="Times New Roman" w:hAnsi="Times New Roman" w:cs="Times New Roman"/>
                <w:iCs/>
              </w:rPr>
            </w:pPr>
            <w:r w:rsidRPr="00CA7B21">
              <w:rPr>
                <w:rFonts w:ascii="Times New Roman" w:hAnsi="Times New Roman" w:cs="Times New Roman"/>
                <w:iCs/>
              </w:rPr>
              <w:t>Samospráva obce Tuchyňa</w:t>
            </w:r>
            <w:r>
              <w:rPr>
                <w:rFonts w:ascii="Times New Roman" w:hAnsi="Times New Roman" w:cs="Times New Roman"/>
                <w:iCs/>
              </w:rPr>
              <w:t>; dobrovoľníci</w:t>
            </w: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rPr>
              <w:t>0</w:t>
            </w:r>
          </w:p>
        </w:tc>
      </w:tr>
      <w:tr w:rsidR="00856C95" w:rsidRPr="006E60AB" w:rsidTr="00123F32">
        <w:trPr>
          <w:trHeight w:val="284"/>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2.4</w:t>
            </w:r>
            <w:r w:rsidRPr="006E60AB">
              <w:rPr>
                <w:rFonts w:ascii="Times New Roman" w:hAnsi="Times New Roman" w:cs="Times New Roman"/>
                <w:b/>
                <w:bCs/>
              </w:rPr>
              <w:t>.2</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Nákup prvkov, ktoré budú umiestnené na detskom ihrisku</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2017</w:t>
            </w:r>
          </w:p>
        </w:tc>
        <w:tc>
          <w:tcPr>
            <w:tcW w:w="3261" w:type="dxa"/>
          </w:tcPr>
          <w:p w:rsidR="00856C95" w:rsidRPr="00CA7B21" w:rsidRDefault="00856C95" w:rsidP="00123F32">
            <w:pPr>
              <w:spacing w:after="0" w:line="240" w:lineRule="auto"/>
              <w:jc w:val="both"/>
              <w:rPr>
                <w:rFonts w:ascii="Times New Roman" w:hAnsi="Times New Roman" w:cs="Times New Roman"/>
                <w:iCs/>
              </w:rPr>
            </w:pPr>
            <w:r w:rsidRPr="00CA7B21">
              <w:rPr>
                <w:rFonts w:ascii="Times New Roman" w:hAnsi="Times New Roman" w:cs="Times New Roman"/>
                <w:iCs/>
              </w:rPr>
              <w:t>Samospráva obce Tuchyňa</w:t>
            </w:r>
          </w:p>
        </w:tc>
        <w:tc>
          <w:tcPr>
            <w:tcW w:w="1559" w:type="dxa"/>
          </w:tcPr>
          <w:p w:rsidR="00856C95" w:rsidRPr="001C7DEC" w:rsidRDefault="00856C95" w:rsidP="00123F32">
            <w:pPr>
              <w:spacing w:after="0" w:line="240" w:lineRule="auto"/>
              <w:jc w:val="right"/>
              <w:rPr>
                <w:rFonts w:ascii="Times New Roman" w:hAnsi="Times New Roman" w:cs="Times New Roman"/>
                <w:i/>
              </w:rPr>
            </w:pPr>
            <w:r w:rsidRPr="001C7DEC">
              <w:rPr>
                <w:rFonts w:ascii="Times New Roman" w:hAnsi="Times New Roman" w:cs="Times New Roman"/>
                <w:i/>
              </w:rPr>
              <w:t>3 000/malé grantové schémy</w:t>
            </w:r>
          </w:p>
        </w:tc>
      </w:tr>
      <w:tr w:rsidR="00856C95" w:rsidRPr="006E60AB" w:rsidTr="00123F32">
        <w:trPr>
          <w:trHeight w:val="284"/>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2.4</w:t>
            </w:r>
            <w:r w:rsidRPr="006E60AB">
              <w:rPr>
                <w:rFonts w:ascii="Times New Roman" w:hAnsi="Times New Roman" w:cs="Times New Roman"/>
                <w:b/>
                <w:bCs/>
              </w:rPr>
              <w:t>.3</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Osadenie prvkov na detské ihrisko</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2017</w:t>
            </w:r>
          </w:p>
        </w:tc>
        <w:tc>
          <w:tcPr>
            <w:tcW w:w="3261" w:type="dxa"/>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dobrovoľníci</w:t>
            </w: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rPr>
              <w:t>0</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Opatrenie 2.5</w:t>
            </w:r>
            <w:r w:rsidRPr="006E60AB">
              <w:rPr>
                <w:rFonts w:ascii="Times New Roman" w:hAnsi="Times New Roman" w:cs="Times New Roman"/>
                <w:b/>
                <w:bCs/>
              </w:rPr>
              <w:t xml:space="preserve"> </w:t>
            </w:r>
            <w:r w:rsidRPr="00B01566">
              <w:rPr>
                <w:rFonts w:ascii="Times New Roman" w:hAnsi="Times New Roman" w:cs="Times New Roman"/>
                <w:b/>
                <w:bCs/>
              </w:rPr>
              <w:t>Rozšírenie cinto</w:t>
            </w:r>
            <w:r w:rsidRPr="007E39C0">
              <w:rPr>
                <w:rFonts w:ascii="Times New Roman" w:hAnsi="Times New Roman" w:cs="Times New Roman"/>
                <w:b/>
                <w:bCs/>
                <w:shd w:val="clear" w:color="auto" w:fill="F2F2F2" w:themeFill="background1" w:themeFillShade="F2"/>
              </w:rPr>
              <w:t>r</w:t>
            </w:r>
            <w:r w:rsidRPr="00B01566">
              <w:rPr>
                <w:rFonts w:ascii="Times New Roman" w:hAnsi="Times New Roman" w:cs="Times New Roman"/>
                <w:b/>
                <w:bCs/>
              </w:rPr>
              <w:t>ína</w:t>
            </w:r>
          </w:p>
        </w:tc>
      </w:tr>
      <w:tr w:rsidR="00856C95" w:rsidRPr="006E60AB" w:rsidTr="00123F32">
        <w:trPr>
          <w:trHeight w:val="557"/>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2.5</w:t>
            </w:r>
            <w:r w:rsidRPr="006E60AB">
              <w:rPr>
                <w:rFonts w:ascii="Times New Roman" w:hAnsi="Times New Roman" w:cs="Times New Roman"/>
                <w:b/>
                <w:bCs/>
              </w:rPr>
              <w:t>.1</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Odkúpenie cca 20 m pozemkov od súkromných vlastníkov pozemkov pri cintoríne</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2015 - 2016</w:t>
            </w:r>
          </w:p>
        </w:tc>
        <w:tc>
          <w:tcPr>
            <w:tcW w:w="3261" w:type="dxa"/>
          </w:tcPr>
          <w:p w:rsidR="00856C95" w:rsidRPr="006E60AB" w:rsidRDefault="00856C95" w:rsidP="00123F32">
            <w:pPr>
              <w:spacing w:after="0" w:line="240" w:lineRule="auto"/>
              <w:jc w:val="both"/>
              <w:rPr>
                <w:rFonts w:ascii="Times New Roman" w:hAnsi="Times New Roman" w:cs="Times New Roman"/>
              </w:rPr>
            </w:pPr>
            <w:r w:rsidRPr="00CA7B21">
              <w:rPr>
                <w:rFonts w:ascii="Times New Roman" w:hAnsi="Times New Roman" w:cs="Times New Roman"/>
                <w:iCs/>
              </w:rPr>
              <w:t>Samospráva obce Tuchyňa</w:t>
            </w:r>
          </w:p>
        </w:tc>
        <w:tc>
          <w:tcPr>
            <w:tcW w:w="1559" w:type="dxa"/>
          </w:tcPr>
          <w:p w:rsidR="00856C95" w:rsidRPr="00D00995" w:rsidRDefault="00856C95" w:rsidP="00123F32">
            <w:pPr>
              <w:spacing w:after="0" w:line="240" w:lineRule="auto"/>
              <w:jc w:val="right"/>
              <w:rPr>
                <w:rFonts w:ascii="Times New Roman" w:hAnsi="Times New Roman" w:cs="Times New Roman"/>
                <w:i/>
              </w:rPr>
            </w:pPr>
            <w:r w:rsidRPr="00D00995">
              <w:rPr>
                <w:rFonts w:ascii="Times New Roman" w:hAnsi="Times New Roman" w:cs="Times New Roman"/>
                <w:i/>
              </w:rPr>
              <w:t>závisí od ceny za m</w:t>
            </w:r>
            <w:r w:rsidRPr="00D00995">
              <w:rPr>
                <w:rFonts w:ascii="Times New Roman" w:hAnsi="Times New Roman" w:cs="Times New Roman"/>
                <w:i/>
                <w:vertAlign w:val="superscript"/>
              </w:rPr>
              <w:t>2</w:t>
            </w:r>
          </w:p>
        </w:tc>
      </w:tr>
      <w:tr w:rsidR="00856C95" w:rsidRPr="006E60AB" w:rsidTr="00123F32">
        <w:trPr>
          <w:trHeight w:val="557"/>
        </w:trPr>
        <w:tc>
          <w:tcPr>
            <w:tcW w:w="3085" w:type="dxa"/>
          </w:tcPr>
          <w:p w:rsidR="00856C95" w:rsidRPr="001846E1" w:rsidRDefault="00856C95" w:rsidP="00123F32">
            <w:pPr>
              <w:spacing w:after="0" w:line="240" w:lineRule="auto"/>
              <w:jc w:val="both"/>
              <w:rPr>
                <w:rFonts w:ascii="Times New Roman" w:hAnsi="Times New Roman" w:cs="Times New Roman"/>
                <w:b/>
              </w:rPr>
            </w:pPr>
            <w:r>
              <w:rPr>
                <w:rFonts w:ascii="Times New Roman" w:hAnsi="Times New Roman" w:cs="Times New Roman"/>
                <w:b/>
              </w:rPr>
              <w:t>Aktivita 2.5</w:t>
            </w:r>
            <w:r w:rsidRPr="001846E1">
              <w:rPr>
                <w:rFonts w:ascii="Times New Roman" w:hAnsi="Times New Roman" w:cs="Times New Roman"/>
                <w:b/>
              </w:rPr>
              <w:t>.2</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Príprava pozemkov pre vznik nových hrobových miest</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2016</w:t>
            </w:r>
          </w:p>
        </w:tc>
        <w:tc>
          <w:tcPr>
            <w:tcW w:w="3261" w:type="dxa"/>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dobrovoľníci</w:t>
            </w: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rPr>
              <w:t>0</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Opatrenie 2.7</w:t>
            </w:r>
            <w:r w:rsidRPr="006E60AB">
              <w:rPr>
                <w:rFonts w:ascii="Times New Roman" w:hAnsi="Times New Roman" w:cs="Times New Roman"/>
                <w:b/>
                <w:bCs/>
              </w:rPr>
              <w:t xml:space="preserve"> </w:t>
            </w:r>
            <w:r w:rsidRPr="00193366">
              <w:rPr>
                <w:rFonts w:ascii="Times New Roman" w:hAnsi="Times New Roman" w:cs="Times New Roman"/>
                <w:b/>
                <w:bCs/>
              </w:rPr>
              <w:t>Vybudovanie pódia s prístreškom v športovom areáli</w:t>
            </w:r>
          </w:p>
        </w:tc>
      </w:tr>
      <w:tr w:rsidR="00856C95" w:rsidRPr="006E60AB" w:rsidTr="00123F32">
        <w:trPr>
          <w:trHeight w:val="284"/>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2.7.2</w:t>
            </w:r>
          </w:p>
          <w:p w:rsidR="00856C95" w:rsidRPr="00A23138" w:rsidRDefault="00856C95" w:rsidP="00123F32">
            <w:pPr>
              <w:spacing w:after="0" w:line="240" w:lineRule="auto"/>
              <w:jc w:val="both"/>
              <w:rPr>
                <w:rFonts w:ascii="Times New Roman" w:hAnsi="Times New Roman" w:cs="Times New Roman"/>
                <w:iCs/>
              </w:rPr>
            </w:pPr>
            <w:r>
              <w:rPr>
                <w:rFonts w:ascii="Times New Roman" w:hAnsi="Times New Roman" w:cs="Times New Roman"/>
                <w:iCs/>
              </w:rPr>
              <w:t>Zakúpenie prístrešku nad pódiom, ktoré bude slúžiť na kultúrne a spoločenské podujatia</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2016</w:t>
            </w:r>
          </w:p>
        </w:tc>
        <w:tc>
          <w:tcPr>
            <w:tcW w:w="3261" w:type="dxa"/>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p>
          <w:p w:rsidR="00856C95" w:rsidRPr="006E60AB" w:rsidRDefault="00856C95" w:rsidP="00123F32">
            <w:pPr>
              <w:spacing w:after="0" w:line="240" w:lineRule="auto"/>
              <w:jc w:val="both"/>
              <w:rPr>
                <w:rFonts w:ascii="Times New Roman" w:hAnsi="Times New Roman" w:cs="Times New Roman"/>
              </w:rPr>
            </w:pP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i/>
              </w:rPr>
              <w:t>1 000/</w:t>
            </w:r>
            <w:r w:rsidRPr="00DB1366">
              <w:rPr>
                <w:rFonts w:ascii="Times New Roman" w:hAnsi="Times New Roman" w:cs="Times New Roman"/>
                <w:i/>
              </w:rPr>
              <w:t>malé grantové schémy</w:t>
            </w:r>
          </w:p>
        </w:tc>
      </w:tr>
      <w:tr w:rsidR="00856C95" w:rsidRPr="006E60AB" w:rsidTr="00123F32">
        <w:trPr>
          <w:trHeight w:val="284"/>
        </w:trPr>
        <w:tc>
          <w:tcPr>
            <w:tcW w:w="3085" w:type="dxa"/>
          </w:tcPr>
          <w:p w:rsidR="00856C95" w:rsidRPr="006E60AB" w:rsidRDefault="00856C95" w:rsidP="00123F32">
            <w:pPr>
              <w:spacing w:after="0" w:line="240" w:lineRule="auto"/>
              <w:jc w:val="both"/>
              <w:rPr>
                <w:rFonts w:ascii="Times New Roman" w:hAnsi="Times New Roman" w:cs="Times New Roman"/>
                <w:b/>
                <w:bCs/>
              </w:rPr>
            </w:pPr>
            <w:r>
              <w:rPr>
                <w:rFonts w:ascii="Times New Roman" w:hAnsi="Times New Roman" w:cs="Times New Roman"/>
                <w:b/>
                <w:bCs/>
              </w:rPr>
              <w:t>Aktivita 2.7.3</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iCs/>
              </w:rPr>
              <w:t>Montáž prístrešku nad pódiom</w:t>
            </w:r>
          </w:p>
        </w:tc>
        <w:tc>
          <w:tcPr>
            <w:tcW w:w="1665"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2016</w:t>
            </w:r>
          </w:p>
        </w:tc>
        <w:tc>
          <w:tcPr>
            <w:tcW w:w="3261" w:type="dxa"/>
          </w:tcPr>
          <w:p w:rsidR="00856C95" w:rsidRPr="006E60AB" w:rsidRDefault="00856C95" w:rsidP="00123F32">
            <w:pPr>
              <w:spacing w:after="0" w:line="240" w:lineRule="auto"/>
              <w:jc w:val="both"/>
              <w:rPr>
                <w:rFonts w:ascii="Times New Roman" w:hAnsi="Times New Roman" w:cs="Times New Roman"/>
              </w:rPr>
            </w:pPr>
            <w:r w:rsidRPr="006E60AB">
              <w:rPr>
                <w:rFonts w:ascii="Times New Roman" w:hAnsi="Times New Roman" w:cs="Times New Roman"/>
              </w:rPr>
              <w:t xml:space="preserve">Samospráva obce </w:t>
            </w:r>
            <w:r>
              <w:rPr>
                <w:rFonts w:ascii="Times New Roman" w:hAnsi="Times New Roman" w:cs="Times New Roman"/>
              </w:rPr>
              <w:t>Tuchyňa</w:t>
            </w:r>
            <w:r w:rsidRPr="006E60AB">
              <w:rPr>
                <w:rFonts w:ascii="Times New Roman" w:hAnsi="Times New Roman" w:cs="Times New Roman"/>
              </w:rPr>
              <w:t>;</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dobrovoľníci</w:t>
            </w:r>
          </w:p>
        </w:tc>
        <w:tc>
          <w:tcPr>
            <w:tcW w:w="1559" w:type="dxa"/>
          </w:tcPr>
          <w:p w:rsidR="00856C95" w:rsidRPr="006E60AB" w:rsidRDefault="00856C95" w:rsidP="00123F32">
            <w:pPr>
              <w:spacing w:after="0" w:line="240" w:lineRule="auto"/>
              <w:jc w:val="right"/>
              <w:rPr>
                <w:rFonts w:ascii="Times New Roman" w:hAnsi="Times New Roman" w:cs="Times New Roman"/>
              </w:rPr>
            </w:pPr>
            <w:r>
              <w:rPr>
                <w:rFonts w:ascii="Times New Roman" w:hAnsi="Times New Roman" w:cs="Times New Roman"/>
                <w:i/>
              </w:rPr>
              <w:t>200/</w:t>
            </w:r>
            <w:r w:rsidRPr="00DB1366">
              <w:rPr>
                <w:rFonts w:ascii="Times New Roman" w:hAnsi="Times New Roman" w:cs="Times New Roman"/>
                <w:i/>
              </w:rPr>
              <w:t>malé grantové schémy</w:t>
            </w:r>
          </w:p>
        </w:tc>
      </w:tr>
    </w:tbl>
    <w:p w:rsidR="00856C95" w:rsidRDefault="00856C95" w:rsidP="00856C95">
      <w:pPr>
        <w:spacing w:after="0" w:line="240" w:lineRule="auto"/>
        <w:jc w:val="both"/>
        <w:rPr>
          <w:rFonts w:ascii="Times New Roman" w:hAnsi="Times New Roman" w:cs="Times New Roman"/>
          <w:b/>
          <w:bCs/>
        </w:rPr>
      </w:pPr>
    </w:p>
    <w:p w:rsidR="00856C95" w:rsidRPr="00455213" w:rsidRDefault="00856C95" w:rsidP="00856C95">
      <w:pPr>
        <w:spacing w:after="0" w:line="240" w:lineRule="auto"/>
        <w:jc w:val="both"/>
        <w:rPr>
          <w:rFonts w:ascii="Times New Roman" w:hAnsi="Times New Roman" w:cs="Times New Roman"/>
          <w:b/>
          <w:bCs/>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9"/>
        <w:gridCol w:w="1701"/>
        <w:gridCol w:w="3261"/>
        <w:gridCol w:w="1559"/>
      </w:tblGrid>
      <w:tr w:rsidR="00856C95" w:rsidRPr="006E60AB" w:rsidTr="007E39C0">
        <w:trPr>
          <w:trHeight w:val="284"/>
        </w:trPr>
        <w:tc>
          <w:tcPr>
            <w:tcW w:w="9570" w:type="dxa"/>
            <w:gridSpan w:val="4"/>
            <w:shd w:val="clear" w:color="auto" w:fill="EAF1DD" w:themeFill="accent3" w:themeFillTint="33"/>
          </w:tcPr>
          <w:p w:rsidR="00856C95" w:rsidRPr="006E60AB" w:rsidRDefault="00856C95" w:rsidP="00123F32">
            <w:pPr>
              <w:spacing w:after="0" w:line="240" w:lineRule="auto"/>
              <w:jc w:val="center"/>
              <w:rPr>
                <w:rFonts w:ascii="Times New Roman" w:hAnsi="Times New Roman" w:cs="Times New Roman"/>
                <w:b/>
                <w:bCs/>
                <w:color w:val="0070C0"/>
              </w:rPr>
            </w:pPr>
            <w:r w:rsidRPr="006E60AB">
              <w:rPr>
                <w:rFonts w:ascii="Times New Roman" w:hAnsi="Times New Roman" w:cs="Times New Roman"/>
                <w:b/>
                <w:bCs/>
              </w:rPr>
              <w:t xml:space="preserve">Akčný plán pre environmentálnu oblasť v obci </w:t>
            </w:r>
            <w:r>
              <w:rPr>
                <w:rFonts w:ascii="Times New Roman" w:hAnsi="Times New Roman" w:cs="Times New Roman"/>
                <w:b/>
                <w:bCs/>
              </w:rPr>
              <w:t>Tuchyňa</w:t>
            </w:r>
          </w:p>
        </w:tc>
      </w:tr>
      <w:tr w:rsidR="00856C95" w:rsidRPr="006E60AB" w:rsidTr="00123F32">
        <w:trPr>
          <w:trHeight w:val="284"/>
        </w:trPr>
        <w:tc>
          <w:tcPr>
            <w:tcW w:w="3049"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Opatrenie, aktivita</w:t>
            </w:r>
          </w:p>
        </w:tc>
        <w:tc>
          <w:tcPr>
            <w:tcW w:w="1701"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Termín</w:t>
            </w:r>
          </w:p>
        </w:tc>
        <w:tc>
          <w:tcPr>
            <w:tcW w:w="3261" w:type="dxa"/>
            <w:shd w:val="clear" w:color="auto" w:fill="D9D9D9" w:themeFill="background1" w:themeFillShade="D9"/>
          </w:tcPr>
          <w:p w:rsidR="00856C95" w:rsidRPr="006E60AB" w:rsidRDefault="00856C95" w:rsidP="00123F32">
            <w:pPr>
              <w:spacing w:after="0" w:line="240" w:lineRule="auto"/>
              <w:jc w:val="both"/>
              <w:rPr>
                <w:rFonts w:ascii="Times New Roman" w:hAnsi="Times New Roman" w:cs="Times New Roman"/>
                <w:i/>
                <w:iCs/>
              </w:rPr>
            </w:pPr>
            <w:r w:rsidRPr="006E60AB">
              <w:rPr>
                <w:rFonts w:ascii="Times New Roman" w:hAnsi="Times New Roman" w:cs="Times New Roman"/>
                <w:i/>
                <w:iCs/>
              </w:rPr>
              <w:t xml:space="preserve">     Zodpovedný</w:t>
            </w:r>
          </w:p>
        </w:tc>
        <w:tc>
          <w:tcPr>
            <w:tcW w:w="1559" w:type="dxa"/>
            <w:shd w:val="clear" w:color="auto" w:fill="D9D9D9" w:themeFill="background1" w:themeFillShade="D9"/>
          </w:tcPr>
          <w:p w:rsidR="00856C95" w:rsidRPr="006E60AB" w:rsidRDefault="00856C95" w:rsidP="00123F32">
            <w:pPr>
              <w:spacing w:after="0" w:line="240" w:lineRule="auto"/>
              <w:jc w:val="center"/>
              <w:rPr>
                <w:rFonts w:ascii="Times New Roman" w:hAnsi="Times New Roman" w:cs="Times New Roman"/>
                <w:i/>
                <w:iCs/>
              </w:rPr>
            </w:pPr>
            <w:r w:rsidRPr="006E60AB">
              <w:rPr>
                <w:rFonts w:ascii="Times New Roman" w:hAnsi="Times New Roman" w:cs="Times New Roman"/>
                <w:i/>
                <w:iCs/>
              </w:rPr>
              <w:t>Financovanie (Eur)</w:t>
            </w:r>
          </w:p>
        </w:tc>
      </w:tr>
      <w:tr w:rsidR="00856C95" w:rsidRPr="006E60AB" w:rsidTr="007E39C0">
        <w:trPr>
          <w:trHeight w:val="284"/>
        </w:trPr>
        <w:tc>
          <w:tcPr>
            <w:tcW w:w="9570" w:type="dxa"/>
            <w:gridSpan w:val="4"/>
            <w:shd w:val="clear" w:color="auto" w:fill="F2F2F2" w:themeFill="background1" w:themeFillShade="F2"/>
          </w:tcPr>
          <w:p w:rsidR="00856C95" w:rsidRPr="006E60AB" w:rsidRDefault="00856C95" w:rsidP="00123F32">
            <w:pPr>
              <w:spacing w:after="0" w:line="240" w:lineRule="auto"/>
              <w:jc w:val="both"/>
              <w:rPr>
                <w:rFonts w:ascii="Times New Roman" w:hAnsi="Times New Roman" w:cs="Times New Roman"/>
                <w:b/>
                <w:bCs/>
              </w:rPr>
            </w:pPr>
            <w:r w:rsidRPr="006E60AB">
              <w:rPr>
                <w:rFonts w:ascii="Times New Roman" w:hAnsi="Times New Roman" w:cs="Times New Roman"/>
                <w:b/>
                <w:bCs/>
              </w:rPr>
              <w:t>Opatrenie</w:t>
            </w:r>
            <w:r w:rsidR="00F707DE">
              <w:rPr>
                <w:rFonts w:ascii="Times New Roman" w:hAnsi="Times New Roman" w:cs="Times New Roman"/>
                <w:b/>
                <w:bCs/>
              </w:rPr>
              <w:t xml:space="preserve"> 3.3</w:t>
            </w:r>
            <w:r w:rsidRPr="006E60AB">
              <w:rPr>
                <w:rFonts w:ascii="Times New Roman" w:hAnsi="Times New Roman" w:cs="Times New Roman"/>
                <w:b/>
                <w:bCs/>
              </w:rPr>
              <w:t xml:space="preserve"> </w:t>
            </w:r>
            <w:r w:rsidRPr="0012408B">
              <w:rPr>
                <w:rFonts w:ascii="Times New Roman" w:hAnsi="Times New Roman" w:cs="Times New Roman"/>
                <w:b/>
                <w:bCs/>
              </w:rPr>
              <w:t>Čistenie potoka</w:t>
            </w:r>
          </w:p>
        </w:tc>
      </w:tr>
      <w:tr w:rsidR="00856C95" w:rsidRPr="006E60AB" w:rsidTr="00123F32">
        <w:trPr>
          <w:trHeight w:val="284"/>
        </w:trPr>
        <w:tc>
          <w:tcPr>
            <w:tcW w:w="3049" w:type="dxa"/>
          </w:tcPr>
          <w:p w:rsidR="00856C95" w:rsidRPr="006E60AB" w:rsidRDefault="00F707DE" w:rsidP="00123F32">
            <w:pPr>
              <w:spacing w:after="0" w:line="240" w:lineRule="auto"/>
              <w:jc w:val="both"/>
              <w:rPr>
                <w:rFonts w:ascii="Times New Roman" w:hAnsi="Times New Roman" w:cs="Times New Roman"/>
                <w:b/>
                <w:bCs/>
              </w:rPr>
            </w:pPr>
            <w:r>
              <w:rPr>
                <w:rFonts w:ascii="Times New Roman" w:hAnsi="Times New Roman" w:cs="Times New Roman"/>
                <w:b/>
                <w:bCs/>
              </w:rPr>
              <w:t>Aktivita 3.3</w:t>
            </w:r>
            <w:r w:rsidR="00856C95" w:rsidRPr="006E60AB">
              <w:rPr>
                <w:rFonts w:ascii="Times New Roman" w:hAnsi="Times New Roman" w:cs="Times New Roman"/>
                <w:b/>
                <w:bCs/>
              </w:rPr>
              <w:t>.1</w:t>
            </w:r>
          </w:p>
          <w:p w:rsidR="00856C95" w:rsidRDefault="00856C95" w:rsidP="00123F32">
            <w:pPr>
              <w:spacing w:after="0" w:line="240" w:lineRule="auto"/>
              <w:rPr>
                <w:rFonts w:ascii="Times New Roman" w:hAnsi="Times New Roman" w:cs="Times New Roman"/>
              </w:rPr>
            </w:pPr>
            <w:r>
              <w:rPr>
                <w:rFonts w:ascii="Times New Roman" w:hAnsi="Times New Roman" w:cs="Times New Roman"/>
              </w:rPr>
              <w:t xml:space="preserve">Odstránenie odpadov z </w:t>
            </w:r>
            <w:proofErr w:type="spellStart"/>
            <w:r>
              <w:rPr>
                <w:rFonts w:ascii="Times New Roman" w:hAnsi="Times New Roman" w:cs="Times New Roman"/>
              </w:rPr>
              <w:t>Tovarského</w:t>
            </w:r>
            <w:proofErr w:type="spellEnd"/>
            <w:r>
              <w:rPr>
                <w:rFonts w:ascii="Times New Roman" w:hAnsi="Times New Roman" w:cs="Times New Roman"/>
              </w:rPr>
              <w:t> potoka</w:t>
            </w:r>
          </w:p>
          <w:p w:rsidR="00856C95" w:rsidRPr="006E60AB" w:rsidRDefault="00856C95" w:rsidP="00123F32">
            <w:pPr>
              <w:spacing w:after="0" w:line="240" w:lineRule="auto"/>
              <w:rPr>
                <w:rFonts w:ascii="Times New Roman" w:hAnsi="Times New Roman" w:cs="Times New Roman"/>
              </w:rPr>
            </w:pPr>
            <w:r>
              <w:rPr>
                <w:rFonts w:ascii="Times New Roman" w:hAnsi="Times New Roman" w:cs="Times New Roman"/>
                <w:i/>
              </w:rPr>
              <w:t>Organizovaním pravidelných brigád</w:t>
            </w:r>
            <w:r w:rsidRPr="00F820EE">
              <w:rPr>
                <w:rFonts w:ascii="Times New Roman" w:hAnsi="Times New Roman" w:cs="Times New Roman"/>
                <w:i/>
              </w:rPr>
              <w:t xml:space="preserve"> sa postupne budú odstraňovať odpadky znečisťujúce potok</w:t>
            </w:r>
          </w:p>
        </w:tc>
        <w:tc>
          <w:tcPr>
            <w:tcW w:w="1701" w:type="dxa"/>
          </w:tcPr>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2015 - 2017</w:t>
            </w:r>
          </w:p>
        </w:tc>
        <w:tc>
          <w:tcPr>
            <w:tcW w:w="3261" w:type="dxa"/>
          </w:tcPr>
          <w:p w:rsidR="00856C95" w:rsidRDefault="00856C95" w:rsidP="00123F32">
            <w:pPr>
              <w:spacing w:after="0" w:line="240" w:lineRule="auto"/>
              <w:jc w:val="both"/>
              <w:rPr>
                <w:rFonts w:ascii="Times New Roman" w:hAnsi="Times New Roman" w:cs="Times New Roman"/>
              </w:rPr>
            </w:pPr>
            <w:r>
              <w:rPr>
                <w:rFonts w:ascii="Times New Roman" w:hAnsi="Times New Roman" w:cs="Times New Roman"/>
              </w:rPr>
              <w:t xml:space="preserve">Povodie Váhu; </w:t>
            </w:r>
          </w:p>
          <w:p w:rsidR="00856C95" w:rsidRDefault="00856C95" w:rsidP="00123F32">
            <w:pPr>
              <w:spacing w:after="0" w:line="240" w:lineRule="auto"/>
              <w:jc w:val="both"/>
              <w:rPr>
                <w:rFonts w:ascii="Times New Roman" w:hAnsi="Times New Roman" w:cs="Times New Roman"/>
              </w:rPr>
            </w:pPr>
            <w:r>
              <w:rPr>
                <w:rFonts w:ascii="Times New Roman" w:hAnsi="Times New Roman" w:cs="Times New Roman"/>
              </w:rPr>
              <w:t xml:space="preserve">Samospráva obce Tuchyňa; </w:t>
            </w:r>
          </w:p>
          <w:p w:rsidR="00856C95" w:rsidRPr="006E60AB" w:rsidRDefault="00856C95" w:rsidP="00123F32">
            <w:pPr>
              <w:spacing w:after="0" w:line="240" w:lineRule="auto"/>
              <w:jc w:val="both"/>
              <w:rPr>
                <w:rFonts w:ascii="Times New Roman" w:hAnsi="Times New Roman" w:cs="Times New Roman"/>
              </w:rPr>
            </w:pPr>
            <w:r>
              <w:rPr>
                <w:rFonts w:ascii="Times New Roman" w:hAnsi="Times New Roman" w:cs="Times New Roman"/>
              </w:rPr>
              <w:t>Výzva Povodiu na odstránenie nečistôt a pokosenie, rastlinná úprava</w:t>
            </w:r>
          </w:p>
        </w:tc>
        <w:tc>
          <w:tcPr>
            <w:tcW w:w="1559" w:type="dxa"/>
          </w:tcPr>
          <w:p w:rsidR="00856C95" w:rsidRPr="00D00995" w:rsidRDefault="005971DA" w:rsidP="00123F32">
            <w:pPr>
              <w:spacing w:after="0" w:line="240" w:lineRule="auto"/>
              <w:jc w:val="right"/>
              <w:rPr>
                <w:rFonts w:ascii="Times New Roman" w:hAnsi="Times New Roman" w:cs="Times New Roman"/>
                <w:i/>
              </w:rPr>
            </w:pPr>
            <w:r>
              <w:rPr>
                <w:rFonts w:ascii="Times New Roman" w:hAnsi="Times New Roman" w:cs="Times New Roman"/>
                <w:i/>
              </w:rPr>
              <w:t>20</w:t>
            </w:r>
            <w:r w:rsidR="00856C95">
              <w:rPr>
                <w:rFonts w:ascii="Times New Roman" w:hAnsi="Times New Roman" w:cs="Times New Roman"/>
                <w:i/>
              </w:rPr>
              <w:t>0</w:t>
            </w:r>
          </w:p>
        </w:tc>
      </w:tr>
      <w:tr w:rsidR="00856C95" w:rsidRPr="006E60AB" w:rsidTr="007E39C0">
        <w:trPr>
          <w:trHeight w:val="284"/>
        </w:trPr>
        <w:tc>
          <w:tcPr>
            <w:tcW w:w="9570" w:type="dxa"/>
            <w:gridSpan w:val="4"/>
            <w:shd w:val="clear" w:color="auto" w:fill="F2F2F2" w:themeFill="background1" w:themeFillShade="F2"/>
          </w:tcPr>
          <w:p w:rsidR="00856C95" w:rsidRPr="0012408B" w:rsidRDefault="00F707DE" w:rsidP="00123F32">
            <w:pPr>
              <w:spacing w:after="0" w:line="240" w:lineRule="auto"/>
              <w:rPr>
                <w:rFonts w:ascii="Times New Roman" w:hAnsi="Times New Roman" w:cs="Times New Roman"/>
                <w:b/>
              </w:rPr>
            </w:pPr>
            <w:r>
              <w:rPr>
                <w:rFonts w:ascii="Times New Roman" w:hAnsi="Times New Roman" w:cs="Times New Roman"/>
                <w:b/>
              </w:rPr>
              <w:t>Opatrenie 3.4</w:t>
            </w:r>
            <w:r w:rsidR="00856C95" w:rsidRPr="0012408B">
              <w:rPr>
                <w:rFonts w:ascii="Times New Roman" w:hAnsi="Times New Roman" w:cs="Times New Roman"/>
                <w:b/>
              </w:rPr>
              <w:t xml:space="preserve"> Ochrana studničiek</w:t>
            </w:r>
          </w:p>
        </w:tc>
      </w:tr>
      <w:tr w:rsidR="00856C95" w:rsidRPr="006E60AB" w:rsidTr="00123F32">
        <w:trPr>
          <w:trHeight w:val="143"/>
        </w:trPr>
        <w:tc>
          <w:tcPr>
            <w:tcW w:w="3049" w:type="dxa"/>
            <w:shd w:val="clear" w:color="auto" w:fill="FFFFFF" w:themeFill="background1"/>
          </w:tcPr>
          <w:p w:rsidR="00856C95" w:rsidRDefault="00F707DE" w:rsidP="00123F32">
            <w:pPr>
              <w:spacing w:after="0" w:line="240" w:lineRule="auto"/>
              <w:rPr>
                <w:rFonts w:ascii="Times New Roman" w:hAnsi="Times New Roman" w:cs="Times New Roman"/>
                <w:b/>
              </w:rPr>
            </w:pPr>
            <w:r>
              <w:rPr>
                <w:rFonts w:ascii="Times New Roman" w:hAnsi="Times New Roman" w:cs="Times New Roman"/>
                <w:b/>
              </w:rPr>
              <w:t>Aktivita 3.4</w:t>
            </w:r>
            <w:r w:rsidR="00856C95">
              <w:rPr>
                <w:rFonts w:ascii="Times New Roman" w:hAnsi="Times New Roman" w:cs="Times New Roman"/>
                <w:b/>
              </w:rPr>
              <w:t>.1</w:t>
            </w:r>
          </w:p>
          <w:p w:rsidR="00856C95" w:rsidRPr="004C79E9" w:rsidRDefault="00856C95" w:rsidP="00123F32">
            <w:pPr>
              <w:spacing w:after="0" w:line="240" w:lineRule="auto"/>
              <w:rPr>
                <w:rFonts w:ascii="Times New Roman" w:hAnsi="Times New Roman" w:cs="Times New Roman"/>
              </w:rPr>
            </w:pPr>
            <w:r>
              <w:rPr>
                <w:rFonts w:ascii="Times New Roman" w:hAnsi="Times New Roman" w:cs="Times New Roman"/>
              </w:rPr>
              <w:t>Obstaranie drevených prístreškov</w:t>
            </w:r>
          </w:p>
        </w:tc>
        <w:tc>
          <w:tcPr>
            <w:tcW w:w="1701" w:type="dxa"/>
            <w:shd w:val="clear" w:color="auto" w:fill="FFFFFF" w:themeFill="background1"/>
          </w:tcPr>
          <w:p w:rsidR="00856C95" w:rsidRPr="00D00995" w:rsidRDefault="005D78DD" w:rsidP="00123F32">
            <w:pPr>
              <w:spacing w:after="0" w:line="240" w:lineRule="auto"/>
              <w:rPr>
                <w:rFonts w:ascii="Times New Roman" w:hAnsi="Times New Roman" w:cs="Times New Roman"/>
              </w:rPr>
            </w:pPr>
            <w:r>
              <w:rPr>
                <w:rFonts w:ascii="Times New Roman" w:hAnsi="Times New Roman" w:cs="Times New Roman"/>
              </w:rPr>
              <w:t xml:space="preserve">2016 </w:t>
            </w:r>
          </w:p>
        </w:tc>
        <w:tc>
          <w:tcPr>
            <w:tcW w:w="3261" w:type="dxa"/>
            <w:shd w:val="clear" w:color="auto" w:fill="FFFFFF" w:themeFill="background1"/>
          </w:tcPr>
          <w:p w:rsidR="00856C95" w:rsidRDefault="00856C95" w:rsidP="00123F32">
            <w:pPr>
              <w:spacing w:after="0" w:line="240" w:lineRule="auto"/>
              <w:jc w:val="both"/>
              <w:rPr>
                <w:rFonts w:ascii="Times New Roman" w:hAnsi="Times New Roman" w:cs="Times New Roman"/>
              </w:rPr>
            </w:pPr>
            <w:r>
              <w:rPr>
                <w:rFonts w:ascii="Times New Roman" w:hAnsi="Times New Roman" w:cs="Times New Roman"/>
              </w:rPr>
              <w:t xml:space="preserve">Samospráva obce Tuchyňa; </w:t>
            </w:r>
          </w:p>
          <w:p w:rsidR="00856C95" w:rsidRPr="0012408B" w:rsidRDefault="00856C95" w:rsidP="00123F32">
            <w:pPr>
              <w:spacing w:after="0" w:line="240" w:lineRule="auto"/>
              <w:rPr>
                <w:rFonts w:ascii="Times New Roman" w:hAnsi="Times New Roman" w:cs="Times New Roman"/>
                <w:b/>
              </w:rPr>
            </w:pPr>
          </w:p>
        </w:tc>
        <w:tc>
          <w:tcPr>
            <w:tcW w:w="1559" w:type="dxa"/>
            <w:shd w:val="clear" w:color="auto" w:fill="FFFFFF" w:themeFill="background1"/>
          </w:tcPr>
          <w:p w:rsidR="00856C95" w:rsidRPr="00D00995" w:rsidRDefault="00856C95" w:rsidP="00123F32">
            <w:pPr>
              <w:spacing w:after="0" w:line="240" w:lineRule="auto"/>
              <w:jc w:val="right"/>
              <w:rPr>
                <w:rFonts w:ascii="Times New Roman" w:hAnsi="Times New Roman" w:cs="Times New Roman"/>
                <w:i/>
              </w:rPr>
            </w:pPr>
            <w:r w:rsidRPr="00D00995">
              <w:rPr>
                <w:rFonts w:ascii="Times New Roman" w:hAnsi="Times New Roman" w:cs="Times New Roman"/>
                <w:i/>
              </w:rPr>
              <w:t>500 /kus</w:t>
            </w:r>
          </w:p>
        </w:tc>
      </w:tr>
      <w:tr w:rsidR="00856C95" w:rsidRPr="006E60AB" w:rsidTr="00123F32">
        <w:trPr>
          <w:trHeight w:val="142"/>
        </w:trPr>
        <w:tc>
          <w:tcPr>
            <w:tcW w:w="3049" w:type="dxa"/>
            <w:shd w:val="clear" w:color="auto" w:fill="FFFFFF" w:themeFill="background1"/>
          </w:tcPr>
          <w:p w:rsidR="00856C95" w:rsidRDefault="00F707DE" w:rsidP="00123F32">
            <w:pPr>
              <w:spacing w:after="0" w:line="240" w:lineRule="auto"/>
              <w:rPr>
                <w:rFonts w:ascii="Times New Roman" w:hAnsi="Times New Roman" w:cs="Times New Roman"/>
                <w:b/>
              </w:rPr>
            </w:pPr>
            <w:r>
              <w:rPr>
                <w:rFonts w:ascii="Times New Roman" w:hAnsi="Times New Roman" w:cs="Times New Roman"/>
                <w:b/>
              </w:rPr>
              <w:t>Aktivita 3.4</w:t>
            </w:r>
            <w:r w:rsidR="00856C95">
              <w:rPr>
                <w:rFonts w:ascii="Times New Roman" w:hAnsi="Times New Roman" w:cs="Times New Roman"/>
                <w:b/>
              </w:rPr>
              <w:t>.2</w:t>
            </w:r>
          </w:p>
          <w:p w:rsidR="00856C95" w:rsidRDefault="00856C95" w:rsidP="00123F32">
            <w:pPr>
              <w:spacing w:after="0" w:line="240" w:lineRule="auto"/>
              <w:rPr>
                <w:rFonts w:ascii="Times New Roman" w:hAnsi="Times New Roman" w:cs="Times New Roman"/>
              </w:rPr>
            </w:pPr>
            <w:r w:rsidRPr="00D00995">
              <w:rPr>
                <w:rFonts w:ascii="Times New Roman" w:hAnsi="Times New Roman" w:cs="Times New Roman"/>
              </w:rPr>
              <w:t>Umiestnenie drevených prístreškov nad studničky</w:t>
            </w:r>
          </w:p>
          <w:p w:rsidR="00856C95" w:rsidRPr="00D00995" w:rsidRDefault="00856C95" w:rsidP="00123F32">
            <w:pPr>
              <w:spacing w:after="0" w:line="240" w:lineRule="auto"/>
              <w:rPr>
                <w:rFonts w:ascii="Times New Roman" w:hAnsi="Times New Roman" w:cs="Times New Roman"/>
                <w:i/>
              </w:rPr>
            </w:pPr>
            <w:r>
              <w:rPr>
                <w:rFonts w:ascii="Times New Roman" w:hAnsi="Times New Roman" w:cs="Times New Roman"/>
                <w:i/>
              </w:rPr>
              <w:t xml:space="preserve">Zabezpečí sa </w:t>
            </w:r>
            <w:r w:rsidRPr="00D00995">
              <w:rPr>
                <w:rFonts w:ascii="Times New Roman" w:hAnsi="Times New Roman" w:cs="Times New Roman"/>
                <w:i/>
              </w:rPr>
              <w:t xml:space="preserve"> ochrana kvalitných prírodných vôd pred ich znehodnotením lístím a prachom</w:t>
            </w:r>
          </w:p>
        </w:tc>
        <w:tc>
          <w:tcPr>
            <w:tcW w:w="1701" w:type="dxa"/>
            <w:shd w:val="clear" w:color="auto" w:fill="FFFFFF" w:themeFill="background1"/>
          </w:tcPr>
          <w:p w:rsidR="00856C95" w:rsidRPr="00195811" w:rsidRDefault="00856C95" w:rsidP="00123F32">
            <w:pPr>
              <w:spacing w:after="0" w:line="240" w:lineRule="auto"/>
              <w:rPr>
                <w:rFonts w:ascii="Times New Roman" w:hAnsi="Times New Roman" w:cs="Times New Roman"/>
              </w:rPr>
            </w:pPr>
            <w:r w:rsidRPr="00195811">
              <w:rPr>
                <w:rFonts w:ascii="Times New Roman" w:hAnsi="Times New Roman" w:cs="Times New Roman"/>
              </w:rPr>
              <w:t>2016 - 2017</w:t>
            </w:r>
          </w:p>
        </w:tc>
        <w:tc>
          <w:tcPr>
            <w:tcW w:w="3261" w:type="dxa"/>
            <w:shd w:val="clear" w:color="auto" w:fill="FFFFFF" w:themeFill="background1"/>
          </w:tcPr>
          <w:p w:rsidR="00856C95" w:rsidRDefault="00856C95" w:rsidP="00123F32">
            <w:pPr>
              <w:spacing w:after="0" w:line="240" w:lineRule="auto"/>
              <w:jc w:val="both"/>
              <w:rPr>
                <w:rFonts w:ascii="Times New Roman" w:hAnsi="Times New Roman" w:cs="Times New Roman"/>
              </w:rPr>
            </w:pPr>
            <w:r>
              <w:rPr>
                <w:rFonts w:ascii="Times New Roman" w:hAnsi="Times New Roman" w:cs="Times New Roman"/>
              </w:rPr>
              <w:t xml:space="preserve">Samospráva obce Tuchyňa; </w:t>
            </w:r>
          </w:p>
          <w:p w:rsidR="00856C95" w:rsidRPr="0012408B" w:rsidRDefault="00856C95" w:rsidP="00123F32">
            <w:pPr>
              <w:spacing w:after="0" w:line="240" w:lineRule="auto"/>
              <w:rPr>
                <w:rFonts w:ascii="Times New Roman" w:hAnsi="Times New Roman" w:cs="Times New Roman"/>
                <w:b/>
              </w:rPr>
            </w:pPr>
            <w:r>
              <w:rPr>
                <w:rFonts w:ascii="Times New Roman" w:hAnsi="Times New Roman" w:cs="Times New Roman"/>
              </w:rPr>
              <w:t>dobrovoľníci</w:t>
            </w:r>
          </w:p>
        </w:tc>
        <w:tc>
          <w:tcPr>
            <w:tcW w:w="1559" w:type="dxa"/>
            <w:shd w:val="clear" w:color="auto" w:fill="FFFFFF" w:themeFill="background1"/>
          </w:tcPr>
          <w:p w:rsidR="00856C95" w:rsidRPr="00267603" w:rsidRDefault="00856C95" w:rsidP="00123F32">
            <w:pPr>
              <w:spacing w:after="0" w:line="240" w:lineRule="auto"/>
              <w:jc w:val="right"/>
              <w:rPr>
                <w:rFonts w:ascii="Times New Roman" w:hAnsi="Times New Roman" w:cs="Times New Roman"/>
                <w:i/>
              </w:rPr>
            </w:pPr>
            <w:r w:rsidRPr="00267603">
              <w:rPr>
                <w:rFonts w:ascii="Times New Roman" w:hAnsi="Times New Roman" w:cs="Times New Roman"/>
                <w:i/>
              </w:rPr>
              <w:t>0</w:t>
            </w:r>
          </w:p>
        </w:tc>
      </w:tr>
    </w:tbl>
    <w:p w:rsidR="00856C95" w:rsidRDefault="00856C95" w:rsidP="00856C95">
      <w:pPr>
        <w:spacing w:after="0" w:line="240" w:lineRule="auto"/>
        <w:jc w:val="both"/>
      </w:pPr>
      <w:r w:rsidRPr="0037607E">
        <w:rPr>
          <w:rFonts w:ascii="Times New Roman" w:hAnsi="Times New Roman" w:cs="Times New Roman"/>
          <w:i/>
          <w:sz w:val="20"/>
          <w:szCs w:val="20"/>
        </w:rPr>
        <w:t>Zdroj: spracovanie autora</w:t>
      </w:r>
    </w:p>
    <w:p w:rsidR="00E92161" w:rsidRDefault="00E92161" w:rsidP="005D78DD">
      <w:pPr>
        <w:spacing w:after="0"/>
        <w:jc w:val="both"/>
        <w:rPr>
          <w:rFonts w:ascii="Times" w:hAnsi="Times"/>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8B3B8D" w:rsidP="00D02ECE">
      <w:pPr>
        <w:spacing w:after="0" w:line="240" w:lineRule="auto"/>
        <w:jc w:val="both"/>
        <w:rPr>
          <w:rFonts w:ascii="Times New Roman" w:hAnsi="Times New Roman" w:cs="Times New Roman"/>
          <w:b/>
          <w:sz w:val="24"/>
          <w:szCs w:val="24"/>
        </w:rPr>
      </w:pPr>
    </w:p>
    <w:p w:rsidR="008B3B8D" w:rsidRDefault="00D02ECE" w:rsidP="00D02ECE">
      <w:pPr>
        <w:spacing w:after="0" w:line="240" w:lineRule="auto"/>
        <w:jc w:val="both"/>
        <w:rPr>
          <w:rFonts w:ascii="Times New Roman" w:hAnsi="Times New Roman" w:cs="Times New Roman"/>
          <w:sz w:val="24"/>
          <w:szCs w:val="24"/>
        </w:rPr>
      </w:pPr>
      <w:r w:rsidRPr="003A52E7">
        <w:rPr>
          <w:rFonts w:ascii="Times New Roman" w:hAnsi="Times New Roman" w:cs="Times New Roman"/>
          <w:b/>
          <w:sz w:val="24"/>
          <w:szCs w:val="24"/>
        </w:rPr>
        <w:t xml:space="preserve">Formulár č. R 7 </w:t>
      </w:r>
      <w:r w:rsidRPr="003A52E7">
        <w:rPr>
          <w:rFonts w:ascii="Times New Roman" w:eastAsia="Times New Roman" w:hAnsi="Times New Roman" w:cs="Times New Roman"/>
          <w:sz w:val="24"/>
          <w:szCs w:val="24"/>
        </w:rPr>
        <w:t xml:space="preserve">- </w:t>
      </w:r>
      <w:r w:rsidRPr="003A52E7">
        <w:rPr>
          <w:rFonts w:ascii="Times New Roman" w:hAnsi="Times New Roman" w:cs="Times New Roman"/>
          <w:b/>
          <w:sz w:val="24"/>
          <w:szCs w:val="24"/>
        </w:rPr>
        <w:t>Záznam z verejného prerokovania</w:t>
      </w:r>
      <w:r w:rsidRPr="003A52E7">
        <w:rPr>
          <w:rFonts w:ascii="Times New Roman" w:hAnsi="Times New Roman" w:cs="Times New Roman"/>
          <w:sz w:val="24"/>
          <w:szCs w:val="24"/>
        </w:rPr>
        <w:t xml:space="preserve"> </w:t>
      </w:r>
    </w:p>
    <w:p w:rsidR="00D02ECE" w:rsidRPr="003A52E7" w:rsidRDefault="00D02ECE" w:rsidP="00D02ECE">
      <w:pPr>
        <w:spacing w:after="0" w:line="240" w:lineRule="auto"/>
        <w:jc w:val="both"/>
        <w:rPr>
          <w:rFonts w:ascii="Times New Roman" w:hAnsi="Times New Roman" w:cs="Times New Roman"/>
          <w:b/>
          <w:sz w:val="24"/>
          <w:szCs w:val="24"/>
        </w:rPr>
      </w:pPr>
      <w:r w:rsidRPr="003A52E7">
        <w:rPr>
          <w:rFonts w:ascii="Times New Roman" w:eastAsia="Times New Roman" w:hAnsi="Times New Roman" w:cs="Times New Roman"/>
          <w:sz w:val="24"/>
          <w:szCs w:val="24"/>
        </w:rPr>
        <w:t xml:space="preserve"> </w:t>
      </w:r>
    </w:p>
    <w:tbl>
      <w:tblPr>
        <w:tblStyle w:val="Mriekatabuky"/>
        <w:tblW w:w="0" w:type="auto"/>
        <w:tblLook w:val="04A0"/>
      </w:tblPr>
      <w:tblGrid>
        <w:gridCol w:w="9212"/>
      </w:tblGrid>
      <w:tr w:rsidR="003A52E7" w:rsidRPr="003A52E7" w:rsidTr="00FF4CF2">
        <w:tc>
          <w:tcPr>
            <w:tcW w:w="9212" w:type="dxa"/>
          </w:tcPr>
          <w:p w:rsidR="003A52E7" w:rsidRPr="003A52E7" w:rsidRDefault="003A52E7" w:rsidP="00FF4CF2">
            <w:pPr>
              <w:jc w:val="center"/>
              <w:rPr>
                <w:rFonts w:ascii="Times New Roman" w:hAnsi="Times New Roman" w:cs="Times New Roman"/>
                <w:b/>
              </w:rPr>
            </w:pPr>
          </w:p>
          <w:p w:rsidR="00D02ECE" w:rsidRPr="003A52E7" w:rsidRDefault="00D02ECE" w:rsidP="00FF4CF2">
            <w:pPr>
              <w:jc w:val="center"/>
              <w:rPr>
                <w:rFonts w:ascii="Times New Roman" w:hAnsi="Times New Roman" w:cs="Times New Roman"/>
                <w:b/>
              </w:rPr>
            </w:pPr>
            <w:r w:rsidRPr="003A52E7">
              <w:rPr>
                <w:rFonts w:ascii="Times New Roman" w:hAnsi="Times New Roman" w:cs="Times New Roman"/>
                <w:b/>
              </w:rPr>
              <w:t>Zápis o prerokovaní strategického dokumentu v komisiách samosprávy</w:t>
            </w:r>
          </w:p>
          <w:p w:rsidR="00D02ECE" w:rsidRPr="003A52E7" w:rsidRDefault="00D02ECE" w:rsidP="00FF4CF2">
            <w:pPr>
              <w:jc w:val="both"/>
              <w:rPr>
                <w:rFonts w:ascii="Times New Roman" w:hAnsi="Times New Roman" w:cs="Times New Roman"/>
                <w:b/>
              </w:rPr>
            </w:pPr>
          </w:p>
          <w:p w:rsidR="00D02ECE" w:rsidRPr="003A52E7" w:rsidRDefault="00D02ECE" w:rsidP="00FF4CF2">
            <w:pPr>
              <w:jc w:val="both"/>
              <w:rPr>
                <w:rFonts w:ascii="Times New Roman" w:hAnsi="Times New Roman" w:cs="Times New Roman"/>
                <w:b/>
              </w:rPr>
            </w:pPr>
            <w:r w:rsidRPr="003A52E7">
              <w:rPr>
                <w:rFonts w:ascii="Times New Roman" w:hAnsi="Times New Roman" w:cs="Times New Roman"/>
                <w:b/>
              </w:rPr>
              <w:t>Názov dokumentu:</w:t>
            </w:r>
            <w:r w:rsidR="003A52E7" w:rsidRPr="003A52E7">
              <w:rPr>
                <w:rFonts w:ascii="Times New Roman" w:hAnsi="Times New Roman" w:cs="Times New Roman"/>
                <w:b/>
              </w:rPr>
              <w:t xml:space="preserve"> Program hospodárskeho a sociálneho rozvoja obce Tuchyňa</w:t>
            </w:r>
          </w:p>
          <w:p w:rsidR="00D02ECE" w:rsidRPr="003A52E7" w:rsidRDefault="00D02ECE" w:rsidP="00FF4CF2">
            <w:pPr>
              <w:jc w:val="both"/>
              <w:rPr>
                <w:rFonts w:ascii="Times New Roman" w:hAnsi="Times New Roman" w:cs="Times New Roman"/>
                <w:i/>
              </w:rPr>
            </w:pPr>
            <w:r w:rsidRPr="003A52E7">
              <w:rPr>
                <w:rFonts w:ascii="Times New Roman" w:hAnsi="Times New Roman" w:cs="Times New Roman"/>
                <w:b/>
              </w:rPr>
              <w:t xml:space="preserve">Termín pripomienkovania: </w:t>
            </w:r>
            <w:r w:rsidR="003A52E7" w:rsidRPr="003A52E7">
              <w:rPr>
                <w:rFonts w:ascii="Times New Roman" w:hAnsi="Times New Roman" w:cs="Times New Roman"/>
                <w:b/>
              </w:rPr>
              <w:t>27.5. – 7.6. 2015</w:t>
            </w:r>
          </w:p>
          <w:p w:rsidR="00D02ECE" w:rsidRPr="003A52E7" w:rsidRDefault="00D02ECE" w:rsidP="00FF4CF2">
            <w:pPr>
              <w:jc w:val="both"/>
              <w:rPr>
                <w:rFonts w:ascii="Times New Roman" w:hAnsi="Times New Roman" w:cs="Times New Roman"/>
              </w:rPr>
            </w:pPr>
          </w:p>
          <w:p w:rsidR="00D02ECE" w:rsidRPr="003A52E7" w:rsidRDefault="003A52E7" w:rsidP="00FF4CF2">
            <w:pPr>
              <w:jc w:val="both"/>
              <w:rPr>
                <w:rFonts w:ascii="Times New Roman" w:hAnsi="Times New Roman" w:cs="Times New Roman"/>
              </w:rPr>
            </w:pPr>
            <w:r w:rsidRPr="003A52E7">
              <w:rPr>
                <w:rFonts w:ascii="Times New Roman" w:hAnsi="Times New Roman" w:cs="Times New Roman"/>
              </w:rPr>
              <w:t xml:space="preserve">Neboli doručené žiadne pripomienky. </w:t>
            </w:r>
          </w:p>
          <w:p w:rsidR="00D02ECE" w:rsidRPr="003A52E7" w:rsidRDefault="00D02ECE" w:rsidP="00FF4CF2">
            <w:pPr>
              <w:jc w:val="both"/>
              <w:rPr>
                <w:rFonts w:ascii="Times New Roman" w:hAnsi="Times New Roman" w:cs="Times New Roman"/>
              </w:rPr>
            </w:pPr>
          </w:p>
          <w:p w:rsidR="00D02ECE" w:rsidRPr="003A52E7" w:rsidRDefault="00D02ECE" w:rsidP="00FF4CF2">
            <w:pPr>
              <w:jc w:val="both"/>
              <w:rPr>
                <w:rFonts w:ascii="Times New Roman" w:hAnsi="Times New Roman" w:cs="Times New Roman"/>
              </w:rPr>
            </w:pPr>
            <w:r w:rsidRPr="003A52E7">
              <w:rPr>
                <w:rFonts w:ascii="Times New Roman" w:hAnsi="Times New Roman" w:cs="Times New Roman"/>
                <w:b/>
              </w:rPr>
              <w:t xml:space="preserve">Počet pripomienok: </w:t>
            </w:r>
            <w:r w:rsidR="003A52E7" w:rsidRPr="003A52E7">
              <w:rPr>
                <w:rFonts w:ascii="Times New Roman" w:hAnsi="Times New Roman" w:cs="Times New Roman"/>
              </w:rPr>
              <w:t>celkový počet: 0 akceptované: 0</w:t>
            </w:r>
          </w:p>
          <w:p w:rsidR="00D02ECE" w:rsidRPr="003A52E7" w:rsidRDefault="00D02ECE" w:rsidP="00FF4CF2">
            <w:pPr>
              <w:jc w:val="both"/>
              <w:rPr>
                <w:rFonts w:ascii="Times New Roman" w:hAnsi="Times New Roman" w:cs="Times New Roman"/>
                <w:i/>
              </w:rPr>
            </w:pPr>
            <w:r w:rsidRPr="003A52E7">
              <w:rPr>
                <w:rFonts w:ascii="Times New Roman" w:hAnsi="Times New Roman" w:cs="Times New Roman"/>
                <w:b/>
              </w:rPr>
              <w:t xml:space="preserve">Zápis spracoval: </w:t>
            </w:r>
            <w:r w:rsidR="003A52E7" w:rsidRPr="003A52E7">
              <w:rPr>
                <w:rFonts w:ascii="Times New Roman" w:hAnsi="Times New Roman" w:cs="Times New Roman"/>
                <w:i/>
              </w:rPr>
              <w:t>Mgr. Darina Moravčíková</w:t>
            </w:r>
            <w:r w:rsidRPr="003A52E7">
              <w:rPr>
                <w:rFonts w:ascii="Times New Roman" w:hAnsi="Times New Roman" w:cs="Times New Roman"/>
                <w:i/>
              </w:rPr>
              <w:t>,</w:t>
            </w:r>
            <w:r w:rsidR="003A52E7" w:rsidRPr="003A52E7">
              <w:rPr>
                <w:rFonts w:ascii="Times New Roman" w:hAnsi="Times New Roman" w:cs="Times New Roman"/>
                <w:i/>
              </w:rPr>
              <w:t>19. 6. 2015</w:t>
            </w:r>
            <w:r w:rsidRPr="003A52E7">
              <w:rPr>
                <w:rFonts w:ascii="Times New Roman" w:hAnsi="Times New Roman" w:cs="Times New Roman"/>
                <w:i/>
              </w:rPr>
              <w:t>, podpis</w:t>
            </w:r>
          </w:p>
          <w:p w:rsidR="00D02ECE" w:rsidRPr="003A52E7" w:rsidRDefault="00D02ECE" w:rsidP="00FF4CF2">
            <w:pPr>
              <w:jc w:val="both"/>
              <w:rPr>
                <w:rFonts w:ascii="Times New Roman" w:hAnsi="Times New Roman" w:cs="Times New Roman"/>
              </w:rPr>
            </w:pPr>
          </w:p>
        </w:tc>
      </w:tr>
    </w:tbl>
    <w:p w:rsidR="00E92161" w:rsidRDefault="00E92161" w:rsidP="00856C95">
      <w:pPr>
        <w:spacing w:after="0"/>
        <w:ind w:left="360"/>
        <w:jc w:val="both"/>
        <w:rPr>
          <w:rFonts w:ascii="Times" w:hAnsi="Times"/>
          <w:sz w:val="24"/>
          <w:szCs w:val="24"/>
        </w:rPr>
      </w:pPr>
    </w:p>
    <w:p w:rsidR="00D02ECE" w:rsidRDefault="00D02ECE" w:rsidP="00856C95">
      <w:pPr>
        <w:spacing w:after="0"/>
        <w:ind w:left="360"/>
        <w:jc w:val="both"/>
        <w:rPr>
          <w:rFonts w:ascii="Times" w:hAnsi="Times"/>
          <w:sz w:val="24"/>
          <w:szCs w:val="24"/>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3A52E7" w:rsidRDefault="003A52E7" w:rsidP="00D02ECE">
      <w:pPr>
        <w:spacing w:after="0" w:line="240" w:lineRule="auto"/>
        <w:jc w:val="center"/>
        <w:rPr>
          <w:rFonts w:ascii="Times New Roman" w:hAnsi="Times New Roman" w:cs="Times New Roman"/>
          <w:b/>
          <w:color w:val="548DD4" w:themeColor="text2" w:themeTint="99"/>
          <w:sz w:val="32"/>
          <w:szCs w:val="32"/>
        </w:rPr>
      </w:pPr>
    </w:p>
    <w:p w:rsidR="00D02ECE" w:rsidRPr="00D02ECE" w:rsidRDefault="00D02ECE" w:rsidP="00D02ECE">
      <w:pPr>
        <w:spacing w:after="0" w:line="240" w:lineRule="auto"/>
        <w:jc w:val="center"/>
        <w:rPr>
          <w:rFonts w:ascii="Times New Roman" w:hAnsi="Times New Roman" w:cs="Times New Roman"/>
          <w:b/>
          <w:color w:val="548DD4" w:themeColor="text2" w:themeTint="99"/>
          <w:sz w:val="32"/>
          <w:szCs w:val="32"/>
        </w:rPr>
      </w:pPr>
      <w:r w:rsidRPr="00D02ECE">
        <w:rPr>
          <w:rFonts w:ascii="Times New Roman" w:hAnsi="Times New Roman" w:cs="Times New Roman"/>
          <w:b/>
          <w:color w:val="548DD4" w:themeColor="text2" w:themeTint="99"/>
          <w:sz w:val="32"/>
          <w:szCs w:val="32"/>
        </w:rPr>
        <w:t>ČASŤ 5 - Finančná  časť</w:t>
      </w: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sz w:val="24"/>
          <w:szCs w:val="24"/>
        </w:rPr>
      </w:pPr>
    </w:p>
    <w:p w:rsidR="00D02ECE" w:rsidRDefault="00D02ECE" w:rsidP="00D02ECE">
      <w:pPr>
        <w:spacing w:after="0" w:line="240" w:lineRule="auto"/>
        <w:jc w:val="both"/>
        <w:rPr>
          <w:rFonts w:ascii="Times New Roman" w:hAnsi="Times New Roman" w:cs="Times New Roman"/>
          <w:sz w:val="24"/>
          <w:szCs w:val="24"/>
        </w:rPr>
      </w:pPr>
    </w:p>
    <w:p w:rsidR="00D02ECE" w:rsidRDefault="00D02ECE" w:rsidP="00D02ECE">
      <w:pPr>
        <w:spacing w:after="0" w:line="240" w:lineRule="auto"/>
        <w:ind w:firstLine="708"/>
        <w:jc w:val="both"/>
        <w:rPr>
          <w:rFonts w:ascii="Times New Roman" w:hAnsi="Times New Roman" w:cs="Times New Roman"/>
          <w:sz w:val="24"/>
          <w:szCs w:val="24"/>
        </w:rPr>
      </w:pPr>
      <w:r w:rsidRPr="00423B69">
        <w:rPr>
          <w:rFonts w:ascii="Times New Roman" w:hAnsi="Times New Roman" w:cs="Times New Roman"/>
          <w:sz w:val="24"/>
          <w:szCs w:val="24"/>
        </w:rPr>
        <w:t xml:space="preserve">Finančná časť obsahuje finančné zabezpečenie jednotlivých opatrení a aktivít, inštitucionálnu a organizačnú stránku realizácie programu rozvoja obce. </w:t>
      </w:r>
    </w:p>
    <w:p w:rsidR="00D02ECE" w:rsidRDefault="00D02ECE" w:rsidP="00D02ECE">
      <w:pPr>
        <w:spacing w:after="0" w:line="240" w:lineRule="auto"/>
        <w:ind w:firstLine="708"/>
        <w:jc w:val="both"/>
        <w:rPr>
          <w:rFonts w:ascii="Times New Roman" w:hAnsi="Times New Roman" w:cs="Times New Roman"/>
          <w:sz w:val="24"/>
          <w:szCs w:val="24"/>
        </w:rPr>
      </w:pPr>
      <w:r w:rsidRPr="00423B69">
        <w:rPr>
          <w:rFonts w:ascii="Times New Roman" w:hAnsi="Times New Roman" w:cs="Times New Roman"/>
          <w:sz w:val="24"/>
          <w:szCs w:val="24"/>
        </w:rPr>
        <w:t xml:space="preserve">Táto časť obsahuje: </w:t>
      </w:r>
    </w:p>
    <w:p w:rsidR="00D02ECE" w:rsidRPr="00423B69" w:rsidRDefault="00D02ECE" w:rsidP="00D02ECE">
      <w:pPr>
        <w:pStyle w:val="Odsekzoznamu"/>
        <w:numPr>
          <w:ilvl w:val="0"/>
          <w:numId w:val="22"/>
        </w:numPr>
        <w:spacing w:after="0" w:line="240" w:lineRule="auto"/>
        <w:jc w:val="both"/>
        <w:rPr>
          <w:rFonts w:ascii="Times New Roman" w:hAnsi="Times New Roman" w:cs="Times New Roman"/>
          <w:sz w:val="24"/>
          <w:szCs w:val="24"/>
        </w:rPr>
      </w:pPr>
      <w:r w:rsidRPr="00423B69">
        <w:rPr>
          <w:rFonts w:ascii="Times New Roman" w:hAnsi="Times New Roman" w:cs="Times New Roman"/>
          <w:sz w:val="24"/>
          <w:szCs w:val="24"/>
        </w:rPr>
        <w:t xml:space="preserve">indikatívny finančný plán na celú realizáciu PHSR, </w:t>
      </w:r>
    </w:p>
    <w:p w:rsidR="00D02ECE" w:rsidRPr="00423B69" w:rsidRDefault="00D02ECE" w:rsidP="00D02ECE">
      <w:pPr>
        <w:pStyle w:val="Odsekzoznamu"/>
        <w:numPr>
          <w:ilvl w:val="0"/>
          <w:numId w:val="22"/>
        </w:numPr>
        <w:spacing w:after="0" w:line="240" w:lineRule="auto"/>
        <w:jc w:val="both"/>
        <w:rPr>
          <w:rFonts w:ascii="Times New Roman" w:hAnsi="Times New Roman" w:cs="Times New Roman"/>
          <w:sz w:val="24"/>
          <w:szCs w:val="24"/>
        </w:rPr>
      </w:pPr>
      <w:r w:rsidRPr="00423B69">
        <w:rPr>
          <w:rFonts w:ascii="Times New Roman" w:hAnsi="Times New Roman" w:cs="Times New Roman"/>
          <w:sz w:val="24"/>
          <w:szCs w:val="24"/>
        </w:rPr>
        <w:t xml:space="preserve">model viaczdrojového financovania jednotlivých opatrení, aktivít (projektov) za účasti sociálno-ekonomických partnerov v území v prepojení na programový rozpočet obce, </w:t>
      </w:r>
    </w:p>
    <w:p w:rsidR="00D02ECE" w:rsidRPr="00423B69" w:rsidRDefault="00D02ECE" w:rsidP="00D02ECE">
      <w:pPr>
        <w:pStyle w:val="Odsekzoznamu"/>
        <w:numPr>
          <w:ilvl w:val="0"/>
          <w:numId w:val="22"/>
        </w:numPr>
        <w:spacing w:after="0" w:line="240" w:lineRule="auto"/>
        <w:jc w:val="both"/>
        <w:rPr>
          <w:rFonts w:ascii="Times New Roman" w:hAnsi="Times New Roman" w:cs="Times New Roman"/>
          <w:b/>
          <w:sz w:val="24"/>
          <w:szCs w:val="24"/>
        </w:rPr>
      </w:pPr>
      <w:r w:rsidRPr="00423B69">
        <w:rPr>
          <w:rFonts w:ascii="Times New Roman" w:hAnsi="Times New Roman" w:cs="Times New Roman"/>
          <w:sz w:val="24"/>
          <w:szCs w:val="24"/>
        </w:rPr>
        <w:t>hodnotiacu tabuľku pre výber projektov.</w:t>
      </w: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sz w:val="24"/>
          <w:szCs w:val="24"/>
        </w:rPr>
      </w:pPr>
    </w:p>
    <w:p w:rsidR="00D02ECE" w:rsidRPr="00777D60" w:rsidRDefault="00D02ECE" w:rsidP="00D02ECE">
      <w:pPr>
        <w:spacing w:after="0" w:line="240" w:lineRule="auto"/>
        <w:jc w:val="both"/>
        <w:rPr>
          <w:rFonts w:ascii="Times New Roman" w:hAnsi="Times New Roman" w:cs="Times New Roman"/>
          <w:sz w:val="24"/>
          <w:szCs w:val="24"/>
        </w:rPr>
      </w:pPr>
      <w:r w:rsidRPr="00777D60">
        <w:rPr>
          <w:rFonts w:ascii="Times New Roman" w:hAnsi="Times New Roman" w:cs="Times New Roman"/>
          <w:b/>
          <w:sz w:val="24"/>
          <w:szCs w:val="24"/>
        </w:rPr>
        <w:t xml:space="preserve">Formulár  č. F 2 </w:t>
      </w:r>
      <w:r w:rsidRPr="00777D60">
        <w:rPr>
          <w:rFonts w:ascii="Times New Roman" w:eastAsia="Times New Roman" w:hAnsi="Times New Roman" w:cs="Times New Roman"/>
          <w:b/>
          <w:sz w:val="24"/>
          <w:szCs w:val="24"/>
        </w:rPr>
        <w:t>- H</w:t>
      </w:r>
      <w:r w:rsidRPr="00777D60">
        <w:rPr>
          <w:rFonts w:ascii="Times New Roman" w:hAnsi="Times New Roman" w:cs="Times New Roman"/>
          <w:b/>
          <w:sz w:val="24"/>
          <w:szCs w:val="24"/>
        </w:rPr>
        <w:t>odnotiaca tabuľka pre výber projektov</w:t>
      </w:r>
      <w:r w:rsidRPr="00777D60">
        <w:rPr>
          <w:rFonts w:ascii="Times New Roman" w:eastAsia="Times New Roman" w:hAnsi="Times New Roman" w:cs="Times New Roman"/>
          <w:sz w:val="24"/>
          <w:szCs w:val="24"/>
        </w:rPr>
        <w:t xml:space="preserve"> </w:t>
      </w:r>
    </w:p>
    <w:tbl>
      <w:tblPr>
        <w:tblStyle w:val="Mriekatabuky"/>
        <w:tblW w:w="0" w:type="auto"/>
        <w:tblLook w:val="04A0"/>
      </w:tblPr>
      <w:tblGrid>
        <w:gridCol w:w="1243"/>
        <w:gridCol w:w="1275"/>
        <w:gridCol w:w="4770"/>
        <w:gridCol w:w="2000"/>
      </w:tblGrid>
      <w:tr w:rsidR="00D02ECE" w:rsidRPr="00777D60" w:rsidTr="00FF4CF2">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2ECE" w:rsidRPr="00777D60" w:rsidRDefault="00D02ECE" w:rsidP="00FF4CF2">
            <w:pPr>
              <w:rPr>
                <w:rFonts w:ascii="Times New Roman" w:eastAsia="NimbusSanPCE-Bol" w:hAnsi="Times New Roman" w:cs="Times New Roman"/>
                <w:b/>
                <w:sz w:val="24"/>
                <w:szCs w:val="24"/>
              </w:rPr>
            </w:pPr>
            <w:r w:rsidRPr="00777D60">
              <w:rPr>
                <w:rFonts w:ascii="Times New Roman" w:eastAsia="NimbusSanPCE-Bol" w:hAnsi="Times New Roman" w:cs="Times New Roman"/>
                <w:b/>
                <w:sz w:val="24"/>
                <w:szCs w:val="24"/>
              </w:rPr>
              <w:t>Kategória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2ECE" w:rsidRPr="00777D60" w:rsidRDefault="00D02ECE" w:rsidP="00FF4CF2">
            <w:pPr>
              <w:rPr>
                <w:rFonts w:ascii="Times New Roman" w:eastAsia="NimbusSanPCE-Bol" w:hAnsi="Times New Roman" w:cs="Times New Roman"/>
                <w:b/>
                <w:sz w:val="24"/>
                <w:szCs w:val="24"/>
              </w:rPr>
            </w:pPr>
            <w:r w:rsidRPr="00777D60">
              <w:rPr>
                <w:rFonts w:ascii="Times New Roman" w:eastAsia="NimbusSanPCE-Bol" w:hAnsi="Times New Roman" w:cs="Times New Roman"/>
                <w:b/>
                <w:sz w:val="24"/>
                <w:szCs w:val="24"/>
              </w:rPr>
              <w:t>Úroveň dôležitosti</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2ECE" w:rsidRPr="00777D60" w:rsidRDefault="00D02ECE" w:rsidP="00FF4CF2">
            <w:pPr>
              <w:pStyle w:val="Default"/>
              <w:rPr>
                <w:rFonts w:ascii="Times New Roman" w:hAnsi="Times New Roman" w:cs="Times New Roman"/>
                <w:b/>
                <w:color w:val="auto"/>
              </w:rPr>
            </w:pPr>
            <w:r w:rsidRPr="00777D60">
              <w:rPr>
                <w:rFonts w:ascii="Times New Roman" w:hAnsi="Times New Roman" w:cs="Times New Roman"/>
                <w:b/>
                <w:bCs/>
                <w:color w:val="auto"/>
              </w:rPr>
              <w:t xml:space="preserve">Hodnotiace kritérium - Opis podmienok pre zaradenie do priority </w:t>
            </w:r>
          </w:p>
        </w:tc>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2ECE" w:rsidRPr="00777D60" w:rsidRDefault="00D02ECE" w:rsidP="00FF4CF2">
            <w:pPr>
              <w:rPr>
                <w:rFonts w:ascii="Times New Roman" w:eastAsia="NimbusSanPCE-Bol" w:hAnsi="Times New Roman" w:cs="Times New Roman"/>
                <w:b/>
                <w:sz w:val="24"/>
                <w:szCs w:val="24"/>
              </w:rPr>
            </w:pPr>
            <w:r w:rsidRPr="00777D60">
              <w:rPr>
                <w:rFonts w:ascii="Times New Roman" w:eastAsia="NimbusSanPCE-Bol" w:hAnsi="Times New Roman" w:cs="Times New Roman"/>
                <w:b/>
                <w:sz w:val="24"/>
                <w:szCs w:val="24"/>
              </w:rPr>
              <w:t xml:space="preserve">Projekt </w:t>
            </w:r>
          </w:p>
        </w:tc>
      </w:tr>
      <w:tr w:rsidR="00D02ECE" w:rsidRPr="00777D60" w:rsidTr="00FF4CF2">
        <w:tc>
          <w:tcPr>
            <w:tcW w:w="1243"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 xml:space="preserve">Najvyššia </w:t>
            </w:r>
          </w:p>
        </w:tc>
        <w:tc>
          <w:tcPr>
            <w:tcW w:w="4770"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pStyle w:val="Default"/>
              <w:jc w:val="both"/>
              <w:rPr>
                <w:rFonts w:ascii="Times New Roman" w:hAnsi="Times New Roman" w:cs="Times New Roman"/>
                <w:color w:val="auto"/>
              </w:rPr>
            </w:pPr>
            <w:r w:rsidRPr="00777D60">
              <w:rPr>
                <w:rFonts w:ascii="Times New Roman" w:hAnsi="Times New Roman" w:cs="Times New Roman"/>
                <w:color w:val="auto"/>
              </w:rPr>
              <w:t>a) Projekty vyplývajúce zo zákona a/alebo legislatívy EÚ</w:t>
            </w:r>
          </w:p>
          <w:p w:rsidR="00D02ECE" w:rsidRDefault="00D02ECE" w:rsidP="00FF4CF2">
            <w:pPr>
              <w:pStyle w:val="Default"/>
              <w:jc w:val="both"/>
              <w:rPr>
                <w:rFonts w:ascii="Times New Roman" w:hAnsi="Times New Roman" w:cs="Times New Roman"/>
                <w:color w:val="auto"/>
              </w:rPr>
            </w:pPr>
            <w:r w:rsidRPr="00777D60">
              <w:rPr>
                <w:rFonts w:ascii="Times New Roman" w:hAnsi="Times New Roman" w:cs="Times New Roman"/>
                <w:color w:val="auto"/>
              </w:rPr>
              <w:t>b) Projekty riešiace havarijnú alebo mimoriadnu situáciu</w:t>
            </w:r>
          </w:p>
          <w:p w:rsidR="00C005DF" w:rsidRPr="00C005DF" w:rsidRDefault="00C005DF" w:rsidP="00FF4CF2">
            <w:pPr>
              <w:pStyle w:val="Default"/>
              <w:jc w:val="both"/>
              <w:rPr>
                <w:rFonts w:ascii="Times New Roman" w:hAnsi="Times New Roman" w:cs="Times New Roman"/>
              </w:rPr>
            </w:pPr>
            <w:r>
              <w:rPr>
                <w:rFonts w:ascii="Times New Roman" w:hAnsi="Times New Roman" w:cs="Times New Roman"/>
              </w:rPr>
              <w:t>c) Projekty vyznačujúce sa najvyššou mierou dôležitosti, potreby a nevyhnutnosti pre obec</w:t>
            </w:r>
          </w:p>
          <w:p w:rsidR="00D02ECE" w:rsidRPr="00777D60" w:rsidRDefault="00D02ECE" w:rsidP="00FF4CF2">
            <w:pPr>
              <w:jc w:val="both"/>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 xml:space="preserve">Splnená jedna z podmienok </w:t>
            </w:r>
          </w:p>
        </w:tc>
        <w:tc>
          <w:tcPr>
            <w:tcW w:w="2000" w:type="dxa"/>
            <w:tcBorders>
              <w:top w:val="single" w:sz="4" w:space="0" w:color="auto"/>
              <w:left w:val="single" w:sz="4" w:space="0" w:color="auto"/>
              <w:bottom w:val="single" w:sz="4" w:space="0" w:color="auto"/>
              <w:right w:val="single" w:sz="4" w:space="0" w:color="auto"/>
            </w:tcBorders>
          </w:tcPr>
          <w:p w:rsidR="00D02ECE"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1.1.1</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1.1.2</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1.4</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2.3</w:t>
            </w:r>
          </w:p>
          <w:p w:rsidR="00777D60"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3.1</w:t>
            </w:r>
          </w:p>
        </w:tc>
      </w:tr>
      <w:tr w:rsidR="00D02ECE" w:rsidRPr="00777D60" w:rsidTr="00FF4CF2">
        <w:tc>
          <w:tcPr>
            <w:tcW w:w="1243"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Vysoká</w:t>
            </w:r>
          </w:p>
        </w:tc>
        <w:tc>
          <w:tcPr>
            <w:tcW w:w="4770"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pStyle w:val="Default"/>
              <w:jc w:val="both"/>
              <w:rPr>
                <w:rFonts w:ascii="Times New Roman" w:hAnsi="Times New Roman" w:cs="Times New Roman"/>
                <w:color w:val="auto"/>
              </w:rPr>
            </w:pPr>
            <w:r w:rsidRPr="00777D60">
              <w:rPr>
                <w:rFonts w:ascii="Times New Roman" w:hAnsi="Times New Roman" w:cs="Times New Roman"/>
                <w:color w:val="auto"/>
              </w:rPr>
              <w:t>a) Projekty vyplývajúce z územného plánu obce</w:t>
            </w:r>
          </w:p>
          <w:p w:rsidR="00D02ECE" w:rsidRDefault="00D02ECE" w:rsidP="00FF4CF2">
            <w:pPr>
              <w:pStyle w:val="Default"/>
              <w:jc w:val="both"/>
              <w:rPr>
                <w:rFonts w:ascii="Times New Roman" w:hAnsi="Times New Roman" w:cs="Times New Roman"/>
                <w:color w:val="auto"/>
              </w:rPr>
            </w:pPr>
            <w:r w:rsidRPr="00777D60">
              <w:rPr>
                <w:rFonts w:ascii="Times New Roman" w:hAnsi="Times New Roman" w:cs="Times New Roman"/>
                <w:color w:val="auto"/>
              </w:rPr>
              <w:t>b) Projekty s právoplatným stavebným povolením a  ukončeným VO</w:t>
            </w:r>
          </w:p>
          <w:p w:rsidR="00C005DF" w:rsidRPr="00C005DF" w:rsidRDefault="00C005DF" w:rsidP="00FF4CF2">
            <w:pPr>
              <w:pStyle w:val="Default"/>
              <w:jc w:val="both"/>
              <w:rPr>
                <w:rFonts w:ascii="Times New Roman" w:hAnsi="Times New Roman" w:cs="Times New Roman"/>
              </w:rPr>
            </w:pPr>
            <w:r>
              <w:rPr>
                <w:rFonts w:ascii="Times New Roman" w:hAnsi="Times New Roman" w:cs="Times New Roman"/>
              </w:rPr>
              <w:t>c) Projekty vyznačujúce sa vyššou mierou dôležitosti pre obec</w:t>
            </w:r>
          </w:p>
          <w:p w:rsidR="00D02ECE" w:rsidRPr="00777D60" w:rsidRDefault="00D02ECE" w:rsidP="00FF4CF2">
            <w:pPr>
              <w:jc w:val="both"/>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Splnená jedna z podmienok</w:t>
            </w:r>
          </w:p>
        </w:tc>
        <w:tc>
          <w:tcPr>
            <w:tcW w:w="2000" w:type="dxa"/>
            <w:tcBorders>
              <w:top w:val="single" w:sz="4" w:space="0" w:color="auto"/>
              <w:left w:val="single" w:sz="4" w:space="0" w:color="auto"/>
              <w:bottom w:val="single" w:sz="4" w:space="0" w:color="auto"/>
              <w:right w:val="single" w:sz="4" w:space="0" w:color="auto"/>
            </w:tcBorders>
          </w:tcPr>
          <w:p w:rsidR="00D02ECE"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1.2</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2.1</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2.2</w:t>
            </w:r>
          </w:p>
          <w:p w:rsidR="00777D60"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3.2</w:t>
            </w:r>
          </w:p>
          <w:p w:rsidR="00777D60"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3.3</w:t>
            </w:r>
          </w:p>
        </w:tc>
      </w:tr>
      <w:tr w:rsidR="00D02ECE" w:rsidRPr="00777D60" w:rsidTr="00FF4CF2">
        <w:tc>
          <w:tcPr>
            <w:tcW w:w="1243"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Stredná</w:t>
            </w:r>
          </w:p>
        </w:tc>
        <w:tc>
          <w:tcPr>
            <w:tcW w:w="4770" w:type="dxa"/>
            <w:tcBorders>
              <w:top w:val="single" w:sz="4" w:space="0" w:color="auto"/>
              <w:left w:val="single" w:sz="4" w:space="0" w:color="auto"/>
              <w:bottom w:val="single" w:sz="4" w:space="0" w:color="auto"/>
              <w:right w:val="single" w:sz="4" w:space="0" w:color="auto"/>
            </w:tcBorders>
            <w:hideMark/>
          </w:tcPr>
          <w:p w:rsidR="00C005DF" w:rsidRDefault="00C005DF" w:rsidP="00C005DF">
            <w:pPr>
              <w:pStyle w:val="Default"/>
              <w:jc w:val="both"/>
              <w:rPr>
                <w:rFonts w:ascii="Times New Roman" w:hAnsi="Times New Roman" w:cs="Times New Roman"/>
              </w:rPr>
            </w:pPr>
            <w:r>
              <w:rPr>
                <w:rFonts w:ascii="Times New Roman" w:hAnsi="Times New Roman" w:cs="Times New Roman"/>
              </w:rPr>
              <w:t xml:space="preserve">a) </w:t>
            </w:r>
            <w:r w:rsidRPr="00D87AB4">
              <w:rPr>
                <w:rFonts w:ascii="Times New Roman" w:hAnsi="Times New Roman" w:cs="Times New Roman"/>
              </w:rPr>
              <w:t xml:space="preserve">Projekty, ktoré majú možnosť uchádzať sa o cudzie a doplnkové zdroje financovania </w:t>
            </w:r>
          </w:p>
          <w:p w:rsidR="00D02ECE" w:rsidRPr="00777D60" w:rsidRDefault="00C005DF" w:rsidP="00C005DF">
            <w:pPr>
              <w:pStyle w:val="Default"/>
              <w:jc w:val="both"/>
              <w:rPr>
                <w:rFonts w:ascii="Times New Roman" w:hAnsi="Times New Roman" w:cs="Times New Roman"/>
                <w:color w:val="auto"/>
              </w:rPr>
            </w:pPr>
            <w:r>
              <w:rPr>
                <w:rFonts w:ascii="Times New Roman" w:hAnsi="Times New Roman" w:cs="Times New Roman"/>
              </w:rPr>
              <w:t>b) Projekty vyznačujúce sa strednou mierou dôležitosti</w:t>
            </w:r>
          </w:p>
        </w:tc>
        <w:tc>
          <w:tcPr>
            <w:tcW w:w="2000" w:type="dxa"/>
            <w:tcBorders>
              <w:top w:val="single" w:sz="4" w:space="0" w:color="auto"/>
              <w:left w:val="single" w:sz="4" w:space="0" w:color="auto"/>
              <w:bottom w:val="single" w:sz="4" w:space="0" w:color="auto"/>
              <w:right w:val="single" w:sz="4" w:space="0" w:color="auto"/>
            </w:tcBorders>
          </w:tcPr>
          <w:p w:rsidR="00D02ECE"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1.3</w:t>
            </w:r>
          </w:p>
          <w:p w:rsidR="009F2BF7"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1.5</w:t>
            </w:r>
          </w:p>
          <w:p w:rsid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2.4</w:t>
            </w:r>
          </w:p>
          <w:p w:rsidR="00B91B6A" w:rsidRPr="00777D60" w:rsidRDefault="00B91B6A" w:rsidP="00FF4CF2">
            <w:pPr>
              <w:rPr>
                <w:rFonts w:ascii="Times New Roman" w:eastAsia="NimbusSanPCE-Bol" w:hAnsi="Times New Roman" w:cs="Times New Roman"/>
                <w:sz w:val="24"/>
                <w:szCs w:val="24"/>
              </w:rPr>
            </w:pPr>
            <w:r>
              <w:rPr>
                <w:rFonts w:ascii="Times New Roman" w:eastAsia="NimbusSanPCE-Bol" w:hAnsi="Times New Roman" w:cs="Times New Roman"/>
                <w:sz w:val="24"/>
                <w:szCs w:val="24"/>
              </w:rPr>
              <w:t>2.7</w:t>
            </w:r>
          </w:p>
        </w:tc>
      </w:tr>
      <w:tr w:rsidR="00D02ECE" w:rsidRPr="00777D60" w:rsidTr="00FF4CF2">
        <w:tc>
          <w:tcPr>
            <w:tcW w:w="1243"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Nízka</w:t>
            </w:r>
          </w:p>
        </w:tc>
        <w:tc>
          <w:tcPr>
            <w:tcW w:w="4770"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pStyle w:val="Default"/>
              <w:jc w:val="both"/>
              <w:rPr>
                <w:rFonts w:ascii="Times New Roman" w:hAnsi="Times New Roman" w:cs="Times New Roman"/>
                <w:color w:val="auto"/>
              </w:rPr>
            </w:pPr>
            <w:r w:rsidRPr="00777D60">
              <w:rPr>
                <w:rFonts w:ascii="Times New Roman" w:hAnsi="Times New Roman" w:cs="Times New Roman"/>
                <w:color w:val="auto"/>
              </w:rPr>
              <w:t xml:space="preserve">a) Projekty definované ako zámery / v štádiu úvah. </w:t>
            </w:r>
          </w:p>
        </w:tc>
        <w:tc>
          <w:tcPr>
            <w:tcW w:w="2000" w:type="dxa"/>
            <w:tcBorders>
              <w:top w:val="single" w:sz="4" w:space="0" w:color="auto"/>
              <w:left w:val="single" w:sz="4" w:space="0" w:color="auto"/>
              <w:bottom w:val="single" w:sz="4" w:space="0" w:color="auto"/>
              <w:right w:val="single" w:sz="4" w:space="0" w:color="auto"/>
            </w:tcBorders>
          </w:tcPr>
          <w:p w:rsidR="00D02ECE"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2.5</w:t>
            </w:r>
          </w:p>
          <w:p w:rsidR="00777D60"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3.4</w:t>
            </w:r>
          </w:p>
        </w:tc>
      </w:tr>
      <w:tr w:rsidR="00D02ECE" w:rsidRPr="00777D60" w:rsidTr="00FF4CF2">
        <w:tc>
          <w:tcPr>
            <w:tcW w:w="1243"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 xml:space="preserve">Najnižšia </w:t>
            </w:r>
          </w:p>
        </w:tc>
        <w:tc>
          <w:tcPr>
            <w:tcW w:w="4770" w:type="dxa"/>
            <w:tcBorders>
              <w:top w:val="single" w:sz="4" w:space="0" w:color="auto"/>
              <w:left w:val="single" w:sz="4" w:space="0" w:color="auto"/>
              <w:bottom w:val="single" w:sz="4" w:space="0" w:color="auto"/>
              <w:right w:val="single" w:sz="4" w:space="0" w:color="auto"/>
            </w:tcBorders>
            <w:hideMark/>
          </w:tcPr>
          <w:p w:rsidR="00D02ECE" w:rsidRPr="00777D60" w:rsidRDefault="00D02ECE"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Ostatné</w:t>
            </w:r>
          </w:p>
        </w:tc>
        <w:tc>
          <w:tcPr>
            <w:tcW w:w="2000" w:type="dxa"/>
            <w:tcBorders>
              <w:top w:val="single" w:sz="4" w:space="0" w:color="auto"/>
              <w:left w:val="single" w:sz="4" w:space="0" w:color="auto"/>
              <w:bottom w:val="single" w:sz="4" w:space="0" w:color="auto"/>
              <w:right w:val="single" w:sz="4" w:space="0" w:color="auto"/>
            </w:tcBorders>
          </w:tcPr>
          <w:p w:rsidR="00D02ECE" w:rsidRPr="00777D60" w:rsidRDefault="009F2BF7"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1.6</w:t>
            </w:r>
          </w:p>
          <w:p w:rsidR="00777D60" w:rsidRPr="00777D60" w:rsidRDefault="00777D60" w:rsidP="00FF4CF2">
            <w:pPr>
              <w:rPr>
                <w:rFonts w:ascii="Times New Roman" w:eastAsia="NimbusSanPCE-Bol" w:hAnsi="Times New Roman" w:cs="Times New Roman"/>
                <w:sz w:val="24"/>
                <w:szCs w:val="24"/>
              </w:rPr>
            </w:pPr>
            <w:r w:rsidRPr="00777D60">
              <w:rPr>
                <w:rFonts w:ascii="Times New Roman" w:eastAsia="NimbusSanPCE-Bol" w:hAnsi="Times New Roman" w:cs="Times New Roman"/>
                <w:sz w:val="24"/>
                <w:szCs w:val="24"/>
              </w:rPr>
              <w:t>2.6</w:t>
            </w:r>
          </w:p>
          <w:p w:rsidR="00777D60" w:rsidRPr="00777D60" w:rsidRDefault="00777D60" w:rsidP="00FF4CF2">
            <w:pPr>
              <w:rPr>
                <w:rFonts w:ascii="Times New Roman" w:eastAsia="NimbusSanPCE-Bol" w:hAnsi="Times New Roman" w:cs="Times New Roman"/>
                <w:sz w:val="24"/>
                <w:szCs w:val="24"/>
              </w:rPr>
            </w:pPr>
          </w:p>
        </w:tc>
      </w:tr>
    </w:tbl>
    <w:p w:rsidR="00D02ECE" w:rsidRPr="00777D60"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D02ECE" w:rsidRDefault="00D02ECE" w:rsidP="00D02ECE">
      <w:pPr>
        <w:spacing w:after="0" w:line="240" w:lineRule="auto"/>
        <w:jc w:val="both"/>
        <w:rPr>
          <w:rFonts w:ascii="Times New Roman" w:hAnsi="Times New Roman" w:cs="Times New Roman"/>
          <w:b/>
        </w:rPr>
      </w:pPr>
    </w:p>
    <w:p w:rsidR="002C1417" w:rsidRPr="00F265BE" w:rsidRDefault="002C1417" w:rsidP="002C1417">
      <w:pPr>
        <w:spacing w:after="0" w:line="240" w:lineRule="auto"/>
        <w:jc w:val="both"/>
        <w:rPr>
          <w:rFonts w:ascii="Times New Roman" w:eastAsia="Times New Roman" w:hAnsi="Times New Roman" w:cs="Times New Roman"/>
          <w:sz w:val="24"/>
          <w:szCs w:val="24"/>
        </w:rPr>
      </w:pPr>
      <w:r w:rsidRPr="00F265BE">
        <w:rPr>
          <w:rFonts w:ascii="Times New Roman" w:hAnsi="Times New Roman" w:cs="Times New Roman"/>
          <w:b/>
          <w:sz w:val="24"/>
          <w:szCs w:val="24"/>
        </w:rPr>
        <w:t xml:space="preserve">Formulár  č. F 3 </w:t>
      </w:r>
      <w:r w:rsidRPr="00F265BE">
        <w:rPr>
          <w:rFonts w:ascii="Times New Roman" w:eastAsia="Times New Roman" w:hAnsi="Times New Roman" w:cs="Times New Roman"/>
          <w:sz w:val="24"/>
          <w:szCs w:val="24"/>
        </w:rPr>
        <w:t xml:space="preserve">- </w:t>
      </w:r>
      <w:r>
        <w:rPr>
          <w:rFonts w:ascii="Times New Roman" w:hAnsi="Times New Roman" w:cs="Times New Roman"/>
          <w:b/>
          <w:sz w:val="24"/>
          <w:szCs w:val="24"/>
        </w:rPr>
        <w:t>Model</w:t>
      </w:r>
      <w:r w:rsidRPr="00F265BE">
        <w:rPr>
          <w:rFonts w:ascii="Times New Roman" w:hAnsi="Times New Roman" w:cs="Times New Roman"/>
          <w:b/>
          <w:sz w:val="24"/>
          <w:szCs w:val="24"/>
        </w:rPr>
        <w:t xml:space="preserve"> viaczdrojového financovania – intervenčná matica</w:t>
      </w:r>
      <w:r w:rsidRPr="00F265BE">
        <w:rPr>
          <w:rFonts w:ascii="Times New Roman" w:eastAsia="Times New Roman" w:hAnsi="Times New Roman" w:cs="Times New Roman"/>
          <w:sz w:val="24"/>
          <w:szCs w:val="24"/>
        </w:rPr>
        <w:t xml:space="preserve"> </w:t>
      </w:r>
    </w:p>
    <w:tbl>
      <w:tblPr>
        <w:tblStyle w:val="Mriekatabuky"/>
        <w:tblW w:w="10031" w:type="dxa"/>
        <w:tblLayout w:type="fixed"/>
        <w:tblLook w:val="04A0"/>
      </w:tblPr>
      <w:tblGrid>
        <w:gridCol w:w="2660"/>
        <w:gridCol w:w="1134"/>
        <w:gridCol w:w="1134"/>
        <w:gridCol w:w="992"/>
        <w:gridCol w:w="851"/>
        <w:gridCol w:w="992"/>
        <w:gridCol w:w="1134"/>
        <w:gridCol w:w="1134"/>
      </w:tblGrid>
      <w:tr w:rsidR="002C1417" w:rsidRPr="00455213" w:rsidTr="00821926">
        <w:tc>
          <w:tcPr>
            <w:tcW w:w="10031" w:type="dxa"/>
            <w:gridSpan w:val="8"/>
            <w:shd w:val="clear" w:color="auto" w:fill="D9D9D9" w:themeFill="background1" w:themeFillShade="D9"/>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Viaczdrojové financovanie</w:t>
            </w:r>
          </w:p>
        </w:tc>
      </w:tr>
      <w:tr w:rsidR="002C1417" w:rsidRPr="00455213" w:rsidTr="00821926">
        <w:tc>
          <w:tcPr>
            <w:tcW w:w="2660" w:type="dxa"/>
            <w:vMerge w:val="restart"/>
            <w:shd w:val="clear" w:color="auto" w:fill="D9D9D9" w:themeFill="background1" w:themeFillShade="D9"/>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Prioritná oblasť</w:t>
            </w:r>
          </w:p>
        </w:tc>
        <w:tc>
          <w:tcPr>
            <w:tcW w:w="1134" w:type="dxa"/>
            <w:vMerge w:val="restart"/>
            <w:shd w:val="clear" w:color="auto" w:fill="D9D9D9" w:themeFill="background1" w:themeFillShade="D9"/>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Celkové náklady</w:t>
            </w:r>
          </w:p>
        </w:tc>
        <w:tc>
          <w:tcPr>
            <w:tcW w:w="5103" w:type="dxa"/>
            <w:gridSpan w:val="5"/>
            <w:shd w:val="clear" w:color="auto" w:fill="D9D9D9" w:themeFill="background1" w:themeFillShade="D9"/>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Verejné zdroje</w:t>
            </w:r>
          </w:p>
        </w:tc>
        <w:tc>
          <w:tcPr>
            <w:tcW w:w="1134" w:type="dxa"/>
            <w:vMerge w:val="restart"/>
            <w:shd w:val="clear" w:color="auto" w:fill="D9D9D9" w:themeFill="background1" w:themeFillShade="D9"/>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Súkromné zdroje</w:t>
            </w:r>
          </w:p>
        </w:tc>
      </w:tr>
      <w:tr w:rsidR="002C1417" w:rsidRPr="00455213" w:rsidTr="00821926">
        <w:tc>
          <w:tcPr>
            <w:tcW w:w="2660" w:type="dxa"/>
            <w:vMerge/>
          </w:tcPr>
          <w:p w:rsidR="002C1417" w:rsidRPr="00821926" w:rsidRDefault="002C1417" w:rsidP="00932020">
            <w:pPr>
              <w:jc w:val="center"/>
              <w:rPr>
                <w:rFonts w:ascii="Times New Roman" w:hAnsi="Times New Roman" w:cs="Times New Roman"/>
                <w:sz w:val="20"/>
                <w:szCs w:val="20"/>
              </w:rPr>
            </w:pPr>
          </w:p>
        </w:tc>
        <w:tc>
          <w:tcPr>
            <w:tcW w:w="1134" w:type="dxa"/>
            <w:vMerge/>
          </w:tcPr>
          <w:p w:rsidR="002C1417" w:rsidRPr="00821926" w:rsidRDefault="002C1417" w:rsidP="00932020">
            <w:pPr>
              <w:jc w:val="center"/>
              <w:rPr>
                <w:rFonts w:ascii="Times New Roman" w:hAnsi="Times New Roman" w:cs="Times New Roman"/>
                <w:sz w:val="20"/>
                <w:szCs w:val="20"/>
              </w:rPr>
            </w:pPr>
          </w:p>
        </w:tc>
        <w:tc>
          <w:tcPr>
            <w:tcW w:w="1134" w:type="dxa"/>
            <w:shd w:val="clear" w:color="auto" w:fill="F2F2F2" w:themeFill="background1" w:themeFillShade="F2"/>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EÚ</w:t>
            </w:r>
          </w:p>
        </w:tc>
        <w:tc>
          <w:tcPr>
            <w:tcW w:w="992" w:type="dxa"/>
            <w:shd w:val="clear" w:color="auto" w:fill="F2F2F2" w:themeFill="background1" w:themeFillShade="F2"/>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Štát</w:t>
            </w:r>
          </w:p>
        </w:tc>
        <w:tc>
          <w:tcPr>
            <w:tcW w:w="851" w:type="dxa"/>
            <w:shd w:val="clear" w:color="auto" w:fill="F2F2F2" w:themeFill="background1" w:themeFillShade="F2"/>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VÚC</w:t>
            </w:r>
          </w:p>
        </w:tc>
        <w:tc>
          <w:tcPr>
            <w:tcW w:w="992" w:type="dxa"/>
            <w:shd w:val="clear" w:color="auto" w:fill="F2F2F2" w:themeFill="background1" w:themeFillShade="F2"/>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Obec/</w:t>
            </w:r>
          </w:p>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Mesto</w:t>
            </w:r>
          </w:p>
        </w:tc>
        <w:tc>
          <w:tcPr>
            <w:tcW w:w="1134" w:type="dxa"/>
            <w:shd w:val="clear" w:color="auto" w:fill="F2F2F2" w:themeFill="background1" w:themeFillShade="F2"/>
          </w:tcPr>
          <w:p w:rsidR="002C1417" w:rsidRPr="00821926" w:rsidRDefault="002C1417" w:rsidP="00932020">
            <w:pPr>
              <w:jc w:val="center"/>
              <w:rPr>
                <w:rFonts w:ascii="Times New Roman" w:hAnsi="Times New Roman" w:cs="Times New Roman"/>
                <w:b/>
                <w:sz w:val="20"/>
                <w:szCs w:val="20"/>
              </w:rPr>
            </w:pPr>
            <w:r w:rsidRPr="00821926">
              <w:rPr>
                <w:rFonts w:ascii="Times New Roman" w:hAnsi="Times New Roman" w:cs="Times New Roman"/>
                <w:b/>
                <w:sz w:val="20"/>
                <w:szCs w:val="20"/>
              </w:rPr>
              <w:t>Spolu</w:t>
            </w:r>
          </w:p>
        </w:tc>
        <w:tc>
          <w:tcPr>
            <w:tcW w:w="1134" w:type="dxa"/>
            <w:vMerge/>
          </w:tcPr>
          <w:p w:rsidR="002C1417" w:rsidRPr="00821926" w:rsidRDefault="002C1417" w:rsidP="00932020">
            <w:pPr>
              <w:jc w:val="center"/>
              <w:rPr>
                <w:rFonts w:ascii="Times New Roman" w:hAnsi="Times New Roman" w:cs="Times New Roman"/>
                <w:sz w:val="20"/>
                <w:szCs w:val="20"/>
              </w:rPr>
            </w:pPr>
          </w:p>
        </w:tc>
      </w:tr>
      <w:tr w:rsidR="002C1417" w:rsidRPr="00455213" w:rsidTr="00821926">
        <w:tc>
          <w:tcPr>
            <w:tcW w:w="2660" w:type="dxa"/>
            <w:shd w:val="clear" w:color="auto" w:fill="C6D9F1" w:themeFill="text2" w:themeFillTint="33"/>
          </w:tcPr>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 xml:space="preserve">Projekt 1.1.1 </w:t>
            </w:r>
          </w:p>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 xml:space="preserve">Budovanie miestnych komunikácií - Časť </w:t>
            </w:r>
            <w:proofErr w:type="spellStart"/>
            <w:r w:rsidRPr="00821926">
              <w:rPr>
                <w:rFonts w:ascii="Times New Roman" w:hAnsi="Times New Roman" w:cs="Times New Roman"/>
                <w:b/>
                <w:sz w:val="20"/>
                <w:szCs w:val="20"/>
              </w:rPr>
              <w:t>Priesaniská</w:t>
            </w:r>
            <w:proofErr w:type="spellEnd"/>
            <w:r w:rsidRPr="00821926">
              <w:rPr>
                <w:rFonts w:ascii="Times New Roman" w:hAnsi="Times New Roman" w:cs="Times New Roman"/>
                <w:b/>
                <w:sz w:val="20"/>
                <w:szCs w:val="20"/>
              </w:rPr>
              <w:t xml:space="preserve"> smer družstvo</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160 000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C6D9F1" w:themeFill="text2" w:themeFillTint="33"/>
          </w:tcPr>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 xml:space="preserve">Projekt 1.1.2 </w:t>
            </w:r>
          </w:p>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Budovanie miestnych komunikácií - Od ihriska po autobusovú zastávku na Dolnom konci</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160 000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164 800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C6D9F1" w:themeFill="text2" w:themeFillTint="33"/>
          </w:tcPr>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 xml:space="preserve">Projekt 1.2 </w:t>
            </w:r>
          </w:p>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 xml:space="preserve">Výstavba chodníka od časti </w:t>
            </w:r>
            <w:proofErr w:type="spellStart"/>
            <w:r w:rsidRPr="00821926">
              <w:rPr>
                <w:rFonts w:ascii="Times New Roman" w:hAnsi="Times New Roman" w:cs="Times New Roman"/>
                <w:b/>
                <w:sz w:val="20"/>
                <w:szCs w:val="20"/>
              </w:rPr>
              <w:t>Lapaš</w:t>
            </w:r>
            <w:proofErr w:type="spellEnd"/>
            <w:r w:rsidRPr="00821926">
              <w:rPr>
                <w:rFonts w:ascii="Times New Roman" w:hAnsi="Times New Roman" w:cs="Times New Roman"/>
                <w:b/>
                <w:sz w:val="20"/>
                <w:szCs w:val="20"/>
              </w:rPr>
              <w:t xml:space="preserve"> po bytový dom</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124 100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120 000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4 100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124 100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C6D9F1" w:themeFill="text2" w:themeFillTint="33"/>
          </w:tcPr>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Projekt 1.3</w:t>
            </w:r>
          </w:p>
          <w:p w:rsidR="002C1417" w:rsidRPr="00821926" w:rsidRDefault="002C1417" w:rsidP="00932020">
            <w:pPr>
              <w:rPr>
                <w:rFonts w:ascii="Times New Roman" w:hAnsi="Times New Roman" w:cs="Times New Roman"/>
                <w:b/>
                <w:color w:val="FF0000"/>
                <w:sz w:val="20"/>
                <w:szCs w:val="20"/>
              </w:rPr>
            </w:pPr>
            <w:r w:rsidRPr="00821926">
              <w:rPr>
                <w:rFonts w:ascii="Times New Roman" w:hAnsi="Times New Roman" w:cs="Times New Roman"/>
                <w:b/>
                <w:sz w:val="20"/>
                <w:szCs w:val="20"/>
              </w:rPr>
              <w:t xml:space="preserve">Vybudovanie cykloturistického chodníka popri </w:t>
            </w:r>
            <w:proofErr w:type="spellStart"/>
            <w:r w:rsidRPr="00821926">
              <w:rPr>
                <w:rFonts w:ascii="Times New Roman" w:hAnsi="Times New Roman" w:cs="Times New Roman"/>
                <w:b/>
                <w:sz w:val="20"/>
                <w:szCs w:val="20"/>
              </w:rPr>
              <w:t>Tovarskom</w:t>
            </w:r>
            <w:proofErr w:type="spellEnd"/>
            <w:r w:rsidRPr="00821926">
              <w:rPr>
                <w:rFonts w:ascii="Times New Roman" w:hAnsi="Times New Roman" w:cs="Times New Roman"/>
                <w:b/>
                <w:sz w:val="20"/>
                <w:szCs w:val="20"/>
              </w:rPr>
              <w:t xml:space="preserve"> potoku</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109 300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100 000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9 300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109 300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C6D9F1" w:themeFill="text2" w:themeFillTint="33"/>
          </w:tcPr>
          <w:p w:rsidR="002C1417" w:rsidRPr="00821926" w:rsidRDefault="002C1417" w:rsidP="00932020">
            <w:pPr>
              <w:rPr>
                <w:rFonts w:ascii="Times New Roman" w:hAnsi="Times New Roman" w:cs="Times New Roman"/>
                <w:b/>
                <w:sz w:val="20"/>
                <w:szCs w:val="20"/>
              </w:rPr>
            </w:pPr>
            <w:r w:rsidRPr="00821926">
              <w:rPr>
                <w:rFonts w:ascii="Times New Roman" w:hAnsi="Times New Roman" w:cs="Times New Roman"/>
                <w:b/>
                <w:sz w:val="20"/>
                <w:szCs w:val="20"/>
              </w:rPr>
              <w:t>Projekt 1.4</w:t>
            </w:r>
          </w:p>
          <w:p w:rsidR="002C1417" w:rsidRPr="00821926" w:rsidRDefault="002C1417" w:rsidP="00932020">
            <w:pPr>
              <w:rPr>
                <w:rFonts w:ascii="Times New Roman" w:hAnsi="Times New Roman" w:cs="Times New Roman"/>
                <w:b/>
                <w:color w:val="FF0000"/>
                <w:sz w:val="20"/>
                <w:szCs w:val="20"/>
              </w:rPr>
            </w:pPr>
            <w:r w:rsidRPr="00821926">
              <w:rPr>
                <w:rFonts w:ascii="Times New Roman" w:hAnsi="Times New Roman" w:cs="Times New Roman"/>
                <w:b/>
                <w:sz w:val="20"/>
                <w:szCs w:val="20"/>
              </w:rPr>
              <w:t>Aktualizácia územného plánu pre potreby rozvoja individuálnej bytovej výstavby</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10 000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10 800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FDE9D9" w:themeFill="accent6" w:themeFillTint="33"/>
          </w:tcPr>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 xml:space="preserve">Projekt 2.1 </w:t>
            </w:r>
          </w:p>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Rekonštrukcia budovy materskej školy</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15 000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FDE9D9" w:themeFill="accent6" w:themeFillTint="33"/>
          </w:tcPr>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Projekt 2.2</w:t>
            </w:r>
          </w:p>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Rekonštrukcia budovy telovýchovnej jednoty</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16 000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15 000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FDE9D9" w:themeFill="accent6" w:themeFillTint="33"/>
          </w:tcPr>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 xml:space="preserve">Projekt 2.3 </w:t>
            </w:r>
          </w:p>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Vybudovanie multifunkčného ihriska</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63 000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63 000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63 000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B91B6A" w:rsidRPr="00455213" w:rsidTr="00821926">
        <w:tc>
          <w:tcPr>
            <w:tcW w:w="2660" w:type="dxa"/>
            <w:shd w:val="clear" w:color="auto" w:fill="FDE9D9" w:themeFill="accent6" w:themeFillTint="33"/>
          </w:tcPr>
          <w:p w:rsidR="00B91B6A" w:rsidRDefault="00B91B6A" w:rsidP="00932020">
            <w:pPr>
              <w:rPr>
                <w:rFonts w:ascii="Times New Roman" w:hAnsi="Times New Roman" w:cs="Times New Roman"/>
                <w:b/>
                <w:bCs/>
                <w:sz w:val="20"/>
                <w:szCs w:val="20"/>
              </w:rPr>
            </w:pPr>
            <w:r>
              <w:rPr>
                <w:rFonts w:ascii="Times New Roman" w:hAnsi="Times New Roman" w:cs="Times New Roman"/>
                <w:b/>
                <w:bCs/>
                <w:sz w:val="20"/>
                <w:szCs w:val="20"/>
              </w:rPr>
              <w:t>Projekt 2.7 Vybudovanie kamerového systému</w:t>
            </w:r>
          </w:p>
          <w:p w:rsidR="00B91B6A" w:rsidRPr="00821926" w:rsidRDefault="00B91B6A" w:rsidP="00932020">
            <w:pPr>
              <w:rPr>
                <w:rFonts w:ascii="Times New Roman" w:hAnsi="Times New Roman" w:cs="Times New Roman"/>
                <w:b/>
                <w:bCs/>
                <w:sz w:val="20"/>
                <w:szCs w:val="20"/>
              </w:rPr>
            </w:pPr>
          </w:p>
        </w:tc>
        <w:tc>
          <w:tcPr>
            <w:tcW w:w="1134"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102 000</w:t>
            </w:r>
          </w:p>
        </w:tc>
        <w:tc>
          <w:tcPr>
            <w:tcW w:w="1134"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100 000</w:t>
            </w:r>
          </w:p>
        </w:tc>
        <w:tc>
          <w:tcPr>
            <w:tcW w:w="992"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0</w:t>
            </w:r>
          </w:p>
        </w:tc>
        <w:tc>
          <w:tcPr>
            <w:tcW w:w="851"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0</w:t>
            </w:r>
          </w:p>
        </w:tc>
        <w:tc>
          <w:tcPr>
            <w:tcW w:w="992"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2000</w:t>
            </w:r>
          </w:p>
        </w:tc>
        <w:tc>
          <w:tcPr>
            <w:tcW w:w="1134"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102 000</w:t>
            </w:r>
          </w:p>
        </w:tc>
        <w:tc>
          <w:tcPr>
            <w:tcW w:w="1134" w:type="dxa"/>
          </w:tcPr>
          <w:p w:rsidR="00B91B6A" w:rsidRPr="00821926" w:rsidRDefault="00B91B6A" w:rsidP="005D78DD">
            <w:pPr>
              <w:jc w:val="right"/>
              <w:rPr>
                <w:rFonts w:ascii="Times New Roman" w:hAnsi="Times New Roman" w:cs="Times New Roman"/>
                <w:sz w:val="20"/>
                <w:szCs w:val="20"/>
              </w:rPr>
            </w:pPr>
            <w:r>
              <w:rPr>
                <w:rFonts w:ascii="Times New Roman" w:hAnsi="Times New Roman" w:cs="Times New Roman"/>
                <w:sz w:val="20"/>
                <w:szCs w:val="20"/>
              </w:rPr>
              <w:t>0</w:t>
            </w:r>
          </w:p>
        </w:tc>
      </w:tr>
      <w:tr w:rsidR="002C1417" w:rsidRPr="00455213" w:rsidTr="00821926">
        <w:tc>
          <w:tcPr>
            <w:tcW w:w="2660" w:type="dxa"/>
            <w:shd w:val="clear" w:color="auto" w:fill="EAF1DD" w:themeFill="accent3" w:themeFillTint="33"/>
          </w:tcPr>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 xml:space="preserve">Projekt 3.1 </w:t>
            </w:r>
          </w:p>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Vybudovanie kanalizácie</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1 500 000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1 500 000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851"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1 500 000</w:t>
            </w:r>
          </w:p>
        </w:tc>
        <w:tc>
          <w:tcPr>
            <w:tcW w:w="1134" w:type="dxa"/>
          </w:tcPr>
          <w:p w:rsidR="002C1417" w:rsidRPr="00821926" w:rsidRDefault="002C1417" w:rsidP="005D78DD">
            <w:pPr>
              <w:jc w:val="right"/>
              <w:rPr>
                <w:rFonts w:ascii="Times New Roman" w:hAnsi="Times New Roman" w:cs="Times New Roman"/>
                <w:color w:val="FF0000"/>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EAF1DD" w:themeFill="accent3" w:themeFillTint="33"/>
          </w:tcPr>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 xml:space="preserve">Projekt 3.2 </w:t>
            </w:r>
          </w:p>
          <w:p w:rsidR="002C1417" w:rsidRPr="00821926" w:rsidRDefault="002C1417" w:rsidP="00932020">
            <w:pPr>
              <w:rPr>
                <w:rFonts w:ascii="Times New Roman" w:hAnsi="Times New Roman" w:cs="Times New Roman"/>
                <w:b/>
                <w:bCs/>
                <w:sz w:val="20"/>
                <w:szCs w:val="20"/>
              </w:rPr>
            </w:pPr>
            <w:r w:rsidRPr="00821926">
              <w:rPr>
                <w:rFonts w:ascii="Times New Roman" w:hAnsi="Times New Roman" w:cs="Times New Roman"/>
                <w:b/>
                <w:bCs/>
                <w:sz w:val="20"/>
                <w:szCs w:val="20"/>
              </w:rPr>
              <w:t>Vytvorenie kontrolovanej skládky</w:t>
            </w:r>
          </w:p>
        </w:tc>
        <w:tc>
          <w:tcPr>
            <w:tcW w:w="1134" w:type="dxa"/>
          </w:tcPr>
          <w:p w:rsidR="002C1417" w:rsidRPr="009771A0" w:rsidRDefault="002C1417" w:rsidP="0030536F">
            <w:pPr>
              <w:jc w:val="right"/>
              <w:rPr>
                <w:rFonts w:ascii="Times New Roman" w:hAnsi="Times New Roman" w:cs="Times New Roman"/>
                <w:sz w:val="20"/>
                <w:szCs w:val="20"/>
              </w:rPr>
            </w:pPr>
            <w:r w:rsidRPr="009771A0">
              <w:rPr>
                <w:rFonts w:ascii="Times New Roman" w:hAnsi="Times New Roman" w:cs="Times New Roman"/>
                <w:sz w:val="20"/>
                <w:szCs w:val="20"/>
              </w:rPr>
              <w:t xml:space="preserve">6 </w:t>
            </w:r>
            <w:r w:rsidR="0030536F" w:rsidRPr="009771A0">
              <w:rPr>
                <w:rFonts w:ascii="Times New Roman" w:hAnsi="Times New Roman" w:cs="Times New Roman"/>
                <w:sz w:val="20"/>
                <w:szCs w:val="20"/>
              </w:rPr>
              <w:t>8</w:t>
            </w:r>
            <w:r w:rsidRPr="009771A0">
              <w:rPr>
                <w:rFonts w:ascii="Times New Roman" w:hAnsi="Times New Roman" w:cs="Times New Roman"/>
                <w:sz w:val="20"/>
                <w:szCs w:val="20"/>
              </w:rPr>
              <w:t>00</w:t>
            </w:r>
          </w:p>
        </w:tc>
        <w:tc>
          <w:tcPr>
            <w:tcW w:w="1134" w:type="dxa"/>
          </w:tcPr>
          <w:p w:rsidR="002C1417" w:rsidRPr="009771A0" w:rsidRDefault="002C1417" w:rsidP="005D78DD">
            <w:pPr>
              <w:jc w:val="right"/>
              <w:rPr>
                <w:rFonts w:ascii="Times New Roman" w:hAnsi="Times New Roman" w:cs="Times New Roman"/>
                <w:sz w:val="20"/>
                <w:szCs w:val="20"/>
              </w:rPr>
            </w:pPr>
            <w:r w:rsidRPr="009771A0">
              <w:rPr>
                <w:rFonts w:ascii="Times New Roman" w:hAnsi="Times New Roman" w:cs="Times New Roman"/>
                <w:sz w:val="20"/>
                <w:szCs w:val="20"/>
              </w:rPr>
              <w:t>0</w:t>
            </w:r>
          </w:p>
        </w:tc>
        <w:tc>
          <w:tcPr>
            <w:tcW w:w="992" w:type="dxa"/>
          </w:tcPr>
          <w:p w:rsidR="002C1417" w:rsidRPr="009771A0" w:rsidRDefault="002C1417" w:rsidP="005D78DD">
            <w:pPr>
              <w:jc w:val="right"/>
              <w:rPr>
                <w:rFonts w:ascii="Times New Roman" w:hAnsi="Times New Roman" w:cs="Times New Roman"/>
                <w:sz w:val="20"/>
                <w:szCs w:val="20"/>
              </w:rPr>
            </w:pPr>
            <w:r w:rsidRPr="009771A0">
              <w:rPr>
                <w:rFonts w:ascii="Times New Roman" w:hAnsi="Times New Roman" w:cs="Times New Roman"/>
                <w:sz w:val="20"/>
                <w:szCs w:val="20"/>
              </w:rPr>
              <w:t>6 000</w:t>
            </w:r>
          </w:p>
        </w:tc>
        <w:tc>
          <w:tcPr>
            <w:tcW w:w="851" w:type="dxa"/>
          </w:tcPr>
          <w:p w:rsidR="002C1417" w:rsidRPr="009771A0" w:rsidRDefault="002C1417" w:rsidP="005D78DD">
            <w:pPr>
              <w:jc w:val="right"/>
              <w:rPr>
                <w:rFonts w:ascii="Times New Roman" w:hAnsi="Times New Roman" w:cs="Times New Roman"/>
                <w:sz w:val="20"/>
                <w:szCs w:val="20"/>
              </w:rPr>
            </w:pPr>
            <w:r w:rsidRPr="009771A0">
              <w:rPr>
                <w:rFonts w:ascii="Times New Roman" w:hAnsi="Times New Roman" w:cs="Times New Roman"/>
                <w:sz w:val="20"/>
                <w:szCs w:val="20"/>
              </w:rPr>
              <w:t>0</w:t>
            </w:r>
          </w:p>
        </w:tc>
        <w:tc>
          <w:tcPr>
            <w:tcW w:w="992" w:type="dxa"/>
          </w:tcPr>
          <w:p w:rsidR="002C1417" w:rsidRPr="009771A0" w:rsidRDefault="0030536F" w:rsidP="005D78DD">
            <w:pPr>
              <w:jc w:val="right"/>
              <w:rPr>
                <w:rFonts w:ascii="Times New Roman" w:hAnsi="Times New Roman" w:cs="Times New Roman"/>
                <w:sz w:val="20"/>
                <w:szCs w:val="20"/>
              </w:rPr>
            </w:pPr>
            <w:r w:rsidRPr="009771A0">
              <w:rPr>
                <w:rFonts w:ascii="Times New Roman" w:hAnsi="Times New Roman" w:cs="Times New Roman"/>
                <w:sz w:val="20"/>
                <w:szCs w:val="20"/>
              </w:rPr>
              <w:t>800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6 000</w:t>
            </w:r>
          </w:p>
        </w:tc>
        <w:tc>
          <w:tcPr>
            <w:tcW w:w="1134" w:type="dxa"/>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r w:rsidR="002C1417" w:rsidRPr="00455213" w:rsidTr="00821926">
        <w:tc>
          <w:tcPr>
            <w:tcW w:w="2660" w:type="dxa"/>
            <w:shd w:val="clear" w:color="auto" w:fill="D9D9D9" w:themeFill="background1" w:themeFillShade="D9"/>
          </w:tcPr>
          <w:p w:rsidR="002C1417" w:rsidRPr="00821926" w:rsidRDefault="002C1417" w:rsidP="00932020">
            <w:pPr>
              <w:jc w:val="both"/>
              <w:rPr>
                <w:rFonts w:ascii="Times New Roman" w:hAnsi="Times New Roman" w:cs="Times New Roman"/>
                <w:sz w:val="20"/>
                <w:szCs w:val="20"/>
              </w:rPr>
            </w:pPr>
            <w:r w:rsidRPr="00821926">
              <w:rPr>
                <w:rFonts w:ascii="Times New Roman" w:hAnsi="Times New Roman" w:cs="Times New Roman"/>
                <w:sz w:val="20"/>
                <w:szCs w:val="20"/>
              </w:rPr>
              <w:t>Spolu</w:t>
            </w:r>
          </w:p>
        </w:tc>
        <w:tc>
          <w:tcPr>
            <w:tcW w:w="1134" w:type="dxa"/>
            <w:shd w:val="clear" w:color="auto" w:fill="D9D9D9" w:themeFill="background1" w:themeFillShade="D9"/>
          </w:tcPr>
          <w:p w:rsidR="002C1417" w:rsidRPr="00821926" w:rsidRDefault="002C1417" w:rsidP="005B348A">
            <w:pPr>
              <w:jc w:val="right"/>
              <w:rPr>
                <w:rFonts w:ascii="Times New Roman" w:hAnsi="Times New Roman" w:cs="Times New Roman"/>
                <w:sz w:val="20"/>
                <w:szCs w:val="20"/>
              </w:rPr>
            </w:pPr>
            <w:r w:rsidRPr="00821926">
              <w:rPr>
                <w:rFonts w:ascii="Times New Roman" w:hAnsi="Times New Roman" w:cs="Times New Roman"/>
                <w:sz w:val="20"/>
                <w:szCs w:val="20"/>
              </w:rPr>
              <w:t>2</w:t>
            </w:r>
            <w:r w:rsidR="0030536F">
              <w:rPr>
                <w:rFonts w:ascii="Times New Roman" w:hAnsi="Times New Roman" w:cs="Times New Roman"/>
                <w:sz w:val="20"/>
                <w:szCs w:val="20"/>
              </w:rPr>
              <w:t> </w:t>
            </w:r>
            <w:r w:rsidR="005B348A">
              <w:rPr>
                <w:rFonts w:ascii="Times New Roman" w:hAnsi="Times New Roman" w:cs="Times New Roman"/>
                <w:sz w:val="20"/>
                <w:szCs w:val="20"/>
              </w:rPr>
              <w:t>277</w:t>
            </w:r>
            <w:r w:rsidR="0030536F">
              <w:rPr>
                <w:rFonts w:ascii="Times New Roman" w:hAnsi="Times New Roman" w:cs="Times New Roman"/>
                <w:sz w:val="20"/>
                <w:szCs w:val="20"/>
              </w:rPr>
              <w:t xml:space="preserve"> 600</w:t>
            </w:r>
          </w:p>
        </w:tc>
        <w:tc>
          <w:tcPr>
            <w:tcW w:w="1134" w:type="dxa"/>
            <w:shd w:val="clear" w:color="auto" w:fill="D9D9D9" w:themeFill="background1" w:themeFillShade="D9"/>
          </w:tcPr>
          <w:p w:rsidR="002C1417" w:rsidRPr="00821926" w:rsidRDefault="002C1417" w:rsidP="005B348A">
            <w:pPr>
              <w:jc w:val="right"/>
              <w:rPr>
                <w:rFonts w:ascii="Times New Roman" w:hAnsi="Times New Roman" w:cs="Times New Roman"/>
                <w:sz w:val="20"/>
                <w:szCs w:val="20"/>
              </w:rPr>
            </w:pPr>
            <w:r w:rsidRPr="00821926">
              <w:rPr>
                <w:rFonts w:ascii="Times New Roman" w:hAnsi="Times New Roman" w:cs="Times New Roman"/>
                <w:sz w:val="20"/>
                <w:szCs w:val="20"/>
              </w:rPr>
              <w:t>2 </w:t>
            </w:r>
            <w:r w:rsidR="005B348A">
              <w:rPr>
                <w:rFonts w:ascii="Times New Roman" w:hAnsi="Times New Roman" w:cs="Times New Roman"/>
                <w:sz w:val="20"/>
                <w:szCs w:val="20"/>
              </w:rPr>
              <w:t>1</w:t>
            </w:r>
            <w:r w:rsidRPr="00821926">
              <w:rPr>
                <w:rFonts w:ascii="Times New Roman" w:hAnsi="Times New Roman" w:cs="Times New Roman"/>
                <w:sz w:val="20"/>
                <w:szCs w:val="20"/>
              </w:rPr>
              <w:t>55 000</w:t>
            </w:r>
          </w:p>
        </w:tc>
        <w:tc>
          <w:tcPr>
            <w:tcW w:w="992" w:type="dxa"/>
            <w:shd w:val="clear" w:color="auto" w:fill="D9D9D9" w:themeFill="background1" w:themeFillShade="D9"/>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94 000</w:t>
            </w:r>
          </w:p>
        </w:tc>
        <w:tc>
          <w:tcPr>
            <w:tcW w:w="851" w:type="dxa"/>
            <w:shd w:val="clear" w:color="auto" w:fill="D9D9D9" w:themeFill="background1" w:themeFillShade="D9"/>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c>
          <w:tcPr>
            <w:tcW w:w="992" w:type="dxa"/>
            <w:shd w:val="clear" w:color="auto" w:fill="D9D9D9" w:themeFill="background1" w:themeFillShade="D9"/>
          </w:tcPr>
          <w:p w:rsidR="002C1417" w:rsidRPr="00821926" w:rsidRDefault="0030536F" w:rsidP="005B348A">
            <w:pPr>
              <w:jc w:val="right"/>
              <w:rPr>
                <w:rFonts w:ascii="Times New Roman" w:hAnsi="Times New Roman" w:cs="Times New Roman"/>
                <w:sz w:val="20"/>
                <w:szCs w:val="20"/>
              </w:rPr>
            </w:pPr>
            <w:r>
              <w:rPr>
                <w:rFonts w:ascii="Times New Roman" w:hAnsi="Times New Roman" w:cs="Times New Roman"/>
                <w:sz w:val="20"/>
                <w:szCs w:val="20"/>
              </w:rPr>
              <w:t>2</w:t>
            </w:r>
            <w:r w:rsidR="005B348A">
              <w:rPr>
                <w:rFonts w:ascii="Times New Roman" w:hAnsi="Times New Roman" w:cs="Times New Roman"/>
                <w:sz w:val="20"/>
                <w:szCs w:val="20"/>
              </w:rPr>
              <w:t>8</w:t>
            </w:r>
            <w:r>
              <w:rPr>
                <w:rFonts w:ascii="Times New Roman" w:hAnsi="Times New Roman" w:cs="Times New Roman"/>
                <w:sz w:val="20"/>
                <w:szCs w:val="20"/>
              </w:rPr>
              <w:t xml:space="preserve"> 600</w:t>
            </w:r>
          </w:p>
        </w:tc>
        <w:tc>
          <w:tcPr>
            <w:tcW w:w="1134" w:type="dxa"/>
            <w:shd w:val="clear" w:color="auto" w:fill="D9D9D9" w:themeFill="background1" w:themeFillShade="D9"/>
          </w:tcPr>
          <w:p w:rsidR="002C1417" w:rsidRPr="00821926" w:rsidRDefault="009771A0" w:rsidP="005B348A">
            <w:pPr>
              <w:jc w:val="right"/>
              <w:rPr>
                <w:rFonts w:ascii="Times New Roman" w:hAnsi="Times New Roman" w:cs="Times New Roman"/>
                <w:sz w:val="20"/>
                <w:szCs w:val="20"/>
              </w:rPr>
            </w:pPr>
            <w:r>
              <w:rPr>
                <w:rFonts w:ascii="Times New Roman" w:hAnsi="Times New Roman" w:cs="Times New Roman"/>
                <w:sz w:val="20"/>
                <w:szCs w:val="20"/>
              </w:rPr>
              <w:t>2</w:t>
            </w:r>
            <w:r w:rsidR="005B348A">
              <w:rPr>
                <w:rFonts w:ascii="Times New Roman" w:hAnsi="Times New Roman" w:cs="Times New Roman"/>
                <w:sz w:val="20"/>
                <w:szCs w:val="20"/>
              </w:rPr>
              <w:t xml:space="preserve"> 277 </w:t>
            </w:r>
            <w:r>
              <w:rPr>
                <w:rFonts w:ascii="Times New Roman" w:hAnsi="Times New Roman" w:cs="Times New Roman"/>
                <w:sz w:val="20"/>
                <w:szCs w:val="20"/>
              </w:rPr>
              <w:t xml:space="preserve"> 6</w:t>
            </w:r>
            <w:r w:rsidR="002C1417" w:rsidRPr="00821926">
              <w:rPr>
                <w:rFonts w:ascii="Times New Roman" w:hAnsi="Times New Roman" w:cs="Times New Roman"/>
                <w:sz w:val="20"/>
                <w:szCs w:val="20"/>
              </w:rPr>
              <w:t>00</w:t>
            </w:r>
          </w:p>
        </w:tc>
        <w:tc>
          <w:tcPr>
            <w:tcW w:w="1134" w:type="dxa"/>
            <w:shd w:val="clear" w:color="auto" w:fill="D9D9D9" w:themeFill="background1" w:themeFillShade="D9"/>
          </w:tcPr>
          <w:p w:rsidR="002C1417" w:rsidRPr="00821926" w:rsidRDefault="002C1417" w:rsidP="005D78DD">
            <w:pPr>
              <w:jc w:val="right"/>
              <w:rPr>
                <w:rFonts w:ascii="Times New Roman" w:hAnsi="Times New Roman" w:cs="Times New Roman"/>
                <w:sz w:val="20"/>
                <w:szCs w:val="20"/>
              </w:rPr>
            </w:pPr>
            <w:r w:rsidRPr="00821926">
              <w:rPr>
                <w:rFonts w:ascii="Times New Roman" w:hAnsi="Times New Roman" w:cs="Times New Roman"/>
                <w:sz w:val="20"/>
                <w:szCs w:val="20"/>
              </w:rPr>
              <w:t>0</w:t>
            </w:r>
          </w:p>
        </w:tc>
      </w:tr>
    </w:tbl>
    <w:p w:rsidR="005F1EE4" w:rsidRDefault="002C1417" w:rsidP="00821926">
      <w:pPr>
        <w:spacing w:after="0" w:line="240" w:lineRule="auto"/>
        <w:ind w:hanging="142"/>
        <w:jc w:val="both"/>
        <w:rPr>
          <w:rFonts w:ascii="Times New Roman" w:hAnsi="Times New Roman" w:cs="Times New Roman"/>
        </w:rPr>
      </w:pPr>
      <w:r>
        <w:rPr>
          <w:rFonts w:ascii="Times New Roman" w:hAnsi="Times New Roman" w:cs="Times New Roman"/>
        </w:rPr>
        <w:t xml:space="preserve"> </w:t>
      </w:r>
    </w:p>
    <w:p w:rsidR="00821926" w:rsidRDefault="00821926" w:rsidP="00821926">
      <w:pPr>
        <w:spacing w:after="0" w:line="240" w:lineRule="auto"/>
        <w:ind w:hanging="142"/>
        <w:jc w:val="both"/>
        <w:rPr>
          <w:rFonts w:ascii="Times New Roman" w:hAnsi="Times New Roman" w:cs="Times New Roman"/>
        </w:rPr>
      </w:pPr>
    </w:p>
    <w:p w:rsidR="00D02ECE" w:rsidRPr="001F6F86" w:rsidRDefault="00D02ECE" w:rsidP="00D02ECE">
      <w:pPr>
        <w:spacing w:after="0" w:line="240" w:lineRule="auto"/>
        <w:jc w:val="both"/>
        <w:rPr>
          <w:rFonts w:ascii="Times New Roman" w:eastAsia="Times New Roman" w:hAnsi="Times New Roman" w:cs="Times New Roman"/>
          <w:color w:val="000000"/>
          <w:sz w:val="24"/>
          <w:szCs w:val="24"/>
        </w:rPr>
      </w:pPr>
      <w:r w:rsidRPr="001F6F86">
        <w:rPr>
          <w:rFonts w:ascii="Times New Roman" w:hAnsi="Times New Roman" w:cs="Times New Roman"/>
          <w:b/>
          <w:sz w:val="24"/>
          <w:szCs w:val="24"/>
        </w:rPr>
        <w:t xml:space="preserve">Formulár  č. F 5 </w:t>
      </w:r>
      <w:r w:rsidRPr="001F6F86">
        <w:rPr>
          <w:rFonts w:ascii="Times New Roman" w:eastAsia="Times New Roman" w:hAnsi="Times New Roman" w:cs="Times New Roman"/>
          <w:color w:val="000000"/>
          <w:sz w:val="24"/>
          <w:szCs w:val="24"/>
        </w:rPr>
        <w:t xml:space="preserve">– </w:t>
      </w:r>
      <w:r w:rsidRPr="001F6F86">
        <w:rPr>
          <w:rFonts w:ascii="Times New Roman" w:eastAsia="Times New Roman" w:hAnsi="Times New Roman" w:cs="Times New Roman"/>
          <w:b/>
          <w:bCs/>
          <w:sz w:val="24"/>
          <w:szCs w:val="24"/>
        </w:rPr>
        <w:t xml:space="preserve">Indikatívny rozpočet - </w:t>
      </w:r>
      <w:proofErr w:type="spellStart"/>
      <w:r w:rsidRPr="001F6F86">
        <w:rPr>
          <w:rFonts w:ascii="Times New Roman" w:eastAsia="Times New Roman" w:hAnsi="Times New Roman" w:cs="Times New Roman"/>
          <w:b/>
          <w:bCs/>
          <w:sz w:val="24"/>
          <w:szCs w:val="24"/>
        </w:rPr>
        <w:t>sumarizácia</w:t>
      </w:r>
      <w:proofErr w:type="spellEnd"/>
      <w:r w:rsidRPr="001F6F86">
        <w:rPr>
          <w:rFonts w:ascii="Times New Roman" w:hAnsi="Times New Roman" w:cs="Times New Roman"/>
          <w:sz w:val="24"/>
          <w:szCs w:val="24"/>
        </w:rPr>
        <w:t xml:space="preserve"> </w:t>
      </w:r>
      <w:r w:rsidRPr="001F6F86">
        <w:rPr>
          <w:rFonts w:ascii="Times New Roman" w:eastAsia="Times New Roman" w:hAnsi="Times New Roman" w:cs="Times New Roman"/>
          <w:color w:val="000000"/>
          <w:sz w:val="24"/>
          <w:szCs w:val="24"/>
        </w:rPr>
        <w:t xml:space="preserve"> </w:t>
      </w:r>
    </w:p>
    <w:tbl>
      <w:tblPr>
        <w:tblW w:w="9938" w:type="dxa"/>
        <w:tblInd w:w="55" w:type="dxa"/>
        <w:tblCellMar>
          <w:left w:w="70" w:type="dxa"/>
          <w:right w:w="70" w:type="dxa"/>
        </w:tblCellMar>
        <w:tblLook w:val="04A0"/>
      </w:tblPr>
      <w:tblGrid>
        <w:gridCol w:w="1575"/>
        <w:gridCol w:w="1275"/>
        <w:gridCol w:w="1418"/>
        <w:gridCol w:w="1417"/>
        <w:gridCol w:w="1276"/>
        <w:gridCol w:w="992"/>
        <w:gridCol w:w="992"/>
        <w:gridCol w:w="993"/>
      </w:tblGrid>
      <w:tr w:rsidR="00D02ECE" w:rsidRPr="00450DFC" w:rsidTr="00450DFC">
        <w:trPr>
          <w:trHeight w:val="300"/>
        </w:trPr>
        <w:tc>
          <w:tcPr>
            <w:tcW w:w="15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D02ECE" w:rsidRPr="00450DFC" w:rsidRDefault="00D02ECE" w:rsidP="00FF4CF2">
            <w:pPr>
              <w:spacing w:after="0" w:line="240" w:lineRule="auto"/>
              <w:jc w:val="both"/>
              <w:rPr>
                <w:rFonts w:ascii="Times New Roman" w:eastAsia="Times New Roman" w:hAnsi="Times New Roman" w:cs="Times New Roman"/>
                <w:b/>
                <w:bCs/>
                <w:color w:val="000000"/>
                <w:sz w:val="20"/>
                <w:szCs w:val="20"/>
              </w:rPr>
            </w:pPr>
          </w:p>
        </w:tc>
        <w:tc>
          <w:tcPr>
            <w:tcW w:w="8363" w:type="dxa"/>
            <w:gridSpan w:val="7"/>
            <w:tcBorders>
              <w:top w:val="single" w:sz="4" w:space="0" w:color="auto"/>
              <w:left w:val="nil"/>
              <w:bottom w:val="single" w:sz="4" w:space="0" w:color="auto"/>
              <w:right w:val="single" w:sz="4" w:space="0" w:color="000000"/>
            </w:tcBorders>
            <w:shd w:val="clear" w:color="auto" w:fill="D9D9D9" w:themeFill="background1" w:themeFillShade="D9"/>
            <w:noWrap/>
            <w:vAlign w:val="bottom"/>
          </w:tcPr>
          <w:p w:rsidR="00D02ECE" w:rsidRPr="00450DFC" w:rsidRDefault="00D02ECE"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Rok</w:t>
            </w:r>
          </w:p>
        </w:tc>
      </w:tr>
      <w:tr w:rsidR="009771A0" w:rsidRPr="00450DFC" w:rsidTr="009771A0">
        <w:trPr>
          <w:trHeight w:val="300"/>
        </w:trPr>
        <w:tc>
          <w:tcPr>
            <w:tcW w:w="15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9771A0" w:rsidRPr="00450DFC" w:rsidRDefault="009771A0" w:rsidP="00FF4CF2">
            <w:pPr>
              <w:spacing w:after="0" w:line="240" w:lineRule="auto"/>
              <w:jc w:val="both"/>
              <w:rPr>
                <w:rFonts w:ascii="Times New Roman" w:eastAsia="Times New Roman" w:hAnsi="Times New Roman" w:cs="Times New Roman"/>
                <w:b/>
                <w:bCs/>
                <w:color w:val="000000"/>
                <w:sz w:val="20"/>
                <w:szCs w:val="20"/>
              </w:rPr>
            </w:pPr>
          </w:p>
        </w:tc>
        <w:tc>
          <w:tcPr>
            <w:tcW w:w="1275"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2015</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2016</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2017</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2018</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center"/>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2019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9771A0" w:rsidRPr="00450DFC" w:rsidRDefault="009771A0" w:rsidP="00FF4CF2">
            <w:pPr>
              <w:spacing w:after="0" w:line="240" w:lineRule="auto"/>
              <w:jc w:val="both"/>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2020</w:t>
            </w:r>
          </w:p>
        </w:tc>
        <w:tc>
          <w:tcPr>
            <w:tcW w:w="993" w:type="dxa"/>
            <w:tcBorders>
              <w:top w:val="nil"/>
              <w:left w:val="nil"/>
              <w:bottom w:val="single" w:sz="4" w:space="0" w:color="auto"/>
              <w:right w:val="single" w:sz="4" w:space="0" w:color="auto"/>
            </w:tcBorders>
            <w:shd w:val="clear" w:color="auto" w:fill="D9D9D9" w:themeFill="background1" w:themeFillShade="D9"/>
            <w:vAlign w:val="bottom"/>
          </w:tcPr>
          <w:p w:rsidR="009771A0" w:rsidRPr="00450DFC" w:rsidRDefault="009771A0" w:rsidP="00FF4CF2">
            <w:pPr>
              <w:spacing w:after="0" w:line="240" w:lineRule="auto"/>
              <w:jc w:val="both"/>
              <w:rPr>
                <w:rFonts w:ascii="Times New Roman" w:eastAsia="Times New Roman" w:hAnsi="Times New Roman" w:cs="Times New Roman"/>
                <w:b/>
                <w:bCs/>
                <w:color w:val="000000"/>
                <w:sz w:val="20"/>
                <w:szCs w:val="20"/>
              </w:rPr>
            </w:pPr>
            <w:r w:rsidRPr="00450DFC">
              <w:rPr>
                <w:rFonts w:ascii="Times New Roman" w:eastAsia="Times New Roman" w:hAnsi="Times New Roman" w:cs="Times New Roman"/>
                <w:b/>
                <w:bCs/>
                <w:color w:val="000000"/>
                <w:sz w:val="20"/>
                <w:szCs w:val="20"/>
              </w:rPr>
              <w:t xml:space="preserve">Spolu </w:t>
            </w:r>
            <w:r w:rsidRPr="00450DFC">
              <w:rPr>
                <w:rFonts w:ascii="Times New Roman" w:eastAsia="Times New Roman" w:hAnsi="Times New Roman" w:cs="Times New Roman"/>
                <w:color w:val="000000"/>
                <w:sz w:val="20"/>
                <w:szCs w:val="20"/>
              </w:rPr>
              <w:t>€</w:t>
            </w:r>
          </w:p>
        </w:tc>
      </w:tr>
      <w:tr w:rsidR="009771A0" w:rsidRPr="00450DFC" w:rsidTr="009771A0">
        <w:trPr>
          <w:trHeight w:val="300"/>
        </w:trPr>
        <w:tc>
          <w:tcPr>
            <w:tcW w:w="157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771A0" w:rsidRPr="00450DFC" w:rsidRDefault="009771A0" w:rsidP="00FF4CF2">
            <w:pPr>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I.</w:t>
            </w:r>
          </w:p>
          <w:p w:rsidR="009771A0" w:rsidRPr="00450DFC" w:rsidRDefault="009771A0" w:rsidP="00FF4CF2">
            <w:pPr>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 xml:space="preserve">Hospodárska oblasť </w:t>
            </w:r>
          </w:p>
        </w:tc>
        <w:tc>
          <w:tcPr>
            <w:tcW w:w="1275"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10 900</w:t>
            </w:r>
          </w:p>
        </w:tc>
        <w:tc>
          <w:tcPr>
            <w:tcW w:w="1418"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336 800</w:t>
            </w:r>
          </w:p>
        </w:tc>
        <w:tc>
          <w:tcPr>
            <w:tcW w:w="1417"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125 100</w:t>
            </w:r>
          </w:p>
        </w:tc>
        <w:tc>
          <w:tcPr>
            <w:tcW w:w="1276"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105 000</w:t>
            </w: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577 800</w:t>
            </w:r>
          </w:p>
        </w:tc>
      </w:tr>
      <w:tr w:rsidR="009771A0" w:rsidRPr="00450DFC" w:rsidTr="009771A0">
        <w:trPr>
          <w:trHeight w:val="300"/>
        </w:trPr>
        <w:tc>
          <w:tcPr>
            <w:tcW w:w="1575" w:type="dxa"/>
            <w:tcBorders>
              <w:top w:val="nil"/>
              <w:left w:val="single" w:sz="4" w:space="0" w:color="auto"/>
              <w:bottom w:val="single" w:sz="4" w:space="0" w:color="auto"/>
              <w:right w:val="single" w:sz="4" w:space="0" w:color="auto"/>
            </w:tcBorders>
            <w:shd w:val="clear" w:color="auto" w:fill="FDE9D9" w:themeFill="accent6" w:themeFillTint="33"/>
            <w:noWrap/>
            <w:vAlign w:val="bottom"/>
          </w:tcPr>
          <w:p w:rsidR="009771A0" w:rsidRPr="00450DFC" w:rsidRDefault="009771A0" w:rsidP="00FF4CF2">
            <w:pPr>
              <w:tabs>
                <w:tab w:val="left" w:pos="654"/>
              </w:tabs>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II.</w:t>
            </w:r>
          </w:p>
          <w:p w:rsidR="009771A0" w:rsidRPr="00450DFC" w:rsidRDefault="009771A0" w:rsidP="00FF4CF2">
            <w:pPr>
              <w:tabs>
                <w:tab w:val="left" w:pos="654"/>
              </w:tabs>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 xml:space="preserve">Sociálna oblasť </w:t>
            </w:r>
          </w:p>
        </w:tc>
        <w:tc>
          <w:tcPr>
            <w:tcW w:w="1275"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1418" w:type="dxa"/>
            <w:tcBorders>
              <w:top w:val="nil"/>
              <w:left w:val="nil"/>
              <w:bottom w:val="single" w:sz="4" w:space="0" w:color="auto"/>
              <w:right w:val="single" w:sz="4" w:space="0" w:color="auto"/>
            </w:tcBorders>
            <w:noWrap/>
            <w:vAlign w:val="center"/>
          </w:tcPr>
          <w:p w:rsidR="009771A0" w:rsidRPr="00450DFC" w:rsidRDefault="00CD4BA5" w:rsidP="00FF4CF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197 700</w:t>
            </w:r>
          </w:p>
        </w:tc>
        <w:tc>
          <w:tcPr>
            <w:tcW w:w="1417"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3 000</w:t>
            </w:r>
          </w:p>
        </w:tc>
        <w:tc>
          <w:tcPr>
            <w:tcW w:w="1276"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vAlign w:val="center"/>
          </w:tcPr>
          <w:p w:rsidR="009771A0" w:rsidRPr="00450DFC" w:rsidRDefault="00D8414C" w:rsidP="00FF4CF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r w:rsidR="009771A0">
              <w:rPr>
                <w:rFonts w:ascii="Times New Roman" w:eastAsia="Times New Roman" w:hAnsi="Times New Roman" w:cs="Times New Roman"/>
                <w:color w:val="000000"/>
                <w:sz w:val="20"/>
                <w:szCs w:val="20"/>
              </w:rPr>
              <w:t xml:space="preserve"> 700</w:t>
            </w:r>
          </w:p>
        </w:tc>
      </w:tr>
      <w:tr w:rsidR="009771A0" w:rsidRPr="00450DFC" w:rsidTr="009771A0">
        <w:trPr>
          <w:trHeight w:val="300"/>
        </w:trPr>
        <w:tc>
          <w:tcPr>
            <w:tcW w:w="1575"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rsidR="009771A0" w:rsidRPr="00450DFC" w:rsidRDefault="009771A0" w:rsidP="00FF4CF2">
            <w:pPr>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III.</w:t>
            </w:r>
          </w:p>
          <w:p w:rsidR="009771A0" w:rsidRPr="00450DFC" w:rsidRDefault="009771A0" w:rsidP="00FF4CF2">
            <w:pPr>
              <w:spacing w:after="0" w:line="240" w:lineRule="auto"/>
              <w:jc w:val="both"/>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 xml:space="preserve">Environmentálna  oblasť </w:t>
            </w:r>
          </w:p>
        </w:tc>
        <w:tc>
          <w:tcPr>
            <w:tcW w:w="1275"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noWrap/>
            <w:vAlign w:val="center"/>
          </w:tcPr>
          <w:p w:rsidR="009771A0" w:rsidRPr="00450DFC" w:rsidRDefault="00B8664D" w:rsidP="00FF4CF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w:t>
            </w:r>
          </w:p>
        </w:tc>
        <w:tc>
          <w:tcPr>
            <w:tcW w:w="1417"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6 000</w:t>
            </w:r>
          </w:p>
        </w:tc>
        <w:tc>
          <w:tcPr>
            <w:tcW w:w="1276"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noWrap/>
            <w:vAlign w:val="center"/>
          </w:tcPr>
          <w:p w:rsidR="009771A0" w:rsidRPr="00450DFC" w:rsidRDefault="009771A0" w:rsidP="00FF4CF2">
            <w:pPr>
              <w:spacing w:after="0" w:line="240" w:lineRule="auto"/>
              <w:jc w:val="right"/>
              <w:rPr>
                <w:rFonts w:ascii="Times New Roman" w:eastAsia="Times New Roman" w:hAnsi="Times New Roman" w:cs="Times New Roman"/>
                <w:color w:val="000000"/>
                <w:sz w:val="20"/>
                <w:szCs w:val="20"/>
              </w:rPr>
            </w:pPr>
            <w:r w:rsidRPr="00450DFC">
              <w:rPr>
                <w:rFonts w:ascii="Times New Roman" w:eastAsia="Times New Roman" w:hAnsi="Times New Roman" w:cs="Times New Roman"/>
                <w:color w:val="000000"/>
                <w:sz w:val="20"/>
                <w:szCs w:val="20"/>
              </w:rPr>
              <w:t>1 500 000</w:t>
            </w:r>
          </w:p>
        </w:tc>
        <w:tc>
          <w:tcPr>
            <w:tcW w:w="993" w:type="dxa"/>
            <w:tcBorders>
              <w:top w:val="nil"/>
              <w:left w:val="nil"/>
              <w:bottom w:val="single" w:sz="4" w:space="0" w:color="auto"/>
              <w:right w:val="single" w:sz="4" w:space="0" w:color="auto"/>
            </w:tcBorders>
            <w:vAlign w:val="center"/>
          </w:tcPr>
          <w:p w:rsidR="009771A0" w:rsidRPr="00450DFC" w:rsidRDefault="009771A0" w:rsidP="00B8664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1 506 </w:t>
            </w:r>
            <w:r w:rsidR="00B8664D">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00</w:t>
            </w:r>
          </w:p>
        </w:tc>
      </w:tr>
    </w:tbl>
    <w:p w:rsidR="00D02ECE" w:rsidRPr="00450DFC" w:rsidRDefault="00D02ECE" w:rsidP="00D02ECE">
      <w:pPr>
        <w:spacing w:after="0" w:line="240" w:lineRule="auto"/>
        <w:ind w:hanging="142"/>
        <w:jc w:val="both"/>
        <w:rPr>
          <w:rFonts w:ascii="Times New Roman" w:hAnsi="Times New Roman" w:cs="Times New Roman"/>
          <w:sz w:val="20"/>
          <w:szCs w:val="20"/>
        </w:rPr>
      </w:pPr>
      <w:r w:rsidRPr="00450DFC">
        <w:rPr>
          <w:rFonts w:ascii="Times New Roman" w:hAnsi="Times New Roman" w:cs="Times New Roman"/>
          <w:sz w:val="20"/>
          <w:szCs w:val="20"/>
        </w:rPr>
        <w:t xml:space="preserve">  </w:t>
      </w:r>
    </w:p>
    <w:p w:rsidR="00383B35" w:rsidRDefault="00D02ECE" w:rsidP="00383B35">
      <w:pPr>
        <w:rPr>
          <w:rFonts w:ascii="Times New Roman" w:hAnsi="Times New Roman" w:cs="Times New Roman"/>
          <w:b/>
          <w:sz w:val="24"/>
          <w:szCs w:val="24"/>
        </w:rPr>
      </w:pPr>
      <w:r w:rsidRPr="001F6F86">
        <w:rPr>
          <w:rFonts w:ascii="Times New Roman" w:hAnsi="Times New Roman" w:cs="Times New Roman"/>
          <w:b/>
          <w:sz w:val="24"/>
          <w:szCs w:val="24"/>
        </w:rPr>
        <w:t xml:space="preserve">Formulár č. F 6 </w:t>
      </w:r>
      <w:r w:rsidRPr="001F6F86">
        <w:rPr>
          <w:rFonts w:ascii="Times New Roman" w:eastAsia="Times New Roman" w:hAnsi="Times New Roman" w:cs="Times New Roman"/>
          <w:color w:val="000000"/>
          <w:sz w:val="24"/>
          <w:szCs w:val="24"/>
        </w:rPr>
        <w:t xml:space="preserve">- </w:t>
      </w:r>
      <w:r w:rsidRPr="001F6F86">
        <w:rPr>
          <w:rFonts w:ascii="Times New Roman" w:hAnsi="Times New Roman" w:cs="Times New Roman"/>
          <w:b/>
          <w:sz w:val="24"/>
          <w:szCs w:val="24"/>
        </w:rPr>
        <w:t xml:space="preserve">Finančný rámec pre realizáciu PHSR pre potreby súhrnného prehľadu plánovaných projektov a aktivít </w:t>
      </w:r>
      <w:r w:rsidRPr="001F6F86">
        <w:rPr>
          <w:rFonts w:ascii="Times New Roman" w:hAnsi="Times New Roman" w:cs="Times New Roman"/>
          <w:i/>
          <w:sz w:val="24"/>
          <w:szCs w:val="24"/>
        </w:rPr>
        <w:t>(Príloha</w:t>
      </w:r>
      <w:r>
        <w:rPr>
          <w:rFonts w:ascii="Times New Roman" w:hAnsi="Times New Roman" w:cs="Times New Roman"/>
          <w:i/>
          <w:sz w:val="24"/>
          <w:szCs w:val="24"/>
        </w:rPr>
        <w:t xml:space="preserve"> č. 7</w:t>
      </w:r>
      <w:r w:rsidRPr="001F6F86">
        <w:rPr>
          <w:rFonts w:ascii="Times New Roman" w:hAnsi="Times New Roman" w:cs="Times New Roman"/>
          <w:i/>
          <w:sz w:val="24"/>
          <w:szCs w:val="24"/>
        </w:rPr>
        <w:t>)</w:t>
      </w:r>
    </w:p>
    <w:p w:rsidR="00E92161" w:rsidRPr="00383B35" w:rsidRDefault="00E92161" w:rsidP="00383B35">
      <w:pPr>
        <w:rPr>
          <w:rFonts w:ascii="Times New Roman" w:hAnsi="Times New Roman" w:cs="Times New Roman"/>
          <w:b/>
          <w:sz w:val="24"/>
          <w:szCs w:val="24"/>
        </w:rPr>
      </w:pPr>
      <w:r w:rsidRPr="005F1EE4">
        <w:rPr>
          <w:rFonts w:ascii="Times New Roman" w:hAnsi="Times New Roman" w:cs="Times New Roman"/>
          <w:b/>
          <w:color w:val="548DD4" w:themeColor="text2" w:themeTint="99"/>
          <w:sz w:val="32"/>
          <w:szCs w:val="32"/>
        </w:rPr>
        <w:t>Záver</w:t>
      </w:r>
    </w:p>
    <w:p w:rsidR="00E92161" w:rsidRDefault="00E92161" w:rsidP="00E92161">
      <w:pPr>
        <w:spacing w:after="0" w:line="240" w:lineRule="auto"/>
        <w:jc w:val="both"/>
        <w:rPr>
          <w:rFonts w:ascii="Times New Roman" w:hAnsi="Times New Roman" w:cs="Times New Roman"/>
          <w:b/>
          <w:sz w:val="24"/>
          <w:szCs w:val="24"/>
        </w:rPr>
      </w:pPr>
    </w:p>
    <w:p w:rsidR="00E92161" w:rsidRPr="001F6F86" w:rsidRDefault="00E92161" w:rsidP="00E92161">
      <w:pPr>
        <w:spacing w:after="0" w:line="240" w:lineRule="auto"/>
        <w:jc w:val="both"/>
        <w:rPr>
          <w:rFonts w:ascii="Times New Roman" w:eastAsia="Times New Roman" w:hAnsi="Times New Roman" w:cs="Times New Roman"/>
          <w:color w:val="000000"/>
          <w:sz w:val="24"/>
          <w:szCs w:val="24"/>
        </w:rPr>
      </w:pPr>
      <w:r w:rsidRPr="001F6F86">
        <w:rPr>
          <w:rFonts w:ascii="Times New Roman" w:hAnsi="Times New Roman" w:cs="Times New Roman"/>
          <w:b/>
          <w:sz w:val="24"/>
          <w:szCs w:val="24"/>
        </w:rPr>
        <w:t xml:space="preserve">Formulár č. Z 1 </w:t>
      </w:r>
      <w:r w:rsidRPr="001F6F86">
        <w:rPr>
          <w:rFonts w:ascii="Times New Roman" w:hAnsi="Times New Roman" w:cs="Times New Roman"/>
          <w:b/>
          <w:sz w:val="24"/>
          <w:szCs w:val="24"/>
        </w:rPr>
        <w:softHyphen/>
        <w:t xml:space="preserve">- </w:t>
      </w:r>
      <w:r w:rsidRPr="001F6F86">
        <w:rPr>
          <w:rFonts w:ascii="Times New Roman" w:hAnsi="Times New Roman" w:cs="Times New Roman"/>
          <w:b/>
          <w:color w:val="000000"/>
          <w:sz w:val="24"/>
          <w:szCs w:val="24"/>
        </w:rPr>
        <w:t>Schválenie PHSR</w:t>
      </w:r>
      <w:r w:rsidRPr="001F6F86">
        <w:rPr>
          <w:rFonts w:ascii="Times New Roman" w:hAnsi="Times New Roman" w:cs="Times New Roman"/>
          <w:b/>
          <w:sz w:val="24"/>
          <w:szCs w:val="24"/>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gridCol w:w="8080"/>
      </w:tblGrid>
      <w:tr w:rsidR="00E92161" w:rsidRPr="00455213" w:rsidTr="004A5DE9">
        <w:trPr>
          <w:trHeight w:val="424"/>
        </w:trPr>
        <w:tc>
          <w:tcPr>
            <w:tcW w:w="9640" w:type="dxa"/>
            <w:gridSpan w:val="2"/>
            <w:shd w:val="clear" w:color="auto" w:fill="D9D9D9" w:themeFill="background1" w:themeFillShade="D9"/>
          </w:tcPr>
          <w:p w:rsidR="00E92161" w:rsidRPr="001F6F86" w:rsidRDefault="00E92161" w:rsidP="004A5DE9">
            <w:pPr>
              <w:spacing w:after="0"/>
              <w:jc w:val="center"/>
              <w:rPr>
                <w:rFonts w:ascii="Times New Roman" w:hAnsi="Times New Roman" w:cs="Times New Roman"/>
                <w:b/>
              </w:rPr>
            </w:pPr>
            <w:r>
              <w:rPr>
                <w:rFonts w:ascii="Times New Roman" w:hAnsi="Times New Roman" w:cs="Times New Roman"/>
                <w:b/>
              </w:rPr>
              <w:t>Schválenie PHSR</w:t>
            </w:r>
          </w:p>
        </w:tc>
      </w:tr>
      <w:tr w:rsidR="00E92161" w:rsidRPr="00455213" w:rsidTr="004A5DE9">
        <w:trPr>
          <w:trHeight w:val="574"/>
        </w:trPr>
        <w:tc>
          <w:tcPr>
            <w:tcW w:w="1560" w:type="dxa"/>
            <w:shd w:val="clear" w:color="auto" w:fill="F2F2F2" w:themeFill="background1" w:themeFillShade="F2"/>
          </w:tcPr>
          <w:p w:rsidR="00E92161" w:rsidRPr="00D47A6D" w:rsidRDefault="00E92161" w:rsidP="004A5DE9">
            <w:pPr>
              <w:pStyle w:val="Default"/>
              <w:spacing w:line="276" w:lineRule="auto"/>
              <w:rPr>
                <w:rFonts w:ascii="Times New Roman" w:hAnsi="Times New Roman" w:cs="Times New Roman"/>
                <w:sz w:val="22"/>
                <w:szCs w:val="22"/>
              </w:rPr>
            </w:pPr>
            <w:r>
              <w:rPr>
                <w:rFonts w:ascii="Times New Roman" w:hAnsi="Times New Roman" w:cs="Times New Roman"/>
                <w:b/>
                <w:bCs/>
                <w:sz w:val="22"/>
                <w:szCs w:val="22"/>
              </w:rPr>
              <w:t>Názov dokumentu</w:t>
            </w:r>
          </w:p>
        </w:tc>
        <w:tc>
          <w:tcPr>
            <w:tcW w:w="8080" w:type="dxa"/>
          </w:tcPr>
          <w:p w:rsidR="00E92161" w:rsidRPr="001F6F86" w:rsidRDefault="00E92161" w:rsidP="00E92161">
            <w:pPr>
              <w:rPr>
                <w:rFonts w:ascii="Times New Roman" w:hAnsi="Times New Roman" w:cs="Times New Roman"/>
                <w:b/>
              </w:rPr>
            </w:pPr>
            <w:r w:rsidRPr="001F6F86">
              <w:rPr>
                <w:rFonts w:ascii="Times New Roman" w:hAnsi="Times New Roman" w:cs="Times New Roman"/>
                <w:b/>
              </w:rPr>
              <w:t xml:space="preserve">Program hospodárskeho a sociálneho rozvoja obce </w:t>
            </w:r>
            <w:r>
              <w:rPr>
                <w:rFonts w:ascii="Times New Roman" w:hAnsi="Times New Roman" w:cs="Times New Roman"/>
                <w:b/>
              </w:rPr>
              <w:t xml:space="preserve">Tuchyňa </w:t>
            </w:r>
            <w:r w:rsidRPr="001F6F86">
              <w:rPr>
                <w:rFonts w:ascii="Times New Roman" w:hAnsi="Times New Roman" w:cs="Times New Roman"/>
                <w:b/>
              </w:rPr>
              <w:t>na roky 2014 - 2020</w:t>
            </w:r>
          </w:p>
        </w:tc>
      </w:tr>
      <w:tr w:rsidR="00E92161" w:rsidRPr="00455213" w:rsidTr="004A5DE9">
        <w:trPr>
          <w:trHeight w:val="574"/>
        </w:trPr>
        <w:tc>
          <w:tcPr>
            <w:tcW w:w="1560" w:type="dxa"/>
            <w:shd w:val="clear" w:color="auto" w:fill="F2F2F2" w:themeFill="background1" w:themeFillShade="F2"/>
          </w:tcPr>
          <w:p w:rsidR="00E92161" w:rsidRDefault="00E92161" w:rsidP="004A5DE9">
            <w:pPr>
              <w:pStyle w:val="Default"/>
              <w:spacing w:line="276" w:lineRule="auto"/>
              <w:rPr>
                <w:rFonts w:ascii="Times New Roman" w:hAnsi="Times New Roman" w:cs="Times New Roman"/>
                <w:b/>
                <w:bCs/>
                <w:sz w:val="22"/>
                <w:szCs w:val="22"/>
              </w:rPr>
            </w:pPr>
            <w:r>
              <w:rPr>
                <w:rFonts w:ascii="Times New Roman" w:hAnsi="Times New Roman" w:cs="Times New Roman"/>
                <w:b/>
                <w:bCs/>
                <w:sz w:val="22"/>
                <w:szCs w:val="22"/>
              </w:rPr>
              <w:t>Štruktúra dokumentu</w:t>
            </w:r>
          </w:p>
        </w:tc>
        <w:tc>
          <w:tcPr>
            <w:tcW w:w="8080" w:type="dxa"/>
          </w:tcPr>
          <w:p w:rsidR="00E92161" w:rsidRPr="00832EFB" w:rsidRDefault="00E92161" w:rsidP="004A5DE9">
            <w:pPr>
              <w:spacing w:after="0"/>
              <w:rPr>
                <w:rFonts w:ascii="Times New Roman" w:hAnsi="Times New Roman" w:cs="Times New Roman"/>
                <w:b/>
                <w:i/>
              </w:rPr>
            </w:pPr>
            <w:r>
              <w:rPr>
                <w:rFonts w:ascii="Times New Roman" w:hAnsi="Times New Roman" w:cs="Times New Roman"/>
                <w:b/>
                <w:i/>
              </w:rPr>
              <w:t>Časť 1</w:t>
            </w:r>
            <w:r w:rsidRPr="00832EFB">
              <w:rPr>
                <w:rFonts w:ascii="Times New Roman" w:hAnsi="Times New Roman" w:cs="Times New Roman"/>
                <w:b/>
                <w:i/>
              </w:rPr>
              <w:t xml:space="preserve"> – Analytická časť</w:t>
            </w:r>
          </w:p>
          <w:p w:rsidR="00E92161" w:rsidRDefault="00E92161" w:rsidP="004A5DE9">
            <w:pPr>
              <w:spacing w:after="0"/>
              <w:rPr>
                <w:rFonts w:ascii="Times New Roman" w:hAnsi="Times New Roman" w:cs="Times New Roman"/>
              </w:rPr>
            </w:pPr>
            <w:r>
              <w:rPr>
                <w:rFonts w:ascii="Times New Roman" w:hAnsi="Times New Roman" w:cs="Times New Roman"/>
              </w:rPr>
              <w:t xml:space="preserve">Analytická časť obsahuje komplexné hodnotenie a analýzu východiskovej situácie obce s väzbami na širšie územie. </w:t>
            </w:r>
          </w:p>
          <w:p w:rsidR="00E92161" w:rsidRPr="00832EFB" w:rsidRDefault="00E92161" w:rsidP="004A5DE9">
            <w:pPr>
              <w:spacing w:after="0"/>
              <w:rPr>
                <w:rFonts w:ascii="Times New Roman" w:hAnsi="Times New Roman" w:cs="Times New Roman"/>
                <w:b/>
                <w:i/>
              </w:rPr>
            </w:pPr>
            <w:r>
              <w:rPr>
                <w:rFonts w:ascii="Times New Roman" w:hAnsi="Times New Roman" w:cs="Times New Roman"/>
                <w:b/>
                <w:i/>
              </w:rPr>
              <w:t>Časť 2</w:t>
            </w:r>
            <w:r w:rsidRPr="00832EFB">
              <w:rPr>
                <w:rFonts w:ascii="Times New Roman" w:hAnsi="Times New Roman" w:cs="Times New Roman"/>
                <w:b/>
                <w:i/>
              </w:rPr>
              <w:t xml:space="preserve"> – Strategická časť</w:t>
            </w:r>
          </w:p>
          <w:p w:rsidR="00E92161" w:rsidRDefault="00E92161" w:rsidP="004A5DE9">
            <w:pPr>
              <w:spacing w:after="0"/>
              <w:rPr>
                <w:rFonts w:ascii="Times New Roman" w:hAnsi="Times New Roman" w:cs="Times New Roman"/>
              </w:rPr>
            </w:pPr>
            <w:r>
              <w:rPr>
                <w:rFonts w:ascii="Times New Roman" w:hAnsi="Times New Roman" w:cs="Times New Roman"/>
              </w:rPr>
              <w:t>Táto časť obsahuje stratégiu rozvoja územia pri zohľadnení jeho vnútorných špecifík a určuje hlavné ciele a priority rozvoja obce.</w:t>
            </w:r>
          </w:p>
          <w:p w:rsidR="00E92161" w:rsidRPr="00765556" w:rsidRDefault="00E92161" w:rsidP="004A5DE9">
            <w:pPr>
              <w:spacing w:after="0"/>
              <w:rPr>
                <w:rFonts w:ascii="Times New Roman" w:hAnsi="Times New Roman" w:cs="Times New Roman"/>
                <w:b/>
                <w:i/>
              </w:rPr>
            </w:pPr>
            <w:r>
              <w:rPr>
                <w:rFonts w:ascii="Times New Roman" w:hAnsi="Times New Roman" w:cs="Times New Roman"/>
                <w:b/>
                <w:i/>
              </w:rPr>
              <w:t>Časť 3</w:t>
            </w:r>
            <w:r w:rsidRPr="00765556">
              <w:rPr>
                <w:rFonts w:ascii="Times New Roman" w:hAnsi="Times New Roman" w:cs="Times New Roman"/>
                <w:b/>
                <w:i/>
              </w:rPr>
              <w:t xml:space="preserve"> – Programová časť</w:t>
            </w:r>
          </w:p>
          <w:p w:rsidR="00E92161" w:rsidRDefault="00E92161" w:rsidP="004A5DE9">
            <w:pPr>
              <w:spacing w:after="0"/>
              <w:rPr>
                <w:rFonts w:ascii="Times New Roman" w:hAnsi="Times New Roman" w:cs="Times New Roman"/>
              </w:rPr>
            </w:pPr>
            <w:r>
              <w:rPr>
                <w:rFonts w:ascii="Times New Roman" w:hAnsi="Times New Roman" w:cs="Times New Roman"/>
              </w:rPr>
              <w:t>Obsahuje najmä zoznam opatrení a aktivít na zabezpečenie realizácie PHSR.</w:t>
            </w:r>
          </w:p>
          <w:p w:rsidR="00E92161" w:rsidRPr="00277032" w:rsidRDefault="00E92161" w:rsidP="004A5DE9">
            <w:pPr>
              <w:spacing w:after="0"/>
              <w:rPr>
                <w:rFonts w:ascii="Times New Roman" w:hAnsi="Times New Roman" w:cs="Times New Roman"/>
                <w:b/>
                <w:i/>
              </w:rPr>
            </w:pPr>
            <w:r>
              <w:rPr>
                <w:rFonts w:ascii="Times New Roman" w:hAnsi="Times New Roman" w:cs="Times New Roman"/>
                <w:b/>
                <w:i/>
              </w:rPr>
              <w:t>Časť 4</w:t>
            </w:r>
            <w:r w:rsidRPr="00277032">
              <w:rPr>
                <w:rFonts w:ascii="Times New Roman" w:hAnsi="Times New Roman" w:cs="Times New Roman"/>
                <w:b/>
                <w:i/>
              </w:rPr>
              <w:t xml:space="preserve"> – Realizačná časť</w:t>
            </w:r>
          </w:p>
          <w:p w:rsidR="00E92161" w:rsidRDefault="00E92161" w:rsidP="004A5DE9">
            <w:pPr>
              <w:spacing w:after="0"/>
              <w:rPr>
                <w:rFonts w:ascii="Times New Roman" w:hAnsi="Times New Roman" w:cs="Times New Roman"/>
              </w:rPr>
            </w:pPr>
            <w:r>
              <w:rPr>
                <w:rFonts w:ascii="Times New Roman" w:hAnsi="Times New Roman" w:cs="Times New Roman"/>
              </w:rPr>
              <w:t>Zameriava sa na popis postupov inštitucionálneho a organizačného zabezpečenia realizácie PHSR obce, systém monitorovania a hodnotenia plnenia PHSR s ustanovením merateľných ukazovateľov, tiež vecný a časový harmonogram realizácie PHSR formou akčných plánov</w:t>
            </w:r>
          </w:p>
          <w:p w:rsidR="00E92161" w:rsidRPr="00792BB7" w:rsidRDefault="00E92161" w:rsidP="004A5DE9">
            <w:pPr>
              <w:spacing w:after="0"/>
              <w:rPr>
                <w:rFonts w:ascii="Times New Roman" w:hAnsi="Times New Roman" w:cs="Times New Roman"/>
                <w:b/>
                <w:i/>
              </w:rPr>
            </w:pPr>
            <w:r>
              <w:rPr>
                <w:rFonts w:ascii="Times New Roman" w:hAnsi="Times New Roman" w:cs="Times New Roman"/>
                <w:b/>
                <w:i/>
              </w:rPr>
              <w:t>Časť 5</w:t>
            </w:r>
            <w:r w:rsidRPr="00792BB7">
              <w:rPr>
                <w:rFonts w:ascii="Times New Roman" w:hAnsi="Times New Roman" w:cs="Times New Roman"/>
                <w:b/>
                <w:i/>
              </w:rPr>
              <w:t xml:space="preserve"> – Finančná časť</w:t>
            </w:r>
          </w:p>
          <w:p w:rsidR="00E92161" w:rsidRPr="00455213" w:rsidRDefault="00E92161" w:rsidP="004A5DE9">
            <w:pPr>
              <w:spacing w:after="0"/>
              <w:rPr>
                <w:rFonts w:ascii="Times New Roman" w:hAnsi="Times New Roman" w:cs="Times New Roman"/>
              </w:rPr>
            </w:pPr>
            <w:r>
              <w:rPr>
                <w:rFonts w:ascii="Times New Roman" w:hAnsi="Times New Roman" w:cs="Times New Roman"/>
              </w:rPr>
              <w:t>Obsahuje finančné zabezpečenie jednotlivých opatrení a aktivít, inštitucionálnu a organizačnú stránku realizácie PHSR obce.</w:t>
            </w:r>
          </w:p>
        </w:tc>
      </w:tr>
      <w:tr w:rsidR="00E92161" w:rsidRPr="00455213" w:rsidTr="004A5DE9">
        <w:trPr>
          <w:trHeight w:val="2452"/>
        </w:trPr>
        <w:tc>
          <w:tcPr>
            <w:tcW w:w="1560" w:type="dxa"/>
            <w:shd w:val="clear" w:color="auto" w:fill="F2F2F2" w:themeFill="background1" w:themeFillShade="F2"/>
          </w:tcPr>
          <w:p w:rsidR="00E92161" w:rsidRPr="00455213" w:rsidRDefault="00E92161" w:rsidP="004A5DE9">
            <w:pPr>
              <w:pStyle w:val="Default"/>
              <w:spacing w:line="276" w:lineRule="auto"/>
              <w:rPr>
                <w:rFonts w:ascii="Times New Roman" w:hAnsi="Times New Roman" w:cs="Times New Roman"/>
                <w:sz w:val="22"/>
                <w:szCs w:val="22"/>
              </w:rPr>
            </w:pPr>
            <w:r>
              <w:rPr>
                <w:rFonts w:ascii="Times New Roman" w:hAnsi="Times New Roman" w:cs="Times New Roman"/>
                <w:b/>
                <w:bCs/>
                <w:sz w:val="22"/>
                <w:szCs w:val="22"/>
              </w:rPr>
              <w:t>Spracovanie</w:t>
            </w:r>
          </w:p>
          <w:p w:rsidR="00E92161" w:rsidRPr="00455213" w:rsidRDefault="00E92161" w:rsidP="004A5DE9">
            <w:pPr>
              <w:rPr>
                <w:rFonts w:ascii="Times New Roman" w:hAnsi="Times New Roman" w:cs="Times New Roman"/>
              </w:rPr>
            </w:pPr>
          </w:p>
        </w:tc>
        <w:tc>
          <w:tcPr>
            <w:tcW w:w="8080" w:type="dxa"/>
          </w:tcPr>
          <w:p w:rsidR="00E92161" w:rsidRPr="00455213" w:rsidRDefault="00E92161" w:rsidP="004A5DE9">
            <w:pPr>
              <w:pStyle w:val="Default"/>
              <w:spacing w:line="276" w:lineRule="auto"/>
              <w:jc w:val="both"/>
              <w:rPr>
                <w:rFonts w:ascii="Times New Roman" w:hAnsi="Times New Roman" w:cs="Times New Roman"/>
                <w:sz w:val="22"/>
                <w:szCs w:val="22"/>
              </w:rPr>
            </w:pPr>
            <w:r w:rsidRPr="00455213">
              <w:rPr>
                <w:rFonts w:ascii="Times New Roman" w:hAnsi="Times New Roman" w:cs="Times New Roman"/>
                <w:sz w:val="22"/>
                <w:szCs w:val="22"/>
              </w:rPr>
              <w:t xml:space="preserve">Program hospodárskeho a sociálneho rozvoja obce </w:t>
            </w:r>
            <w:r>
              <w:rPr>
                <w:rFonts w:ascii="Times New Roman" w:hAnsi="Times New Roman" w:cs="Times New Roman"/>
                <w:sz w:val="22"/>
                <w:szCs w:val="22"/>
              </w:rPr>
              <w:t>Tuchyňa</w:t>
            </w:r>
            <w:r w:rsidRPr="00455213">
              <w:rPr>
                <w:rFonts w:ascii="Times New Roman" w:hAnsi="Times New Roman" w:cs="Times New Roman"/>
                <w:sz w:val="22"/>
                <w:szCs w:val="22"/>
              </w:rPr>
              <w:t xml:space="preserve"> na roky 2014</w:t>
            </w:r>
            <w:r>
              <w:rPr>
                <w:rFonts w:ascii="Times New Roman" w:hAnsi="Times New Roman" w:cs="Times New Roman"/>
                <w:sz w:val="22"/>
                <w:szCs w:val="22"/>
              </w:rPr>
              <w:t xml:space="preserve"> </w:t>
            </w:r>
            <w:r w:rsidRPr="00455213">
              <w:rPr>
                <w:rFonts w:ascii="Times New Roman" w:hAnsi="Times New Roman" w:cs="Times New Roman"/>
                <w:sz w:val="22"/>
                <w:szCs w:val="22"/>
              </w:rPr>
              <w:t>-</w:t>
            </w:r>
            <w:r>
              <w:rPr>
                <w:rFonts w:ascii="Times New Roman" w:hAnsi="Times New Roman" w:cs="Times New Roman"/>
                <w:sz w:val="22"/>
                <w:szCs w:val="22"/>
              </w:rPr>
              <w:t xml:space="preserve"> </w:t>
            </w:r>
            <w:r w:rsidRPr="00455213">
              <w:rPr>
                <w:rFonts w:ascii="Times New Roman" w:hAnsi="Times New Roman" w:cs="Times New Roman"/>
                <w:sz w:val="22"/>
                <w:szCs w:val="22"/>
              </w:rPr>
              <w:t xml:space="preserve">2020 (ďalej len „PHSR 2014-2020“) bol spracovaný v súlade s Metodikou na vypracovanie programu hospodárskeho a sociálneho rozvoja obce/obcí/VÚC, ktorá bola vydaná Ministerstvom dopravy, výstavby a regionálneho rozvoja SR dňa 18/8/2014 a to v </w:t>
            </w:r>
            <w:r w:rsidRPr="000D7659">
              <w:rPr>
                <w:rFonts w:ascii="Times New Roman" w:hAnsi="Times New Roman" w:cs="Times New Roman"/>
                <w:color w:val="auto"/>
                <w:sz w:val="22"/>
                <w:szCs w:val="22"/>
              </w:rPr>
              <w:t xml:space="preserve">nadväznosti na novelu Zákona o podpore regionálneho rozvoja schválenej vládou SR 1. januára 2015. </w:t>
            </w:r>
          </w:p>
          <w:p w:rsidR="00E92161" w:rsidRPr="00455213" w:rsidRDefault="00E92161" w:rsidP="004A5DE9">
            <w:pPr>
              <w:spacing w:after="0"/>
              <w:jc w:val="both"/>
              <w:rPr>
                <w:rFonts w:ascii="Times New Roman" w:hAnsi="Times New Roman" w:cs="Times New Roman"/>
              </w:rPr>
            </w:pPr>
            <w:r w:rsidRPr="00455213">
              <w:rPr>
                <w:rFonts w:ascii="Times New Roman" w:hAnsi="Times New Roman" w:cs="Times New Roman"/>
              </w:rPr>
              <w:t xml:space="preserve">- externí odborníci – spracovanie na kľúč, dodávateľ MAS </w:t>
            </w:r>
            <w:proofErr w:type="spellStart"/>
            <w:r w:rsidRPr="00455213">
              <w:rPr>
                <w:rFonts w:ascii="Times New Roman" w:hAnsi="Times New Roman" w:cs="Times New Roman"/>
              </w:rPr>
              <w:t>Vršatec</w:t>
            </w:r>
            <w:proofErr w:type="spellEnd"/>
          </w:p>
          <w:p w:rsidR="00E92161" w:rsidRDefault="00E92161" w:rsidP="004A5DE9">
            <w:pPr>
              <w:spacing w:after="0"/>
              <w:jc w:val="both"/>
              <w:rPr>
                <w:rFonts w:ascii="Times New Roman" w:hAnsi="Times New Roman" w:cs="Times New Roman"/>
              </w:rPr>
            </w:pPr>
            <w:r w:rsidRPr="00455213">
              <w:rPr>
                <w:rFonts w:ascii="Times New Roman" w:hAnsi="Times New Roman" w:cs="Times New Roman"/>
              </w:rPr>
              <w:t>- s poslancami, starostom a pracovníkmi samosprávy</w:t>
            </w:r>
          </w:p>
          <w:p w:rsidR="00E92161" w:rsidRDefault="00E92161" w:rsidP="004A5DE9">
            <w:pPr>
              <w:spacing w:after="0"/>
              <w:jc w:val="both"/>
              <w:rPr>
                <w:rFonts w:ascii="Times New Roman" w:hAnsi="Times New Roman" w:cs="Times New Roman"/>
              </w:rPr>
            </w:pPr>
          </w:p>
          <w:p w:rsidR="00E92161" w:rsidRDefault="00E92161" w:rsidP="004A5DE9">
            <w:pPr>
              <w:spacing w:after="0"/>
              <w:jc w:val="both"/>
              <w:rPr>
                <w:rFonts w:ascii="Times New Roman" w:hAnsi="Times New Roman" w:cs="Times New Roman"/>
              </w:rPr>
            </w:pPr>
            <w:r>
              <w:rPr>
                <w:rFonts w:ascii="Times New Roman" w:hAnsi="Times New Roman" w:cs="Times New Roman"/>
              </w:rPr>
              <w:t>Spracovanie dokumentu prebiehalo v termíne o</w:t>
            </w:r>
            <w:r w:rsidRPr="00455213">
              <w:rPr>
                <w:rFonts w:ascii="Times New Roman" w:hAnsi="Times New Roman" w:cs="Times New Roman"/>
              </w:rPr>
              <w:t xml:space="preserve">d </w:t>
            </w:r>
            <w:r>
              <w:rPr>
                <w:rFonts w:ascii="Times New Roman" w:hAnsi="Times New Roman" w:cs="Times New Roman"/>
              </w:rPr>
              <w:t>septembra</w:t>
            </w:r>
            <w:r w:rsidRPr="00455213">
              <w:rPr>
                <w:rFonts w:ascii="Times New Roman" w:hAnsi="Times New Roman" w:cs="Times New Roman"/>
              </w:rPr>
              <w:t xml:space="preserve"> 2014 – do júna 2015</w:t>
            </w:r>
            <w:r>
              <w:rPr>
                <w:rFonts w:ascii="Times New Roman" w:hAnsi="Times New Roman" w:cs="Times New Roman"/>
              </w:rPr>
              <w:t xml:space="preserve">. </w:t>
            </w:r>
          </w:p>
          <w:p w:rsidR="00E92161" w:rsidRDefault="00E92161" w:rsidP="004A5DE9">
            <w:pPr>
              <w:spacing w:after="0"/>
              <w:jc w:val="both"/>
              <w:rPr>
                <w:rFonts w:ascii="Times New Roman" w:hAnsi="Times New Roman" w:cs="Times New Roman"/>
              </w:rPr>
            </w:pPr>
          </w:p>
          <w:p w:rsidR="00E92161" w:rsidRPr="00455213" w:rsidRDefault="00E92161" w:rsidP="004A5DE9">
            <w:pPr>
              <w:spacing w:after="0"/>
              <w:rPr>
                <w:rFonts w:ascii="Times New Roman" w:hAnsi="Times New Roman" w:cs="Times New Roman"/>
              </w:rPr>
            </w:pPr>
            <w:r w:rsidRPr="00455213">
              <w:rPr>
                <w:rFonts w:ascii="Times New Roman" w:hAnsi="Times New Roman" w:cs="Times New Roman"/>
              </w:rPr>
              <w:t>Riadiaci tím pozostával z:</w:t>
            </w:r>
          </w:p>
          <w:p w:rsidR="00E92161" w:rsidRDefault="00E92161" w:rsidP="004A5DE9">
            <w:pPr>
              <w:spacing w:after="0"/>
              <w:rPr>
                <w:rFonts w:ascii="Times New Roman" w:hAnsi="Times New Roman" w:cs="Times New Roman"/>
              </w:rPr>
            </w:pPr>
            <w:r w:rsidRPr="00231B10">
              <w:rPr>
                <w:rFonts w:ascii="Times New Roman" w:hAnsi="Times New Roman" w:cs="Times New Roman"/>
                <w:b/>
                <w:i/>
              </w:rPr>
              <w:t>Dodávateľ:</w:t>
            </w:r>
            <w:r w:rsidRPr="00455213">
              <w:rPr>
                <w:rFonts w:ascii="Times New Roman" w:hAnsi="Times New Roman" w:cs="Times New Roman"/>
              </w:rPr>
              <w:t xml:space="preserve"> </w:t>
            </w:r>
          </w:p>
          <w:p w:rsidR="00E92161" w:rsidRPr="00455213" w:rsidRDefault="00E92161" w:rsidP="004A5DE9">
            <w:pPr>
              <w:spacing w:after="0"/>
              <w:rPr>
                <w:rFonts w:ascii="Times New Roman" w:hAnsi="Times New Roman" w:cs="Times New Roman"/>
              </w:rPr>
            </w:pPr>
            <w:r w:rsidRPr="00455213">
              <w:rPr>
                <w:rFonts w:ascii="Times New Roman" w:hAnsi="Times New Roman" w:cs="Times New Roman"/>
              </w:rPr>
              <w:t xml:space="preserve">MAS </w:t>
            </w:r>
            <w:proofErr w:type="spellStart"/>
            <w:r w:rsidRPr="00455213">
              <w:rPr>
                <w:rFonts w:ascii="Times New Roman" w:hAnsi="Times New Roman" w:cs="Times New Roman"/>
              </w:rPr>
              <w:t>Vršatec</w:t>
            </w:r>
            <w:proofErr w:type="spellEnd"/>
            <w:r w:rsidRPr="00455213">
              <w:rPr>
                <w:rFonts w:ascii="Times New Roman" w:hAnsi="Times New Roman" w:cs="Times New Roman"/>
              </w:rPr>
              <w:t xml:space="preserve">: </w:t>
            </w:r>
            <w:r w:rsidR="008E2A23">
              <w:rPr>
                <w:rFonts w:ascii="Times New Roman" w:hAnsi="Times New Roman" w:cs="Times New Roman"/>
              </w:rPr>
              <w:t xml:space="preserve">Mgr. </w:t>
            </w:r>
            <w:r w:rsidRPr="00455213">
              <w:rPr>
                <w:rFonts w:ascii="Times New Roman" w:hAnsi="Times New Roman" w:cs="Times New Roman"/>
              </w:rPr>
              <w:t xml:space="preserve">Petra </w:t>
            </w:r>
            <w:proofErr w:type="spellStart"/>
            <w:r w:rsidRPr="00455213">
              <w:rPr>
                <w:rFonts w:ascii="Times New Roman" w:hAnsi="Times New Roman" w:cs="Times New Roman"/>
              </w:rPr>
              <w:t>Šupáková</w:t>
            </w:r>
            <w:proofErr w:type="spellEnd"/>
            <w:r w:rsidRPr="00455213">
              <w:rPr>
                <w:rFonts w:ascii="Times New Roman" w:hAnsi="Times New Roman" w:cs="Times New Roman"/>
              </w:rPr>
              <w:t>, Ing. Zuzana Martonová, Mgr. Darina Moravčíková</w:t>
            </w:r>
          </w:p>
          <w:p w:rsidR="00E92161" w:rsidRDefault="00E92161" w:rsidP="004A5DE9">
            <w:pPr>
              <w:spacing w:after="0"/>
              <w:rPr>
                <w:rFonts w:ascii="Times New Roman" w:hAnsi="Times New Roman" w:cs="Times New Roman"/>
                <w:b/>
                <w:i/>
              </w:rPr>
            </w:pPr>
            <w:r w:rsidRPr="00231B10">
              <w:rPr>
                <w:rFonts w:ascii="Times New Roman" w:hAnsi="Times New Roman" w:cs="Times New Roman"/>
                <w:b/>
                <w:i/>
              </w:rPr>
              <w:t xml:space="preserve">Starosta obce: </w:t>
            </w:r>
          </w:p>
          <w:p w:rsidR="000412E5" w:rsidRPr="00231B10" w:rsidRDefault="000412E5" w:rsidP="004A5DE9">
            <w:pPr>
              <w:spacing w:after="0"/>
              <w:rPr>
                <w:rFonts w:ascii="Times New Roman" w:hAnsi="Times New Roman" w:cs="Times New Roman"/>
                <w:b/>
                <w:i/>
              </w:rPr>
            </w:pPr>
            <w:r>
              <w:rPr>
                <w:rFonts w:ascii="Times New Roman" w:hAnsi="Times New Roman" w:cs="Times New Roman"/>
              </w:rPr>
              <w:t xml:space="preserve">Bc. Gabriela </w:t>
            </w:r>
            <w:proofErr w:type="spellStart"/>
            <w:r>
              <w:rPr>
                <w:rFonts w:ascii="Times New Roman" w:hAnsi="Times New Roman" w:cs="Times New Roman"/>
              </w:rPr>
              <w:t>Švecová</w:t>
            </w:r>
            <w:proofErr w:type="spellEnd"/>
          </w:p>
          <w:p w:rsidR="00E92161" w:rsidRDefault="00E92161" w:rsidP="004A5DE9">
            <w:pPr>
              <w:spacing w:after="0"/>
              <w:rPr>
                <w:rFonts w:ascii="Times New Roman" w:hAnsi="Times New Roman" w:cs="Times New Roman"/>
                <w:b/>
                <w:i/>
              </w:rPr>
            </w:pPr>
            <w:r w:rsidRPr="00231B10">
              <w:rPr>
                <w:rFonts w:ascii="Times New Roman" w:hAnsi="Times New Roman" w:cs="Times New Roman"/>
                <w:b/>
                <w:i/>
              </w:rPr>
              <w:t xml:space="preserve">Poslanci obecného zastupiteľstva: </w:t>
            </w:r>
          </w:p>
          <w:p w:rsidR="000412E5" w:rsidRPr="00231B10" w:rsidRDefault="000412E5" w:rsidP="004A5DE9">
            <w:pPr>
              <w:spacing w:after="0"/>
              <w:rPr>
                <w:rFonts w:ascii="Times New Roman" w:hAnsi="Times New Roman" w:cs="Times New Roman"/>
                <w:b/>
                <w:i/>
              </w:rPr>
            </w:pPr>
            <w:r>
              <w:rPr>
                <w:rFonts w:ascii="Times New Roman" w:hAnsi="Times New Roman" w:cs="Times New Roman"/>
              </w:rPr>
              <w:t xml:space="preserve">Jozef </w:t>
            </w:r>
            <w:proofErr w:type="spellStart"/>
            <w:r>
              <w:rPr>
                <w:rFonts w:ascii="Times New Roman" w:hAnsi="Times New Roman" w:cs="Times New Roman"/>
              </w:rPr>
              <w:t>Mateička</w:t>
            </w:r>
            <w:proofErr w:type="spellEnd"/>
            <w:r>
              <w:rPr>
                <w:rFonts w:ascii="Times New Roman" w:hAnsi="Times New Roman" w:cs="Times New Roman"/>
              </w:rPr>
              <w:t>, Dominik Letko</w:t>
            </w:r>
          </w:p>
          <w:p w:rsidR="00E92161" w:rsidRDefault="00E92161" w:rsidP="004A5DE9">
            <w:pPr>
              <w:spacing w:after="0"/>
              <w:rPr>
                <w:rFonts w:ascii="Times New Roman" w:hAnsi="Times New Roman" w:cs="Times New Roman"/>
                <w:b/>
                <w:i/>
              </w:rPr>
            </w:pPr>
            <w:r w:rsidRPr="00231B10">
              <w:rPr>
                <w:rFonts w:ascii="Times New Roman" w:hAnsi="Times New Roman" w:cs="Times New Roman"/>
                <w:b/>
                <w:i/>
              </w:rPr>
              <w:t xml:space="preserve">Kontrolór obce: </w:t>
            </w:r>
          </w:p>
          <w:p w:rsidR="000412E5" w:rsidRPr="00231B10" w:rsidRDefault="000412E5" w:rsidP="004A5DE9">
            <w:pPr>
              <w:spacing w:after="0"/>
              <w:rPr>
                <w:rFonts w:ascii="Times New Roman" w:hAnsi="Times New Roman" w:cs="Times New Roman"/>
                <w:b/>
                <w:i/>
              </w:rPr>
            </w:pPr>
            <w:r>
              <w:rPr>
                <w:rFonts w:ascii="Times New Roman" w:hAnsi="Times New Roman" w:cs="Times New Roman"/>
              </w:rPr>
              <w:t>Ing. Marcel Ondráš</w:t>
            </w:r>
          </w:p>
          <w:p w:rsidR="00E92161" w:rsidRPr="00231B10" w:rsidRDefault="00E92161" w:rsidP="004A5DE9">
            <w:pPr>
              <w:spacing w:after="0"/>
              <w:rPr>
                <w:rFonts w:ascii="Times New Roman" w:hAnsi="Times New Roman" w:cs="Times New Roman"/>
                <w:b/>
                <w:i/>
              </w:rPr>
            </w:pPr>
            <w:r w:rsidRPr="00231B10">
              <w:rPr>
                <w:rFonts w:ascii="Times New Roman" w:hAnsi="Times New Roman" w:cs="Times New Roman"/>
                <w:b/>
                <w:i/>
              </w:rPr>
              <w:t xml:space="preserve">Zástupca z podnikateľského sektora: </w:t>
            </w:r>
          </w:p>
          <w:p w:rsidR="00E92161" w:rsidRPr="00455213" w:rsidRDefault="000412E5" w:rsidP="004A5DE9">
            <w:pPr>
              <w:spacing w:after="0"/>
              <w:rPr>
                <w:rFonts w:ascii="Times New Roman" w:hAnsi="Times New Roman" w:cs="Times New Roman"/>
              </w:rPr>
            </w:pPr>
            <w:r>
              <w:rPr>
                <w:rFonts w:ascii="Times New Roman" w:hAnsi="Times New Roman" w:cs="Times New Roman"/>
              </w:rPr>
              <w:t>Blažej Mičuda</w:t>
            </w:r>
          </w:p>
          <w:p w:rsidR="00E92161" w:rsidRDefault="00E92161" w:rsidP="004A5DE9">
            <w:pPr>
              <w:spacing w:after="0"/>
              <w:rPr>
                <w:rFonts w:ascii="Times New Roman" w:hAnsi="Times New Roman" w:cs="Times New Roman"/>
                <w:b/>
                <w:i/>
              </w:rPr>
            </w:pPr>
            <w:r w:rsidRPr="00231B10">
              <w:rPr>
                <w:rFonts w:ascii="Times New Roman" w:hAnsi="Times New Roman" w:cs="Times New Roman"/>
                <w:b/>
                <w:i/>
              </w:rPr>
              <w:t xml:space="preserve">Zástupca z mimovládneho sektora: </w:t>
            </w:r>
          </w:p>
          <w:p w:rsidR="000412E5" w:rsidRPr="00231B10" w:rsidRDefault="000412E5" w:rsidP="004A5DE9">
            <w:pPr>
              <w:spacing w:after="0"/>
              <w:rPr>
                <w:rFonts w:ascii="Times New Roman" w:hAnsi="Times New Roman" w:cs="Times New Roman"/>
                <w:b/>
                <w:i/>
              </w:rPr>
            </w:pPr>
            <w:r>
              <w:rPr>
                <w:rFonts w:ascii="Times New Roman" w:hAnsi="Times New Roman" w:cs="Times New Roman"/>
              </w:rPr>
              <w:t>Zuzana Chudá</w:t>
            </w:r>
          </w:p>
          <w:p w:rsidR="00E92161" w:rsidRPr="00231B10" w:rsidRDefault="00E92161" w:rsidP="004A5DE9">
            <w:pPr>
              <w:spacing w:after="0"/>
              <w:rPr>
                <w:rFonts w:ascii="Times New Roman" w:hAnsi="Times New Roman" w:cs="Times New Roman"/>
                <w:i/>
              </w:rPr>
            </w:pPr>
            <w:r w:rsidRPr="00231B10">
              <w:rPr>
                <w:rFonts w:ascii="Times New Roman" w:hAnsi="Times New Roman" w:cs="Times New Roman"/>
                <w:i/>
              </w:rPr>
              <w:t xml:space="preserve">Stretnutie riadiaceho tímu: </w:t>
            </w:r>
            <w:r w:rsidR="000412E5">
              <w:rPr>
                <w:rFonts w:ascii="Times New Roman" w:hAnsi="Times New Roman" w:cs="Times New Roman"/>
                <w:i/>
              </w:rPr>
              <w:t>25. 3. 2015</w:t>
            </w:r>
          </w:p>
          <w:p w:rsidR="000412E5" w:rsidRDefault="000412E5" w:rsidP="00E92161">
            <w:pPr>
              <w:spacing w:after="0"/>
              <w:jc w:val="both"/>
              <w:rPr>
                <w:rFonts w:ascii="Times New Roman" w:hAnsi="Times New Roman" w:cs="Times New Roman"/>
                <w:i/>
              </w:rPr>
            </w:pPr>
          </w:p>
          <w:p w:rsidR="00E92161" w:rsidRDefault="00E92161" w:rsidP="00E92161">
            <w:pPr>
              <w:spacing w:after="0"/>
              <w:jc w:val="both"/>
              <w:rPr>
                <w:rFonts w:ascii="Times New Roman" w:hAnsi="Times New Roman" w:cs="Times New Roman"/>
              </w:rPr>
            </w:pPr>
            <w:r w:rsidRPr="00097F32">
              <w:rPr>
                <w:rFonts w:ascii="Times New Roman" w:hAnsi="Times New Roman" w:cs="Times New Roman"/>
              </w:rPr>
              <w:t>Komunikácia s verejnosťou prebiehala prostredníctvom vyp</w:t>
            </w:r>
            <w:r>
              <w:rPr>
                <w:rFonts w:ascii="Times New Roman" w:hAnsi="Times New Roman" w:cs="Times New Roman"/>
              </w:rPr>
              <w:t>ĺňania dotazníkov občanmi obce Tuchyňa</w:t>
            </w:r>
            <w:r w:rsidRPr="00097F32">
              <w:rPr>
                <w:rFonts w:ascii="Times New Roman" w:hAnsi="Times New Roman" w:cs="Times New Roman"/>
              </w:rPr>
              <w:t>. Dotazník bol vypĺňaný v rámci domácností.</w:t>
            </w:r>
          </w:p>
          <w:p w:rsidR="00E92161" w:rsidRPr="00455213" w:rsidRDefault="00E92161" w:rsidP="00E92161">
            <w:pPr>
              <w:spacing w:after="0"/>
              <w:rPr>
                <w:rFonts w:ascii="Times New Roman" w:hAnsi="Times New Roman" w:cs="Times New Roman"/>
              </w:rPr>
            </w:pPr>
          </w:p>
          <w:tbl>
            <w:tblPr>
              <w:tblStyle w:val="Mriekatabuky"/>
              <w:tblW w:w="0" w:type="auto"/>
              <w:tblLook w:val="04A0"/>
            </w:tblPr>
            <w:tblGrid>
              <w:gridCol w:w="3254"/>
              <w:gridCol w:w="3254"/>
            </w:tblGrid>
            <w:tr w:rsidR="00E92161" w:rsidRPr="00455213" w:rsidTr="004A5DE9">
              <w:tc>
                <w:tcPr>
                  <w:tcW w:w="3254" w:type="dxa"/>
                </w:tcPr>
                <w:p w:rsidR="00E92161" w:rsidRPr="00455213" w:rsidRDefault="00E92161" w:rsidP="004A5DE9">
                  <w:pPr>
                    <w:spacing w:line="276" w:lineRule="auto"/>
                    <w:rPr>
                      <w:rFonts w:ascii="Times New Roman" w:hAnsi="Times New Roman" w:cs="Times New Roman"/>
                    </w:rPr>
                  </w:pPr>
                  <w:r w:rsidRPr="00455213">
                    <w:rPr>
                      <w:rFonts w:ascii="Times New Roman" w:hAnsi="Times New Roman" w:cs="Times New Roman"/>
                    </w:rPr>
                    <w:t>Rozdaných</w:t>
                  </w:r>
                </w:p>
              </w:tc>
              <w:tc>
                <w:tcPr>
                  <w:tcW w:w="3254" w:type="dxa"/>
                </w:tcPr>
                <w:p w:rsidR="00E92161" w:rsidRPr="00455213" w:rsidRDefault="00E92161" w:rsidP="004A5DE9">
                  <w:pPr>
                    <w:spacing w:line="276" w:lineRule="auto"/>
                    <w:rPr>
                      <w:rFonts w:ascii="Times New Roman" w:hAnsi="Times New Roman" w:cs="Times New Roman"/>
                    </w:rPr>
                  </w:pPr>
                  <w:r>
                    <w:rPr>
                      <w:rFonts w:ascii="Times New Roman" w:hAnsi="Times New Roman" w:cs="Times New Roman"/>
                    </w:rPr>
                    <w:t>200</w:t>
                  </w:r>
                </w:p>
              </w:tc>
            </w:tr>
            <w:tr w:rsidR="00E92161" w:rsidRPr="00455213" w:rsidTr="004A5DE9">
              <w:tc>
                <w:tcPr>
                  <w:tcW w:w="3254" w:type="dxa"/>
                </w:tcPr>
                <w:p w:rsidR="00E92161" w:rsidRPr="00455213" w:rsidRDefault="00E92161" w:rsidP="004A5DE9">
                  <w:pPr>
                    <w:spacing w:line="276" w:lineRule="auto"/>
                    <w:rPr>
                      <w:rFonts w:ascii="Times New Roman" w:hAnsi="Times New Roman" w:cs="Times New Roman"/>
                    </w:rPr>
                  </w:pPr>
                  <w:r w:rsidRPr="00455213">
                    <w:rPr>
                      <w:rFonts w:ascii="Times New Roman" w:hAnsi="Times New Roman" w:cs="Times New Roman"/>
                    </w:rPr>
                    <w:t>Vrátených</w:t>
                  </w:r>
                </w:p>
              </w:tc>
              <w:tc>
                <w:tcPr>
                  <w:tcW w:w="3254" w:type="dxa"/>
                </w:tcPr>
                <w:p w:rsidR="00E92161" w:rsidRPr="00455213" w:rsidRDefault="00E92161" w:rsidP="004A5DE9">
                  <w:pPr>
                    <w:spacing w:line="276" w:lineRule="auto"/>
                    <w:rPr>
                      <w:rFonts w:ascii="Times New Roman" w:hAnsi="Times New Roman" w:cs="Times New Roman"/>
                    </w:rPr>
                  </w:pPr>
                  <w:r>
                    <w:rPr>
                      <w:rFonts w:ascii="Times New Roman" w:hAnsi="Times New Roman" w:cs="Times New Roman"/>
                    </w:rPr>
                    <w:t>76</w:t>
                  </w:r>
                </w:p>
              </w:tc>
            </w:tr>
            <w:tr w:rsidR="00E92161" w:rsidRPr="00455213" w:rsidTr="004A5DE9">
              <w:tc>
                <w:tcPr>
                  <w:tcW w:w="3254" w:type="dxa"/>
                </w:tcPr>
                <w:p w:rsidR="00E92161" w:rsidRPr="00455213" w:rsidRDefault="00E92161" w:rsidP="004A5DE9">
                  <w:pPr>
                    <w:spacing w:line="276" w:lineRule="auto"/>
                    <w:rPr>
                      <w:rFonts w:ascii="Times New Roman" w:hAnsi="Times New Roman" w:cs="Times New Roman"/>
                    </w:rPr>
                  </w:pPr>
                  <w:r w:rsidRPr="00455213">
                    <w:rPr>
                      <w:rFonts w:ascii="Times New Roman" w:hAnsi="Times New Roman" w:cs="Times New Roman"/>
                    </w:rPr>
                    <w:t>% populácie</w:t>
                  </w:r>
                </w:p>
              </w:tc>
              <w:tc>
                <w:tcPr>
                  <w:tcW w:w="3254" w:type="dxa"/>
                </w:tcPr>
                <w:p w:rsidR="00E92161" w:rsidRPr="00455213" w:rsidRDefault="00E92161" w:rsidP="004A5DE9">
                  <w:pPr>
                    <w:spacing w:line="276" w:lineRule="auto"/>
                    <w:rPr>
                      <w:rFonts w:ascii="Times New Roman" w:hAnsi="Times New Roman" w:cs="Times New Roman"/>
                    </w:rPr>
                  </w:pPr>
                  <w:r>
                    <w:rPr>
                      <w:rFonts w:ascii="Times New Roman" w:hAnsi="Times New Roman" w:cs="Times New Roman"/>
                    </w:rPr>
                    <w:t xml:space="preserve">10 </w:t>
                  </w:r>
                  <w:r w:rsidRPr="00455213">
                    <w:rPr>
                      <w:rFonts w:ascii="Times New Roman" w:hAnsi="Times New Roman" w:cs="Times New Roman"/>
                    </w:rPr>
                    <w:t xml:space="preserve"> %</w:t>
                  </w:r>
                </w:p>
              </w:tc>
            </w:tr>
          </w:tbl>
          <w:p w:rsidR="00E92161" w:rsidRDefault="00E92161" w:rsidP="004A5DE9">
            <w:pPr>
              <w:spacing w:after="0"/>
              <w:jc w:val="both"/>
              <w:rPr>
                <w:rFonts w:ascii="Times New Roman" w:hAnsi="Times New Roman" w:cs="Times New Roman"/>
              </w:rPr>
            </w:pPr>
            <w:r>
              <w:rPr>
                <w:rFonts w:ascii="Times New Roman" w:hAnsi="Times New Roman" w:cs="Times New Roman"/>
              </w:rPr>
              <w:t>Stretnutie s poslancami dňa: 22</w:t>
            </w:r>
            <w:r w:rsidRPr="00455213">
              <w:rPr>
                <w:rFonts w:ascii="Times New Roman" w:hAnsi="Times New Roman" w:cs="Times New Roman"/>
              </w:rPr>
              <w:t>. 05. 2014</w:t>
            </w:r>
          </w:p>
          <w:p w:rsidR="00E92161" w:rsidRDefault="00E92161" w:rsidP="004A5DE9">
            <w:pPr>
              <w:spacing w:after="0"/>
              <w:rPr>
                <w:rFonts w:ascii="Times New Roman" w:hAnsi="Times New Roman" w:cs="Times New Roman"/>
              </w:rPr>
            </w:pPr>
          </w:p>
          <w:p w:rsidR="00E92161" w:rsidRPr="00231B10" w:rsidRDefault="00E92161" w:rsidP="004A5DE9">
            <w:pPr>
              <w:spacing w:after="0"/>
              <w:rPr>
                <w:rFonts w:ascii="Times New Roman" w:hAnsi="Times New Roman" w:cs="Times New Roman"/>
              </w:rPr>
            </w:pPr>
            <w:r w:rsidRPr="00455213">
              <w:rPr>
                <w:rFonts w:ascii="Times New Roman" w:hAnsi="Times New Roman" w:cs="Times New Roman"/>
              </w:rPr>
              <w:t xml:space="preserve">Financovanie </w:t>
            </w:r>
            <w:r>
              <w:rPr>
                <w:rFonts w:ascii="Times New Roman" w:hAnsi="Times New Roman" w:cs="Times New Roman"/>
              </w:rPr>
              <w:t xml:space="preserve">spracovania </w:t>
            </w:r>
            <w:r w:rsidRPr="00455213">
              <w:rPr>
                <w:rFonts w:ascii="Times New Roman" w:hAnsi="Times New Roman" w:cs="Times New Roman"/>
              </w:rPr>
              <w:t>obec hradí z vlastných zdrojov.</w:t>
            </w:r>
          </w:p>
          <w:p w:rsidR="00E92161" w:rsidRPr="00455213" w:rsidRDefault="00E92161" w:rsidP="004A5DE9">
            <w:pPr>
              <w:spacing w:after="0"/>
              <w:jc w:val="both"/>
              <w:rPr>
                <w:rFonts w:ascii="Times New Roman" w:hAnsi="Times New Roman" w:cs="Times New Roman"/>
              </w:rPr>
            </w:pPr>
          </w:p>
        </w:tc>
      </w:tr>
      <w:tr w:rsidR="00E92161" w:rsidRPr="00455213" w:rsidTr="004A5DE9">
        <w:trPr>
          <w:trHeight w:val="582"/>
        </w:trPr>
        <w:tc>
          <w:tcPr>
            <w:tcW w:w="1560" w:type="dxa"/>
            <w:shd w:val="clear" w:color="auto" w:fill="F2F2F2" w:themeFill="background1" w:themeFillShade="F2"/>
          </w:tcPr>
          <w:p w:rsidR="00E92161" w:rsidRPr="00D47A6D" w:rsidRDefault="00E92161" w:rsidP="004A5DE9">
            <w:pPr>
              <w:pStyle w:val="Default"/>
              <w:spacing w:line="276" w:lineRule="auto"/>
              <w:rPr>
                <w:rFonts w:ascii="Times New Roman" w:hAnsi="Times New Roman" w:cs="Times New Roman"/>
                <w:sz w:val="22"/>
                <w:szCs w:val="22"/>
              </w:rPr>
            </w:pPr>
            <w:r>
              <w:rPr>
                <w:rFonts w:ascii="Times New Roman" w:hAnsi="Times New Roman" w:cs="Times New Roman"/>
                <w:b/>
                <w:bCs/>
                <w:sz w:val="22"/>
                <w:szCs w:val="22"/>
              </w:rPr>
              <w:t>Prerokovanie</w:t>
            </w:r>
            <w:r w:rsidRPr="00455213">
              <w:rPr>
                <w:rFonts w:ascii="Times New Roman" w:hAnsi="Times New Roman" w:cs="Times New Roman"/>
                <w:b/>
                <w:bCs/>
                <w:sz w:val="22"/>
                <w:szCs w:val="22"/>
              </w:rPr>
              <w:t xml:space="preserve"> </w:t>
            </w:r>
          </w:p>
        </w:tc>
        <w:tc>
          <w:tcPr>
            <w:tcW w:w="8080" w:type="dxa"/>
          </w:tcPr>
          <w:p w:rsidR="00A43D7E" w:rsidRPr="004219F5" w:rsidRDefault="00E92161" w:rsidP="00CD178F">
            <w:pPr>
              <w:rPr>
                <w:rFonts w:ascii="Times New Roman" w:hAnsi="Times New Roman" w:cs="Times New Roman"/>
                <w:i/>
              </w:rPr>
            </w:pPr>
            <w:r w:rsidRPr="00A43D7E">
              <w:rPr>
                <w:rFonts w:ascii="Times New Roman" w:hAnsi="Times New Roman" w:cs="Times New Roman"/>
              </w:rPr>
              <w:t>Verejné pripomi</w:t>
            </w:r>
            <w:r w:rsidR="009868FD">
              <w:rPr>
                <w:rFonts w:ascii="Times New Roman" w:hAnsi="Times New Roman" w:cs="Times New Roman"/>
              </w:rPr>
              <w:t>enkovanie prebiehalo v termíne 6. 5. 2015 – 15. 5</w:t>
            </w:r>
            <w:r w:rsidRPr="00A43D7E">
              <w:rPr>
                <w:rFonts w:ascii="Times New Roman" w:hAnsi="Times New Roman" w:cs="Times New Roman"/>
              </w:rPr>
              <w:t xml:space="preserve">. 2015. Dokument bol uverejnený na internetovej stránke obce </w:t>
            </w:r>
            <w:r w:rsidR="009868FD">
              <w:rPr>
                <w:rFonts w:ascii="Times New Roman" w:hAnsi="Times New Roman" w:cs="Times New Roman"/>
              </w:rPr>
              <w:t>Tuchyňa</w:t>
            </w:r>
            <w:r w:rsidRPr="00A43D7E">
              <w:rPr>
                <w:rFonts w:ascii="Times New Roman" w:hAnsi="Times New Roman" w:cs="Times New Roman"/>
              </w:rPr>
              <w:t xml:space="preserve">. Priamo boli oslovené subjekty </w:t>
            </w:r>
            <w:proofErr w:type="spellStart"/>
            <w:r w:rsidR="00CD178F" w:rsidRPr="004219F5">
              <w:rPr>
                <w:rFonts w:ascii="Times New Roman" w:hAnsi="Times New Roman" w:cs="Times New Roman"/>
                <w:i/>
              </w:rPr>
              <w:t>Centurio</w:t>
            </w:r>
            <w:proofErr w:type="spellEnd"/>
            <w:r w:rsidR="00CD178F" w:rsidRPr="004219F5">
              <w:rPr>
                <w:rFonts w:ascii="Times New Roman" w:hAnsi="Times New Roman" w:cs="Times New Roman"/>
                <w:i/>
              </w:rPr>
              <w:t xml:space="preserve"> </w:t>
            </w:r>
            <w:proofErr w:type="spellStart"/>
            <w:r w:rsidR="00CD178F" w:rsidRPr="004219F5">
              <w:rPr>
                <w:rFonts w:ascii="Times New Roman" w:hAnsi="Times New Roman" w:cs="Times New Roman"/>
                <w:i/>
              </w:rPr>
              <w:t>Computers</w:t>
            </w:r>
            <w:proofErr w:type="spellEnd"/>
            <w:r w:rsidR="00CD178F" w:rsidRPr="004219F5">
              <w:rPr>
                <w:rFonts w:ascii="Times New Roman" w:hAnsi="Times New Roman" w:cs="Times New Roman"/>
                <w:i/>
              </w:rPr>
              <w:t xml:space="preserve"> s.r.o, </w:t>
            </w:r>
            <w:r w:rsidR="00A43D7E" w:rsidRPr="004219F5">
              <w:rPr>
                <w:rFonts w:ascii="Times New Roman" w:hAnsi="Times New Roman" w:cs="Times New Roman"/>
                <w:i/>
              </w:rPr>
              <w:t xml:space="preserve">Autodielňa MOTAZ Jaroslav </w:t>
            </w:r>
            <w:proofErr w:type="spellStart"/>
            <w:r w:rsidR="00A43D7E" w:rsidRPr="004219F5">
              <w:rPr>
                <w:rFonts w:ascii="Times New Roman" w:hAnsi="Times New Roman" w:cs="Times New Roman"/>
                <w:i/>
              </w:rPr>
              <w:t>Koška</w:t>
            </w:r>
            <w:proofErr w:type="spellEnd"/>
            <w:r w:rsidR="00A43D7E" w:rsidRPr="004219F5">
              <w:rPr>
                <w:rFonts w:ascii="Times New Roman" w:hAnsi="Times New Roman" w:cs="Times New Roman"/>
                <w:i/>
              </w:rPr>
              <w:t xml:space="preserve">, </w:t>
            </w:r>
            <w:proofErr w:type="spellStart"/>
            <w:r w:rsidR="00A43D7E" w:rsidRPr="004219F5">
              <w:rPr>
                <w:rFonts w:ascii="Times New Roman" w:hAnsi="Times New Roman" w:cs="Times New Roman"/>
                <w:i/>
              </w:rPr>
              <w:t>Elvien</w:t>
            </w:r>
            <w:proofErr w:type="spellEnd"/>
            <w:r w:rsidR="00A43D7E" w:rsidRPr="004219F5">
              <w:rPr>
                <w:rFonts w:ascii="Times New Roman" w:hAnsi="Times New Roman" w:cs="Times New Roman"/>
                <w:i/>
              </w:rPr>
              <w:t xml:space="preserve"> s.r.o., </w:t>
            </w:r>
            <w:proofErr w:type="spellStart"/>
            <w:r w:rsidR="00A43D7E" w:rsidRPr="004219F5">
              <w:rPr>
                <w:rFonts w:ascii="Times New Roman" w:hAnsi="Times New Roman" w:cs="Times New Roman"/>
                <w:i/>
              </w:rPr>
              <w:t>NIPO,s.r.o</w:t>
            </w:r>
            <w:proofErr w:type="spellEnd"/>
            <w:r w:rsidR="00A43D7E" w:rsidRPr="004219F5">
              <w:rPr>
                <w:rFonts w:ascii="Times New Roman" w:hAnsi="Times New Roman" w:cs="Times New Roman"/>
                <w:i/>
              </w:rPr>
              <w:t xml:space="preserve">., </w:t>
            </w:r>
            <w:r w:rsidR="00CD178F" w:rsidRPr="004219F5">
              <w:rPr>
                <w:rFonts w:ascii="Times New Roman" w:hAnsi="Times New Roman" w:cs="Times New Roman"/>
                <w:i/>
              </w:rPr>
              <w:t>Blažej Mičuda</w:t>
            </w:r>
            <w:r w:rsidR="00A43D7E" w:rsidRPr="004219F5">
              <w:rPr>
                <w:rFonts w:ascii="Times New Roman" w:hAnsi="Times New Roman" w:cs="Times New Roman"/>
                <w:i/>
              </w:rPr>
              <w:t>.</w:t>
            </w:r>
          </w:p>
          <w:p w:rsidR="00E92161" w:rsidRPr="00A43D7E" w:rsidRDefault="00CD178F" w:rsidP="00CD178F">
            <w:pPr>
              <w:rPr>
                <w:rFonts w:ascii="Times New Roman" w:hAnsi="Times New Roman" w:cs="Times New Roman"/>
                <w:i/>
                <w:color w:val="FF0000"/>
                <w:sz w:val="24"/>
                <w:szCs w:val="24"/>
              </w:rPr>
            </w:pPr>
            <w:r w:rsidRPr="00A43D7E">
              <w:rPr>
                <w:rFonts w:ascii="Times New Roman" w:hAnsi="Times New Roman" w:cs="Times New Roman"/>
                <w:i/>
                <w:sz w:val="24"/>
                <w:szCs w:val="24"/>
              </w:rPr>
              <w:t xml:space="preserve"> </w:t>
            </w:r>
            <w:r w:rsidR="00E92161" w:rsidRPr="00A43D7E">
              <w:rPr>
                <w:rFonts w:ascii="Times New Roman" w:hAnsi="Times New Roman" w:cs="Times New Roman"/>
                <w:sz w:val="24"/>
                <w:szCs w:val="24"/>
              </w:rPr>
              <w:t>Počas verejného pripomienkovania neboli doručené žiadne pripomienky</w:t>
            </w:r>
          </w:p>
        </w:tc>
      </w:tr>
      <w:tr w:rsidR="00E92161" w:rsidRPr="00455213" w:rsidTr="004A5DE9">
        <w:trPr>
          <w:trHeight w:val="490"/>
        </w:trPr>
        <w:tc>
          <w:tcPr>
            <w:tcW w:w="1560" w:type="dxa"/>
            <w:shd w:val="clear" w:color="auto" w:fill="F2F2F2" w:themeFill="background1" w:themeFillShade="F2"/>
          </w:tcPr>
          <w:p w:rsidR="00E92161" w:rsidRPr="0003079B" w:rsidRDefault="00E92161" w:rsidP="004A5DE9">
            <w:pPr>
              <w:pStyle w:val="Default"/>
              <w:spacing w:line="276" w:lineRule="auto"/>
              <w:rPr>
                <w:rFonts w:ascii="Times New Roman" w:hAnsi="Times New Roman" w:cs="Times New Roman"/>
                <w:b/>
                <w:sz w:val="22"/>
                <w:szCs w:val="22"/>
              </w:rPr>
            </w:pPr>
            <w:r w:rsidRPr="0003079B">
              <w:rPr>
                <w:rFonts w:ascii="Times New Roman" w:hAnsi="Times New Roman" w:cs="Times New Roman"/>
                <w:b/>
                <w:sz w:val="22"/>
                <w:szCs w:val="22"/>
              </w:rPr>
              <w:t>Schválenie</w:t>
            </w:r>
          </w:p>
        </w:tc>
        <w:tc>
          <w:tcPr>
            <w:tcW w:w="8080" w:type="dxa"/>
          </w:tcPr>
          <w:p w:rsidR="00E92161" w:rsidRDefault="00E5364C" w:rsidP="004A5DE9">
            <w:pPr>
              <w:spacing w:after="0"/>
              <w:rPr>
                <w:rFonts w:ascii="Times New Roman" w:hAnsi="Times New Roman" w:cs="Times New Roman"/>
              </w:rPr>
            </w:pPr>
            <w:r>
              <w:rPr>
                <w:rFonts w:ascii="Times New Roman" w:hAnsi="Times New Roman" w:cs="Times New Roman"/>
              </w:rPr>
              <w:t>30. septembra 2015 Uznesením OZ č. 43/2015</w:t>
            </w:r>
          </w:p>
          <w:p w:rsidR="00777D60" w:rsidRDefault="00777D60" w:rsidP="004A5DE9">
            <w:pPr>
              <w:spacing w:after="0"/>
              <w:rPr>
                <w:rFonts w:ascii="Times New Roman" w:hAnsi="Times New Roman" w:cs="Times New Roman"/>
              </w:rPr>
            </w:pPr>
          </w:p>
          <w:p w:rsidR="00777D60" w:rsidRDefault="00777D60" w:rsidP="004A5DE9">
            <w:pPr>
              <w:spacing w:after="0"/>
              <w:rPr>
                <w:rFonts w:ascii="Times New Roman" w:hAnsi="Times New Roman" w:cs="Times New Roman"/>
              </w:rPr>
            </w:pPr>
          </w:p>
          <w:p w:rsidR="00777D60" w:rsidRPr="00455213" w:rsidRDefault="00777D60" w:rsidP="004A5DE9">
            <w:pPr>
              <w:spacing w:after="0"/>
              <w:rPr>
                <w:rFonts w:ascii="Times New Roman" w:hAnsi="Times New Roman" w:cs="Times New Roman"/>
              </w:rPr>
            </w:pPr>
          </w:p>
        </w:tc>
      </w:tr>
    </w:tbl>
    <w:p w:rsidR="00856C95" w:rsidRDefault="00856C95" w:rsidP="00856C95">
      <w:pPr>
        <w:spacing w:after="0"/>
        <w:ind w:left="360"/>
        <w:jc w:val="both"/>
        <w:rPr>
          <w:rFonts w:ascii="Times" w:hAnsi="Times"/>
          <w:sz w:val="24"/>
          <w:szCs w:val="24"/>
        </w:rPr>
      </w:pPr>
    </w:p>
    <w:p w:rsidR="00856C95" w:rsidRDefault="00856C95" w:rsidP="00856C95">
      <w:pPr>
        <w:spacing w:after="0"/>
        <w:jc w:val="both"/>
        <w:rPr>
          <w:rFonts w:ascii="Times" w:hAnsi="Times"/>
          <w:sz w:val="24"/>
          <w:szCs w:val="24"/>
        </w:rPr>
      </w:pPr>
    </w:p>
    <w:p w:rsidR="008229EA" w:rsidRDefault="008229EA"/>
    <w:sectPr w:rsidR="008229EA" w:rsidSect="00123F32">
      <w:headerReference w:type="default" r:id="rId16"/>
      <w:footerReference w:type="default" r:id="rId17"/>
      <w:pgSz w:w="11906" w:h="16838"/>
      <w:pgMar w:top="1418" w:right="851" w:bottom="1418"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B7D" w:rsidRDefault="00A66B7D" w:rsidP="00D02ECE">
      <w:pPr>
        <w:spacing w:after="0" w:line="240" w:lineRule="auto"/>
      </w:pPr>
      <w:r>
        <w:separator/>
      </w:r>
    </w:p>
  </w:endnote>
  <w:endnote w:type="continuationSeparator" w:id="0">
    <w:p w:rsidR="00A66B7D" w:rsidRDefault="00A66B7D" w:rsidP="00D02E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lbertus Medium">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43" w:usb2="00000009" w:usb3="00000000" w:csb0="000001FF" w:csb1="00000000"/>
  </w:font>
  <w:font w:name="NimbusSanPCE-Bo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820349"/>
      <w:docPartObj>
        <w:docPartGallery w:val="Page Numbers (Bottom of Page)"/>
        <w:docPartUnique/>
      </w:docPartObj>
    </w:sdtPr>
    <w:sdtContent>
      <w:p w:rsidR="0039136F" w:rsidRDefault="00F5727E">
        <w:pPr>
          <w:pStyle w:val="Pta"/>
          <w:jc w:val="center"/>
        </w:pPr>
        <w:r w:rsidRPr="00D02ECE">
          <w:rPr>
            <w:rFonts w:ascii="Times New Roman" w:hAnsi="Times New Roman" w:cs="Times New Roman"/>
          </w:rPr>
          <w:fldChar w:fldCharType="begin"/>
        </w:r>
        <w:r w:rsidR="0039136F" w:rsidRPr="00D02ECE">
          <w:rPr>
            <w:rFonts w:ascii="Times New Roman" w:hAnsi="Times New Roman" w:cs="Times New Roman"/>
          </w:rPr>
          <w:instrText>PAGE   \* MERGEFORMAT</w:instrText>
        </w:r>
        <w:r w:rsidRPr="00D02ECE">
          <w:rPr>
            <w:rFonts w:ascii="Times New Roman" w:hAnsi="Times New Roman" w:cs="Times New Roman"/>
          </w:rPr>
          <w:fldChar w:fldCharType="separate"/>
        </w:r>
        <w:r w:rsidR="00E5364C">
          <w:rPr>
            <w:rFonts w:ascii="Times New Roman" w:hAnsi="Times New Roman" w:cs="Times New Roman"/>
            <w:noProof/>
          </w:rPr>
          <w:t>45</w:t>
        </w:r>
        <w:r w:rsidRPr="00D02ECE">
          <w:rPr>
            <w:rFonts w:ascii="Times New Roman" w:hAnsi="Times New Roman" w:cs="Times New Roman"/>
          </w:rPr>
          <w:fldChar w:fldCharType="end"/>
        </w:r>
      </w:p>
    </w:sdtContent>
  </w:sdt>
  <w:p w:rsidR="0039136F" w:rsidRDefault="0039136F">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B7D" w:rsidRDefault="00A66B7D" w:rsidP="00D02ECE">
      <w:pPr>
        <w:spacing w:after="0" w:line="240" w:lineRule="auto"/>
      </w:pPr>
      <w:r>
        <w:separator/>
      </w:r>
    </w:p>
  </w:footnote>
  <w:footnote w:type="continuationSeparator" w:id="0">
    <w:p w:rsidR="00A66B7D" w:rsidRDefault="00A66B7D" w:rsidP="00D02E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6F" w:rsidRDefault="0039136F">
    <w:pPr>
      <w:pStyle w:val="Hlavika"/>
    </w:pPr>
  </w:p>
  <w:tbl>
    <w:tblPr>
      <w:tblW w:w="4948" w:type="pct"/>
      <w:tblInd w:w="-113" w:type="dxa"/>
      <w:tblBorders>
        <w:bottom w:val="single" w:sz="18" w:space="0" w:color="808080"/>
        <w:insideV w:val="single" w:sz="18" w:space="0" w:color="808080"/>
      </w:tblBorders>
      <w:tblCellMar>
        <w:top w:w="72" w:type="dxa"/>
        <w:left w:w="115" w:type="dxa"/>
        <w:bottom w:w="72" w:type="dxa"/>
        <w:right w:w="115" w:type="dxa"/>
      </w:tblCellMar>
      <w:tblLook w:val="00A0"/>
    </w:tblPr>
    <w:tblGrid>
      <w:gridCol w:w="8548"/>
      <w:gridCol w:w="1216"/>
    </w:tblGrid>
    <w:tr w:rsidR="0039136F" w:rsidRPr="00F843FE" w:rsidTr="00123F32">
      <w:trPr>
        <w:trHeight w:val="283"/>
      </w:trPr>
      <w:tc>
        <w:tcPr>
          <w:tcW w:w="8548" w:type="dxa"/>
          <w:tcBorders>
            <w:bottom w:val="single" w:sz="18" w:space="0" w:color="808080"/>
          </w:tcBorders>
        </w:tcPr>
        <w:p w:rsidR="0039136F" w:rsidRDefault="00F5727E" w:rsidP="00123F32">
          <w:pPr>
            <w:pStyle w:val="Hlavika"/>
            <w:jc w:val="center"/>
            <w:rPr>
              <w:rFonts w:ascii="Cambria" w:hAnsi="Cambria" w:cs="Cambria"/>
              <w:sz w:val="36"/>
              <w:szCs w:val="36"/>
            </w:rPr>
          </w:pPr>
          <w:r w:rsidRPr="00F5727E">
            <w:rPr>
              <w:rFonts w:ascii="Calibri" w:hAnsi="Calibri" w:cs="Calibri"/>
              <w:noProof/>
              <w:lang w:eastAsia="sk-SK"/>
            </w:rPr>
            <w:pict>
              <v:shapetype id="_x0000_t202" coordsize="21600,21600" o:spt="202" path="m,l,21600r21600,l21600,xe">
                <v:stroke joinstyle="miter"/>
                <v:path gradientshapeok="t" o:connecttype="rect"/>
              </v:shapetype>
              <v:shape id="Blok textu 23" o:spid="_x0000_s1026" type="#_x0000_t202" style="position:absolute;left:0;text-align:left;margin-left:35.6pt;margin-top:4.45pt;width:369pt;height: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" stroked="f">
                <v:textbox style="mso-next-textbox:#Blok textu 23">
                  <w:txbxContent>
                    <w:p w:rsidR="0039136F" w:rsidRDefault="0039136F" w:rsidP="00123F32">
                      <w:r w:rsidRPr="00F843FE">
                        <w:rPr>
                          <w:rFonts w:ascii="Cambria" w:hAnsi="Cambria" w:cs="Cambria"/>
                          <w:color w:val="0070C0"/>
                        </w:rPr>
                        <w:t xml:space="preserve">                    </w:t>
                      </w:r>
                      <w:r w:rsidRPr="00F843FE">
                        <w:rPr>
                          <w:rFonts w:ascii="Cambria" w:hAnsi="Cambria" w:cs="Cambria"/>
                          <w:color w:val="17365D"/>
                        </w:rPr>
                        <w:t xml:space="preserve">Program hospodárskeho a sociálneho rozvoja obce </w:t>
                      </w:r>
                      <w:r>
                        <w:rPr>
                          <w:rFonts w:ascii="Cambria" w:hAnsi="Cambria" w:cs="Cambria"/>
                          <w:color w:val="17365D"/>
                        </w:rPr>
                        <w:t>Tuchyňa</w:t>
                      </w:r>
                    </w:p>
                  </w:txbxContent>
                </v:textbox>
              </v:shape>
            </w:pict>
          </w:r>
        </w:p>
      </w:tc>
      <w:tc>
        <w:tcPr>
          <w:tcW w:w="1216" w:type="dxa"/>
          <w:tcBorders>
            <w:bottom w:val="single" w:sz="18" w:space="0" w:color="808080"/>
          </w:tcBorders>
        </w:tcPr>
        <w:p w:rsidR="0039136F" w:rsidRPr="00043798" w:rsidRDefault="0039136F" w:rsidP="00123F32">
          <w:pPr>
            <w:pStyle w:val="Hlavika"/>
            <w:rPr>
              <w:rFonts w:ascii="Cambria" w:hAnsi="Cambria" w:cs="Cambria"/>
              <w:b/>
              <w:bCs/>
              <w:color w:val="4F81BD"/>
              <w:sz w:val="24"/>
              <w:szCs w:val="24"/>
            </w:rPr>
          </w:pPr>
          <w:r w:rsidRPr="004B3DE7">
            <w:rPr>
              <w:rFonts w:ascii="Cambria" w:hAnsi="Cambria" w:cs="Cambria"/>
              <w:b/>
              <w:bCs/>
              <w:color w:val="4F81BD"/>
            </w:rPr>
            <w:t xml:space="preserve">2014 </w:t>
          </w:r>
          <w:r>
            <w:rPr>
              <w:rFonts w:ascii="Cambria" w:hAnsi="Cambria" w:cs="Cambria"/>
              <w:b/>
              <w:bCs/>
              <w:color w:val="4F81BD"/>
            </w:rPr>
            <w:t>-  202</w:t>
          </w:r>
          <w:r w:rsidRPr="004B3DE7">
            <w:rPr>
              <w:rFonts w:ascii="Cambria" w:hAnsi="Cambria" w:cs="Cambria"/>
              <w:b/>
              <w:bCs/>
              <w:color w:val="4F81BD"/>
            </w:rPr>
            <w:t>0</w:t>
          </w:r>
        </w:p>
      </w:tc>
    </w:tr>
  </w:tbl>
  <w:p w:rsidR="0039136F" w:rsidRDefault="0039136F">
    <w:pPr>
      <w:pStyle w:val="Hlavika"/>
    </w:pPr>
  </w:p>
  <w:p w:rsidR="0039136F" w:rsidRDefault="0039136F">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9AF"/>
      </v:shape>
    </w:pict>
  </w:numPicBullet>
  <w:abstractNum w:abstractNumId="0">
    <w:nsid w:val="01D57B8C"/>
    <w:multiLevelType w:val="hybridMultilevel"/>
    <w:tmpl w:val="51E8AB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243683E"/>
    <w:multiLevelType w:val="hybridMultilevel"/>
    <w:tmpl w:val="56824228"/>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nsid w:val="0E29699F"/>
    <w:multiLevelType w:val="hybridMultilevel"/>
    <w:tmpl w:val="7AF44B00"/>
    <w:lvl w:ilvl="0" w:tplc="2AF0B7C4">
      <w:start w:val="1"/>
      <w:numFmt w:val="bullet"/>
      <w:lvlText w:val=""/>
      <w:lvlPicBulletId w:val="0"/>
      <w:lvlJc w:val="left"/>
      <w:pPr>
        <w:ind w:left="284" w:hanging="284"/>
      </w:pPr>
      <w:rPr>
        <w:rFonts w:ascii="Symbol" w:hAnsi="Symbol" w:hint="default"/>
      </w:rPr>
    </w:lvl>
    <w:lvl w:ilvl="1" w:tplc="041B0003" w:tentative="1">
      <w:start w:val="1"/>
      <w:numFmt w:val="bullet"/>
      <w:lvlText w:val="o"/>
      <w:lvlJc w:val="left"/>
      <w:pPr>
        <w:ind w:left="1327" w:hanging="360"/>
      </w:pPr>
      <w:rPr>
        <w:rFonts w:ascii="Courier New" w:hAnsi="Courier New" w:cs="Courier New" w:hint="default"/>
      </w:rPr>
    </w:lvl>
    <w:lvl w:ilvl="2" w:tplc="041B0005" w:tentative="1">
      <w:start w:val="1"/>
      <w:numFmt w:val="bullet"/>
      <w:lvlText w:val=""/>
      <w:lvlJc w:val="left"/>
      <w:pPr>
        <w:ind w:left="2047" w:hanging="360"/>
      </w:pPr>
      <w:rPr>
        <w:rFonts w:ascii="Wingdings" w:hAnsi="Wingdings" w:hint="default"/>
      </w:rPr>
    </w:lvl>
    <w:lvl w:ilvl="3" w:tplc="041B0001" w:tentative="1">
      <w:start w:val="1"/>
      <w:numFmt w:val="bullet"/>
      <w:lvlText w:val=""/>
      <w:lvlJc w:val="left"/>
      <w:pPr>
        <w:ind w:left="2767" w:hanging="360"/>
      </w:pPr>
      <w:rPr>
        <w:rFonts w:ascii="Symbol" w:hAnsi="Symbol" w:hint="default"/>
      </w:rPr>
    </w:lvl>
    <w:lvl w:ilvl="4" w:tplc="041B0003" w:tentative="1">
      <w:start w:val="1"/>
      <w:numFmt w:val="bullet"/>
      <w:lvlText w:val="o"/>
      <w:lvlJc w:val="left"/>
      <w:pPr>
        <w:ind w:left="3487" w:hanging="360"/>
      </w:pPr>
      <w:rPr>
        <w:rFonts w:ascii="Courier New" w:hAnsi="Courier New" w:cs="Courier New" w:hint="default"/>
      </w:rPr>
    </w:lvl>
    <w:lvl w:ilvl="5" w:tplc="041B0005" w:tentative="1">
      <w:start w:val="1"/>
      <w:numFmt w:val="bullet"/>
      <w:lvlText w:val=""/>
      <w:lvlJc w:val="left"/>
      <w:pPr>
        <w:ind w:left="4207" w:hanging="360"/>
      </w:pPr>
      <w:rPr>
        <w:rFonts w:ascii="Wingdings" w:hAnsi="Wingdings" w:hint="default"/>
      </w:rPr>
    </w:lvl>
    <w:lvl w:ilvl="6" w:tplc="041B0001" w:tentative="1">
      <w:start w:val="1"/>
      <w:numFmt w:val="bullet"/>
      <w:lvlText w:val=""/>
      <w:lvlJc w:val="left"/>
      <w:pPr>
        <w:ind w:left="4927" w:hanging="360"/>
      </w:pPr>
      <w:rPr>
        <w:rFonts w:ascii="Symbol" w:hAnsi="Symbol" w:hint="default"/>
      </w:rPr>
    </w:lvl>
    <w:lvl w:ilvl="7" w:tplc="041B0003" w:tentative="1">
      <w:start w:val="1"/>
      <w:numFmt w:val="bullet"/>
      <w:lvlText w:val="o"/>
      <w:lvlJc w:val="left"/>
      <w:pPr>
        <w:ind w:left="5647" w:hanging="360"/>
      </w:pPr>
      <w:rPr>
        <w:rFonts w:ascii="Courier New" w:hAnsi="Courier New" w:cs="Courier New" w:hint="default"/>
      </w:rPr>
    </w:lvl>
    <w:lvl w:ilvl="8" w:tplc="041B0005" w:tentative="1">
      <w:start w:val="1"/>
      <w:numFmt w:val="bullet"/>
      <w:lvlText w:val=""/>
      <w:lvlJc w:val="left"/>
      <w:pPr>
        <w:ind w:left="6367" w:hanging="360"/>
      </w:pPr>
      <w:rPr>
        <w:rFonts w:ascii="Wingdings" w:hAnsi="Wingdings" w:hint="default"/>
      </w:rPr>
    </w:lvl>
  </w:abstractNum>
  <w:abstractNum w:abstractNumId="3">
    <w:nsid w:val="0EC30857"/>
    <w:multiLevelType w:val="hybridMultilevel"/>
    <w:tmpl w:val="3CCA72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5A74AC3"/>
    <w:multiLevelType w:val="hybridMultilevel"/>
    <w:tmpl w:val="D4A8D4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6DD4DF2"/>
    <w:multiLevelType w:val="hybridMultilevel"/>
    <w:tmpl w:val="1DAC958E"/>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nsid w:val="1DEB6EAC"/>
    <w:multiLevelType w:val="hybridMultilevel"/>
    <w:tmpl w:val="25B6092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nsid w:val="20B630B3"/>
    <w:multiLevelType w:val="hybridMultilevel"/>
    <w:tmpl w:val="EB0CE9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3A93B86"/>
    <w:multiLevelType w:val="hybridMultilevel"/>
    <w:tmpl w:val="D786E5C6"/>
    <w:lvl w:ilvl="0" w:tplc="041B0007">
      <w:start w:val="1"/>
      <w:numFmt w:val="bullet"/>
      <w:lvlText w:val=""/>
      <w:lvlPicBulletId w:val="0"/>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6055798"/>
    <w:multiLevelType w:val="hybridMultilevel"/>
    <w:tmpl w:val="3C68D3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8D83200"/>
    <w:multiLevelType w:val="hybridMultilevel"/>
    <w:tmpl w:val="E9FABB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04E4A8E"/>
    <w:multiLevelType w:val="hybridMultilevel"/>
    <w:tmpl w:val="44D4E486"/>
    <w:lvl w:ilvl="0" w:tplc="34FC2EEA">
      <w:start w:val="1"/>
      <w:numFmt w:val="bullet"/>
      <w:lvlText w:val=""/>
      <w:lvlPicBulletId w:val="0"/>
      <w:lvlJc w:val="left"/>
      <w:pPr>
        <w:ind w:left="284" w:hanging="284"/>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9900051"/>
    <w:multiLevelType w:val="hybridMultilevel"/>
    <w:tmpl w:val="9E48D0EE"/>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3">
    <w:nsid w:val="3B83624E"/>
    <w:multiLevelType w:val="hybridMultilevel"/>
    <w:tmpl w:val="2B0CF7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568751D"/>
    <w:multiLevelType w:val="hybridMultilevel"/>
    <w:tmpl w:val="24D083BC"/>
    <w:lvl w:ilvl="0" w:tplc="C546C95A">
      <w:start w:val="1"/>
      <w:numFmt w:val="bullet"/>
      <w:lvlText w:val=""/>
      <w:lvlPicBulletId w:val="0"/>
      <w:lvlJc w:val="left"/>
      <w:pPr>
        <w:ind w:left="284" w:hanging="284"/>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A506721"/>
    <w:multiLevelType w:val="hybridMultilevel"/>
    <w:tmpl w:val="22C408DC"/>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nsid w:val="65890812"/>
    <w:multiLevelType w:val="hybridMultilevel"/>
    <w:tmpl w:val="8946C6F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673A71A7"/>
    <w:multiLevelType w:val="hybridMultilevel"/>
    <w:tmpl w:val="DA1626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67B434A1"/>
    <w:multiLevelType w:val="hybridMultilevel"/>
    <w:tmpl w:val="836A000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683F0053"/>
    <w:multiLevelType w:val="hybridMultilevel"/>
    <w:tmpl w:val="18387F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77E727F5"/>
    <w:multiLevelType w:val="hybridMultilevel"/>
    <w:tmpl w:val="DE7A9F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79C53DB5"/>
    <w:multiLevelType w:val="hybridMultilevel"/>
    <w:tmpl w:val="1DBC14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0"/>
  </w:num>
  <w:num w:numId="4">
    <w:abstractNumId w:val="4"/>
  </w:num>
  <w:num w:numId="5">
    <w:abstractNumId w:val="1"/>
  </w:num>
  <w:num w:numId="6">
    <w:abstractNumId w:val="5"/>
  </w:num>
  <w:num w:numId="7">
    <w:abstractNumId w:val="2"/>
  </w:num>
  <w:num w:numId="8">
    <w:abstractNumId w:val="11"/>
  </w:num>
  <w:num w:numId="9">
    <w:abstractNumId w:val="8"/>
  </w:num>
  <w:num w:numId="10">
    <w:abstractNumId w:val="15"/>
  </w:num>
  <w:num w:numId="11">
    <w:abstractNumId w:val="20"/>
  </w:num>
  <w:num w:numId="12">
    <w:abstractNumId w:val="14"/>
  </w:num>
  <w:num w:numId="13">
    <w:abstractNumId w:val="21"/>
  </w:num>
  <w:num w:numId="14">
    <w:abstractNumId w:val="18"/>
  </w:num>
  <w:num w:numId="15">
    <w:abstractNumId w:val="3"/>
  </w:num>
  <w:num w:numId="16">
    <w:abstractNumId w:val="6"/>
  </w:num>
  <w:num w:numId="17">
    <w:abstractNumId w:val="9"/>
  </w:num>
  <w:num w:numId="18">
    <w:abstractNumId w:val="19"/>
  </w:num>
  <w:num w:numId="19">
    <w:abstractNumId w:val="13"/>
  </w:num>
  <w:num w:numId="20">
    <w:abstractNumId w:val="16"/>
  </w:num>
  <w:num w:numId="21">
    <w:abstractNumId w:val="1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rsids>
    <w:rsidRoot w:val="00613ADA"/>
    <w:rsid w:val="000321B5"/>
    <w:rsid w:val="000412E5"/>
    <w:rsid w:val="000739D1"/>
    <w:rsid w:val="000816B1"/>
    <w:rsid w:val="00093F39"/>
    <w:rsid w:val="000A5CE6"/>
    <w:rsid w:val="00114C31"/>
    <w:rsid w:val="001209DB"/>
    <w:rsid w:val="00123F32"/>
    <w:rsid w:val="0015716C"/>
    <w:rsid w:val="001652F3"/>
    <w:rsid w:val="001801B5"/>
    <w:rsid w:val="0018050A"/>
    <w:rsid w:val="001A107F"/>
    <w:rsid w:val="001A37AF"/>
    <w:rsid w:val="001C0E12"/>
    <w:rsid w:val="001F0737"/>
    <w:rsid w:val="00201099"/>
    <w:rsid w:val="00234AFC"/>
    <w:rsid w:val="0025360F"/>
    <w:rsid w:val="00260659"/>
    <w:rsid w:val="00275579"/>
    <w:rsid w:val="00283411"/>
    <w:rsid w:val="00293F50"/>
    <w:rsid w:val="002C1417"/>
    <w:rsid w:val="002F4EF1"/>
    <w:rsid w:val="0030536F"/>
    <w:rsid w:val="00330667"/>
    <w:rsid w:val="00333313"/>
    <w:rsid w:val="00340C7C"/>
    <w:rsid w:val="00375A32"/>
    <w:rsid w:val="00383B35"/>
    <w:rsid w:val="00386F29"/>
    <w:rsid w:val="003908D1"/>
    <w:rsid w:val="0039136F"/>
    <w:rsid w:val="003A3826"/>
    <w:rsid w:val="003A52E7"/>
    <w:rsid w:val="003B2677"/>
    <w:rsid w:val="003C1529"/>
    <w:rsid w:val="003C6156"/>
    <w:rsid w:val="003D42F3"/>
    <w:rsid w:val="003D65FD"/>
    <w:rsid w:val="003E2066"/>
    <w:rsid w:val="00401925"/>
    <w:rsid w:val="004063CF"/>
    <w:rsid w:val="00414F65"/>
    <w:rsid w:val="0041621A"/>
    <w:rsid w:val="004219F5"/>
    <w:rsid w:val="004349C4"/>
    <w:rsid w:val="00434DD0"/>
    <w:rsid w:val="00441324"/>
    <w:rsid w:val="00450A26"/>
    <w:rsid w:val="00450DFC"/>
    <w:rsid w:val="00452787"/>
    <w:rsid w:val="004644B3"/>
    <w:rsid w:val="00470D3A"/>
    <w:rsid w:val="00476456"/>
    <w:rsid w:val="00490578"/>
    <w:rsid w:val="004914F3"/>
    <w:rsid w:val="004A5DE9"/>
    <w:rsid w:val="004C38EF"/>
    <w:rsid w:val="00502199"/>
    <w:rsid w:val="00503805"/>
    <w:rsid w:val="00513C14"/>
    <w:rsid w:val="00517ECB"/>
    <w:rsid w:val="00591B5F"/>
    <w:rsid w:val="005971DA"/>
    <w:rsid w:val="005B2BDF"/>
    <w:rsid w:val="005B348A"/>
    <w:rsid w:val="005D10AA"/>
    <w:rsid w:val="005D78DD"/>
    <w:rsid w:val="005E2600"/>
    <w:rsid w:val="005F1EE4"/>
    <w:rsid w:val="00613ADA"/>
    <w:rsid w:val="00684317"/>
    <w:rsid w:val="006A09B0"/>
    <w:rsid w:val="006E05C1"/>
    <w:rsid w:val="006E5A25"/>
    <w:rsid w:val="0071031A"/>
    <w:rsid w:val="00712C79"/>
    <w:rsid w:val="007150FE"/>
    <w:rsid w:val="007174E3"/>
    <w:rsid w:val="007322B3"/>
    <w:rsid w:val="00763ADC"/>
    <w:rsid w:val="00777D60"/>
    <w:rsid w:val="007B6507"/>
    <w:rsid w:val="007C6FD2"/>
    <w:rsid w:val="007E39C0"/>
    <w:rsid w:val="007F6805"/>
    <w:rsid w:val="00821926"/>
    <w:rsid w:val="008229EA"/>
    <w:rsid w:val="008239F2"/>
    <w:rsid w:val="00823BB6"/>
    <w:rsid w:val="00847F3D"/>
    <w:rsid w:val="00856492"/>
    <w:rsid w:val="00856C95"/>
    <w:rsid w:val="00894310"/>
    <w:rsid w:val="008A7E58"/>
    <w:rsid w:val="008B3B8D"/>
    <w:rsid w:val="008D0C54"/>
    <w:rsid w:val="008E2A23"/>
    <w:rsid w:val="00932020"/>
    <w:rsid w:val="0094613C"/>
    <w:rsid w:val="00956684"/>
    <w:rsid w:val="00964BF6"/>
    <w:rsid w:val="009771A0"/>
    <w:rsid w:val="009868FD"/>
    <w:rsid w:val="009E214A"/>
    <w:rsid w:val="009E4A23"/>
    <w:rsid w:val="009F2BF7"/>
    <w:rsid w:val="00A0308C"/>
    <w:rsid w:val="00A11A02"/>
    <w:rsid w:val="00A17958"/>
    <w:rsid w:val="00A324B6"/>
    <w:rsid w:val="00A331FF"/>
    <w:rsid w:val="00A43D7E"/>
    <w:rsid w:val="00A44EBE"/>
    <w:rsid w:val="00A46DC2"/>
    <w:rsid w:val="00A66B7D"/>
    <w:rsid w:val="00A8103F"/>
    <w:rsid w:val="00AA1118"/>
    <w:rsid w:val="00AF4876"/>
    <w:rsid w:val="00B05E66"/>
    <w:rsid w:val="00B07F81"/>
    <w:rsid w:val="00B125C2"/>
    <w:rsid w:val="00B30366"/>
    <w:rsid w:val="00B62608"/>
    <w:rsid w:val="00B629EA"/>
    <w:rsid w:val="00B635D4"/>
    <w:rsid w:val="00B8664D"/>
    <w:rsid w:val="00B869F9"/>
    <w:rsid w:val="00B877AC"/>
    <w:rsid w:val="00B91B6A"/>
    <w:rsid w:val="00B96B4E"/>
    <w:rsid w:val="00BA628D"/>
    <w:rsid w:val="00BA644B"/>
    <w:rsid w:val="00BD1C54"/>
    <w:rsid w:val="00C005DF"/>
    <w:rsid w:val="00C338F6"/>
    <w:rsid w:val="00C52570"/>
    <w:rsid w:val="00C52C0C"/>
    <w:rsid w:val="00C5430C"/>
    <w:rsid w:val="00C6018F"/>
    <w:rsid w:val="00C662E2"/>
    <w:rsid w:val="00C94E29"/>
    <w:rsid w:val="00CA45DD"/>
    <w:rsid w:val="00CD178F"/>
    <w:rsid w:val="00CD4BA5"/>
    <w:rsid w:val="00CD5356"/>
    <w:rsid w:val="00D02ECE"/>
    <w:rsid w:val="00D03EC1"/>
    <w:rsid w:val="00D23A41"/>
    <w:rsid w:val="00D44564"/>
    <w:rsid w:val="00D61A97"/>
    <w:rsid w:val="00D707CB"/>
    <w:rsid w:val="00D8414C"/>
    <w:rsid w:val="00DB2371"/>
    <w:rsid w:val="00DC3637"/>
    <w:rsid w:val="00DD609A"/>
    <w:rsid w:val="00DF6BE5"/>
    <w:rsid w:val="00E008B9"/>
    <w:rsid w:val="00E3588D"/>
    <w:rsid w:val="00E4142B"/>
    <w:rsid w:val="00E512D8"/>
    <w:rsid w:val="00E5364C"/>
    <w:rsid w:val="00E814F7"/>
    <w:rsid w:val="00E83876"/>
    <w:rsid w:val="00E92161"/>
    <w:rsid w:val="00EA545E"/>
    <w:rsid w:val="00EB11C6"/>
    <w:rsid w:val="00F10972"/>
    <w:rsid w:val="00F11D83"/>
    <w:rsid w:val="00F36E96"/>
    <w:rsid w:val="00F45004"/>
    <w:rsid w:val="00F5727E"/>
    <w:rsid w:val="00F707DE"/>
    <w:rsid w:val="00F8011C"/>
    <w:rsid w:val="00FB7EBE"/>
    <w:rsid w:val="00FF4CF2"/>
    <w:rsid w:val="00FF559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56C95"/>
  </w:style>
  <w:style w:type="paragraph" w:styleId="Nadpis1">
    <w:name w:val="heading 1"/>
    <w:basedOn w:val="Normlny"/>
    <w:next w:val="Normlny"/>
    <w:link w:val="Nadpis1Char"/>
    <w:uiPriority w:val="9"/>
    <w:qFormat/>
    <w:rsid w:val="00856C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856C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Obyeajný Char,H3 Char,Obyeajný,H3,Nadpis 3lm"/>
    <w:basedOn w:val="Normlny"/>
    <w:next w:val="Normlny"/>
    <w:link w:val="Nadpis3Char1"/>
    <w:uiPriority w:val="9"/>
    <w:qFormat/>
    <w:rsid w:val="00856C95"/>
    <w:pPr>
      <w:keepNext/>
      <w:tabs>
        <w:tab w:val="left" w:pos="6675"/>
      </w:tabs>
      <w:spacing w:after="0" w:line="240" w:lineRule="auto"/>
      <w:ind w:firstLine="709"/>
      <w:outlineLvl w:val="2"/>
    </w:pPr>
    <w:rPr>
      <w:rFonts w:ascii="Times New Roman" w:eastAsiaTheme="minorEastAsia" w:hAnsi="Times New Roman" w:cs="Times New Roman"/>
      <w:b/>
      <w:bCs/>
      <w:i/>
      <w:iCs/>
      <w:sz w:val="32"/>
      <w:szCs w:val="32"/>
      <w:lang w:eastAsia="sk-SK"/>
    </w:rPr>
  </w:style>
  <w:style w:type="paragraph" w:styleId="Nadpis4">
    <w:name w:val="heading 4"/>
    <w:basedOn w:val="Normlny"/>
    <w:next w:val="Normlny"/>
    <w:link w:val="Nadpis4Char"/>
    <w:uiPriority w:val="9"/>
    <w:semiHidden/>
    <w:unhideWhenUsed/>
    <w:qFormat/>
    <w:rsid w:val="00856C95"/>
    <w:pPr>
      <w:keepNext/>
      <w:tabs>
        <w:tab w:val="num" w:pos="2880"/>
      </w:tabs>
      <w:spacing w:before="240" w:after="60" w:line="240" w:lineRule="auto"/>
      <w:ind w:left="2880" w:hanging="720"/>
      <w:outlineLvl w:val="3"/>
    </w:pPr>
    <w:rPr>
      <w:rFonts w:eastAsiaTheme="minorEastAsia" w:cs="Times New Roman"/>
      <w:b/>
      <w:bCs/>
      <w:sz w:val="28"/>
      <w:szCs w:val="28"/>
      <w:lang w:val="en-US"/>
    </w:rPr>
  </w:style>
  <w:style w:type="paragraph" w:styleId="Nadpis5">
    <w:name w:val="heading 5"/>
    <w:basedOn w:val="Normlny"/>
    <w:next w:val="Normlny"/>
    <w:link w:val="Nadpis5Char"/>
    <w:uiPriority w:val="9"/>
    <w:semiHidden/>
    <w:unhideWhenUsed/>
    <w:qFormat/>
    <w:rsid w:val="00856C95"/>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semiHidden/>
    <w:unhideWhenUsed/>
    <w:qFormat/>
    <w:rsid w:val="00856C9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Nadpis7">
    <w:name w:val="heading 7"/>
    <w:basedOn w:val="Normlny"/>
    <w:next w:val="Normlny"/>
    <w:link w:val="Nadpis7Char"/>
    <w:uiPriority w:val="9"/>
    <w:semiHidden/>
    <w:unhideWhenUsed/>
    <w:qFormat/>
    <w:rsid w:val="00856C95"/>
    <w:pPr>
      <w:tabs>
        <w:tab w:val="num" w:pos="5040"/>
      </w:tabs>
      <w:spacing w:before="240" w:after="60" w:line="240" w:lineRule="auto"/>
      <w:ind w:left="5040" w:hanging="720"/>
      <w:outlineLvl w:val="6"/>
    </w:pPr>
    <w:rPr>
      <w:rFonts w:eastAsiaTheme="minorEastAsia"/>
      <w:sz w:val="24"/>
      <w:szCs w:val="24"/>
      <w:lang w:val="en-US"/>
    </w:rPr>
  </w:style>
  <w:style w:type="paragraph" w:styleId="Nadpis8">
    <w:name w:val="heading 8"/>
    <w:basedOn w:val="Normlny"/>
    <w:next w:val="Normlny"/>
    <w:link w:val="Nadpis8Char"/>
    <w:uiPriority w:val="9"/>
    <w:semiHidden/>
    <w:unhideWhenUsed/>
    <w:qFormat/>
    <w:rsid w:val="00856C95"/>
    <w:pPr>
      <w:tabs>
        <w:tab w:val="num" w:pos="5760"/>
      </w:tabs>
      <w:spacing w:before="240" w:after="60" w:line="240" w:lineRule="auto"/>
      <w:ind w:left="5760" w:hanging="720"/>
      <w:outlineLvl w:val="7"/>
    </w:pPr>
    <w:rPr>
      <w:rFonts w:eastAsiaTheme="minorEastAsia"/>
      <w:i/>
      <w:iCs/>
      <w:sz w:val="24"/>
      <w:szCs w:val="24"/>
      <w:lang w:val="en-US"/>
    </w:rPr>
  </w:style>
  <w:style w:type="paragraph" w:styleId="Nadpis9">
    <w:name w:val="heading 9"/>
    <w:basedOn w:val="Normlny"/>
    <w:next w:val="Normlny"/>
    <w:link w:val="Nadpis9Char"/>
    <w:uiPriority w:val="9"/>
    <w:semiHidden/>
    <w:unhideWhenUsed/>
    <w:qFormat/>
    <w:rsid w:val="00856C9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56C9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856C95"/>
    <w:rPr>
      <w:rFonts w:asciiTheme="majorHAnsi" w:eastAsiaTheme="majorEastAsia" w:hAnsiTheme="majorHAnsi" w:cstheme="majorBidi"/>
      <w:b/>
      <w:bCs/>
      <w:color w:val="4F81BD" w:themeColor="accent1"/>
      <w:sz w:val="26"/>
      <w:szCs w:val="26"/>
    </w:rPr>
  </w:style>
  <w:style w:type="character" w:customStyle="1" w:styleId="Nadpis3Char">
    <w:name w:val="Nadpis 3 Char"/>
    <w:aliases w:val="Obyeajný Char Char1,H3 Char Char1,Obyeajný Char2,H3 Char2,Nadpis 3lm Char1"/>
    <w:basedOn w:val="Predvolenpsmoodseku"/>
    <w:uiPriority w:val="9"/>
    <w:semiHidden/>
    <w:rsid w:val="00856C95"/>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856C95"/>
    <w:rPr>
      <w:rFonts w:eastAsiaTheme="minorEastAsia" w:cs="Times New Roman"/>
      <w:b/>
      <w:bCs/>
      <w:sz w:val="28"/>
      <w:szCs w:val="28"/>
      <w:lang w:val="en-US"/>
    </w:rPr>
  </w:style>
  <w:style w:type="character" w:customStyle="1" w:styleId="Nadpis5Char">
    <w:name w:val="Nadpis 5 Char"/>
    <w:basedOn w:val="Predvolenpsmoodseku"/>
    <w:link w:val="Nadpis5"/>
    <w:uiPriority w:val="9"/>
    <w:semiHidden/>
    <w:rsid w:val="00856C95"/>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semiHidden/>
    <w:rsid w:val="00856C95"/>
    <w:rPr>
      <w:rFonts w:ascii="Times New Roman" w:eastAsia="Times New Roman" w:hAnsi="Times New Roman" w:cs="Times New Roman"/>
      <w:b/>
      <w:bCs/>
      <w:lang w:val="en-US"/>
    </w:rPr>
  </w:style>
  <w:style w:type="character" w:customStyle="1" w:styleId="Nadpis7Char">
    <w:name w:val="Nadpis 7 Char"/>
    <w:basedOn w:val="Predvolenpsmoodseku"/>
    <w:link w:val="Nadpis7"/>
    <w:uiPriority w:val="9"/>
    <w:semiHidden/>
    <w:rsid w:val="00856C95"/>
    <w:rPr>
      <w:rFonts w:eastAsiaTheme="minorEastAsia"/>
      <w:sz w:val="24"/>
      <w:szCs w:val="24"/>
      <w:lang w:val="en-US"/>
    </w:rPr>
  </w:style>
  <w:style w:type="character" w:customStyle="1" w:styleId="Nadpis8Char">
    <w:name w:val="Nadpis 8 Char"/>
    <w:basedOn w:val="Predvolenpsmoodseku"/>
    <w:link w:val="Nadpis8"/>
    <w:uiPriority w:val="9"/>
    <w:semiHidden/>
    <w:rsid w:val="00856C95"/>
    <w:rPr>
      <w:rFonts w:eastAsiaTheme="minorEastAsia"/>
      <w:i/>
      <w:iCs/>
      <w:sz w:val="24"/>
      <w:szCs w:val="24"/>
      <w:lang w:val="en-US"/>
    </w:rPr>
  </w:style>
  <w:style w:type="character" w:customStyle="1" w:styleId="Nadpis9Char">
    <w:name w:val="Nadpis 9 Char"/>
    <w:basedOn w:val="Predvolenpsmoodseku"/>
    <w:link w:val="Nadpis9"/>
    <w:uiPriority w:val="9"/>
    <w:semiHidden/>
    <w:rsid w:val="00856C95"/>
    <w:rPr>
      <w:rFonts w:asciiTheme="majorHAnsi" w:eastAsiaTheme="majorEastAsia" w:hAnsiTheme="majorHAnsi" w:cstheme="majorBidi"/>
      <w:lang w:val="en-US"/>
    </w:rPr>
  </w:style>
  <w:style w:type="paragraph" w:styleId="Odsekzoznamu">
    <w:name w:val="List Paragraph"/>
    <w:basedOn w:val="Normlny"/>
    <w:uiPriority w:val="99"/>
    <w:qFormat/>
    <w:rsid w:val="00856C95"/>
    <w:pPr>
      <w:ind w:left="720"/>
      <w:contextualSpacing/>
    </w:pPr>
  </w:style>
  <w:style w:type="character" w:customStyle="1" w:styleId="apple-converted-space">
    <w:name w:val="apple-converted-space"/>
    <w:basedOn w:val="Predvolenpsmoodseku"/>
    <w:rsid w:val="00856C95"/>
  </w:style>
  <w:style w:type="paragraph" w:styleId="Textbubliny">
    <w:name w:val="Balloon Text"/>
    <w:basedOn w:val="Normlny"/>
    <w:link w:val="TextbublinyChar"/>
    <w:uiPriority w:val="99"/>
    <w:semiHidden/>
    <w:unhideWhenUsed/>
    <w:rsid w:val="00856C9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56C95"/>
    <w:rPr>
      <w:rFonts w:ascii="Tahoma" w:hAnsi="Tahoma" w:cs="Tahoma"/>
      <w:sz w:val="16"/>
      <w:szCs w:val="16"/>
    </w:rPr>
  </w:style>
  <w:style w:type="character" w:customStyle="1" w:styleId="Nadpis3Char1">
    <w:name w:val="Nadpis 3 Char1"/>
    <w:aliases w:val="Obyeajný Char Char,H3 Char Char,Obyeajný Char1,H3 Char1,Nadpis 3lm Char"/>
    <w:basedOn w:val="Predvolenpsmoodseku"/>
    <w:link w:val="Nadpis3"/>
    <w:uiPriority w:val="9"/>
    <w:rsid w:val="00856C95"/>
    <w:rPr>
      <w:rFonts w:ascii="Times New Roman" w:eastAsiaTheme="minorEastAsia" w:hAnsi="Times New Roman" w:cs="Times New Roman"/>
      <w:b/>
      <w:bCs/>
      <w:i/>
      <w:iCs/>
      <w:sz w:val="32"/>
      <w:szCs w:val="32"/>
      <w:lang w:eastAsia="sk-SK"/>
    </w:rPr>
  </w:style>
  <w:style w:type="table" w:styleId="Mriekatabuky">
    <w:name w:val="Table Grid"/>
    <w:basedOn w:val="Normlnatabuka"/>
    <w:uiPriority w:val="59"/>
    <w:rsid w:val="00856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856C95"/>
    <w:rPr>
      <w:color w:val="0000FF"/>
      <w:u w:val="single"/>
    </w:rPr>
  </w:style>
  <w:style w:type="paragraph" w:styleId="Hlavika">
    <w:name w:val="header"/>
    <w:basedOn w:val="Normlny"/>
    <w:link w:val="HlavikaChar"/>
    <w:uiPriority w:val="99"/>
    <w:unhideWhenUsed/>
    <w:rsid w:val="00856C9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56C95"/>
  </w:style>
  <w:style w:type="paragraph" w:styleId="Pta">
    <w:name w:val="footer"/>
    <w:basedOn w:val="Normlny"/>
    <w:link w:val="PtaChar"/>
    <w:uiPriority w:val="99"/>
    <w:unhideWhenUsed/>
    <w:rsid w:val="00856C95"/>
    <w:pPr>
      <w:tabs>
        <w:tab w:val="center" w:pos="4536"/>
        <w:tab w:val="right" w:pos="9072"/>
      </w:tabs>
      <w:spacing w:after="0" w:line="240" w:lineRule="auto"/>
    </w:pPr>
  </w:style>
  <w:style w:type="character" w:customStyle="1" w:styleId="PtaChar">
    <w:name w:val="Päta Char"/>
    <w:basedOn w:val="Predvolenpsmoodseku"/>
    <w:link w:val="Pta"/>
    <w:uiPriority w:val="99"/>
    <w:rsid w:val="00856C95"/>
  </w:style>
  <w:style w:type="character" w:customStyle="1" w:styleId="textChar">
    <w:name w:val="text Char"/>
    <w:link w:val="text"/>
    <w:locked/>
    <w:rsid w:val="00856C95"/>
    <w:rPr>
      <w:rFonts w:ascii="Verdana" w:eastAsia="Times New Roman" w:hAnsi="Verdana" w:cs="Times New Roman"/>
      <w:sz w:val="24"/>
      <w:szCs w:val="20"/>
      <w:lang w:eastAsia="ja-JP"/>
    </w:rPr>
  </w:style>
  <w:style w:type="paragraph" w:customStyle="1" w:styleId="text">
    <w:name w:val="text"/>
    <w:basedOn w:val="Normlny"/>
    <w:link w:val="textChar"/>
    <w:rsid w:val="00856C95"/>
    <w:pPr>
      <w:spacing w:after="0" w:line="360" w:lineRule="auto"/>
      <w:ind w:firstLine="360"/>
      <w:jc w:val="both"/>
    </w:pPr>
    <w:rPr>
      <w:rFonts w:ascii="Verdana" w:eastAsia="Times New Roman" w:hAnsi="Verdana" w:cs="Times New Roman"/>
      <w:sz w:val="24"/>
      <w:szCs w:val="20"/>
      <w:lang w:eastAsia="ja-JP"/>
    </w:rPr>
  </w:style>
  <w:style w:type="paragraph" w:styleId="Normlnywebov">
    <w:name w:val="Normal (Web)"/>
    <w:basedOn w:val="Normlny"/>
    <w:uiPriority w:val="99"/>
    <w:semiHidden/>
    <w:unhideWhenUsed/>
    <w:rsid w:val="00856C9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856C95"/>
    <w:rPr>
      <w:b/>
      <w:bCs/>
    </w:rPr>
  </w:style>
  <w:style w:type="character" w:styleId="Odkaznakomentr">
    <w:name w:val="annotation reference"/>
    <w:basedOn w:val="Predvolenpsmoodseku"/>
    <w:uiPriority w:val="99"/>
    <w:semiHidden/>
    <w:unhideWhenUsed/>
    <w:rsid w:val="00856C95"/>
    <w:rPr>
      <w:sz w:val="16"/>
      <w:szCs w:val="16"/>
    </w:rPr>
  </w:style>
  <w:style w:type="paragraph" w:styleId="Textkomentra">
    <w:name w:val="annotation text"/>
    <w:basedOn w:val="Normlny"/>
    <w:link w:val="TextkomentraChar"/>
    <w:uiPriority w:val="99"/>
    <w:semiHidden/>
    <w:unhideWhenUsed/>
    <w:rsid w:val="00856C95"/>
    <w:pPr>
      <w:spacing w:line="240" w:lineRule="auto"/>
    </w:pPr>
    <w:rPr>
      <w:sz w:val="20"/>
      <w:szCs w:val="20"/>
    </w:rPr>
  </w:style>
  <w:style w:type="character" w:customStyle="1" w:styleId="TextkomentraChar">
    <w:name w:val="Text komentára Char"/>
    <w:basedOn w:val="Predvolenpsmoodseku"/>
    <w:link w:val="Textkomentra"/>
    <w:uiPriority w:val="99"/>
    <w:semiHidden/>
    <w:rsid w:val="00856C95"/>
    <w:rPr>
      <w:sz w:val="20"/>
      <w:szCs w:val="20"/>
    </w:rPr>
  </w:style>
  <w:style w:type="paragraph" w:styleId="Predmetkomentra">
    <w:name w:val="annotation subject"/>
    <w:basedOn w:val="Textkomentra"/>
    <w:next w:val="Textkomentra"/>
    <w:link w:val="PredmetkomentraChar"/>
    <w:uiPriority w:val="99"/>
    <w:semiHidden/>
    <w:unhideWhenUsed/>
    <w:rsid w:val="00856C95"/>
    <w:rPr>
      <w:b/>
      <w:bCs/>
    </w:rPr>
  </w:style>
  <w:style w:type="character" w:customStyle="1" w:styleId="PredmetkomentraChar">
    <w:name w:val="Predmet komentára Char"/>
    <w:basedOn w:val="TextkomentraChar"/>
    <w:link w:val="Predmetkomentra"/>
    <w:uiPriority w:val="99"/>
    <w:semiHidden/>
    <w:rsid w:val="00856C95"/>
    <w:rPr>
      <w:b/>
      <w:bCs/>
      <w:sz w:val="20"/>
      <w:szCs w:val="20"/>
    </w:rPr>
  </w:style>
  <w:style w:type="character" w:styleId="Zvraznenie">
    <w:name w:val="Emphasis"/>
    <w:basedOn w:val="Predvolenpsmoodseku"/>
    <w:uiPriority w:val="20"/>
    <w:qFormat/>
    <w:rsid w:val="00856C95"/>
    <w:rPr>
      <w:i/>
      <w:iCs/>
    </w:rPr>
  </w:style>
  <w:style w:type="character" w:styleId="PouitHypertextovPrepojenie">
    <w:name w:val="FollowedHyperlink"/>
    <w:basedOn w:val="Predvolenpsmoodseku"/>
    <w:uiPriority w:val="99"/>
    <w:semiHidden/>
    <w:unhideWhenUsed/>
    <w:rsid w:val="00856C95"/>
    <w:rPr>
      <w:color w:val="800080" w:themeColor="followedHyperlink"/>
      <w:u w:val="single"/>
    </w:rPr>
  </w:style>
  <w:style w:type="character" w:customStyle="1" w:styleId="TextpoznmkypodiarouChar">
    <w:name w:val="Text poznámky pod čiarou Char"/>
    <w:aliases w:val="Text poznámky pod čiarou 007 Char"/>
    <w:basedOn w:val="Predvolenpsmoodseku"/>
    <w:link w:val="Textpoznmkypodiarou"/>
    <w:uiPriority w:val="99"/>
    <w:semiHidden/>
    <w:locked/>
    <w:rsid w:val="00856C95"/>
    <w:rPr>
      <w:rFonts w:ascii="Calibri" w:eastAsia="Times New Roman" w:hAnsi="Calibri"/>
      <w:sz w:val="20"/>
      <w:szCs w:val="20"/>
    </w:rPr>
  </w:style>
  <w:style w:type="paragraph" w:styleId="Textpoznmkypodiarou">
    <w:name w:val="footnote text"/>
    <w:aliases w:val="Text poznámky pod čiarou 007"/>
    <w:basedOn w:val="Normlny"/>
    <w:link w:val="TextpoznmkypodiarouChar"/>
    <w:uiPriority w:val="99"/>
    <w:semiHidden/>
    <w:unhideWhenUsed/>
    <w:rsid w:val="00856C95"/>
    <w:pPr>
      <w:spacing w:after="0"/>
    </w:pPr>
    <w:rPr>
      <w:rFonts w:ascii="Calibri" w:eastAsia="Times New Roman" w:hAnsi="Calibri"/>
      <w:sz w:val="20"/>
      <w:szCs w:val="20"/>
    </w:rPr>
  </w:style>
  <w:style w:type="character" w:customStyle="1" w:styleId="TextpoznmkypodiarouChar1">
    <w:name w:val="Text poznámky pod čiarou Char1"/>
    <w:aliases w:val="Text poznámky pod čiarou 007 Char1"/>
    <w:basedOn w:val="Predvolenpsmoodseku"/>
    <w:uiPriority w:val="99"/>
    <w:semiHidden/>
    <w:rsid w:val="00856C95"/>
    <w:rPr>
      <w:sz w:val="20"/>
      <w:szCs w:val="20"/>
    </w:rPr>
  </w:style>
  <w:style w:type="paragraph" w:styleId="Zkladntext">
    <w:name w:val="Body Text"/>
    <w:basedOn w:val="Normlny"/>
    <w:link w:val="ZkladntextChar"/>
    <w:uiPriority w:val="99"/>
    <w:semiHidden/>
    <w:unhideWhenUsed/>
    <w:rsid w:val="00856C95"/>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semiHidden/>
    <w:rsid w:val="00856C95"/>
    <w:rPr>
      <w:rFonts w:ascii="Times New Roman" w:eastAsia="Times New Roman" w:hAnsi="Times New Roman" w:cs="Times New Roman"/>
      <w:sz w:val="24"/>
      <w:szCs w:val="24"/>
      <w:lang w:eastAsia="sk-SK"/>
    </w:rPr>
  </w:style>
  <w:style w:type="paragraph" w:styleId="Hlavikaobsahu">
    <w:name w:val="TOC Heading"/>
    <w:basedOn w:val="Nadpis1"/>
    <w:next w:val="Normlny"/>
    <w:uiPriority w:val="39"/>
    <w:semiHidden/>
    <w:unhideWhenUsed/>
    <w:qFormat/>
    <w:rsid w:val="00856C95"/>
    <w:pPr>
      <w:outlineLvl w:val="9"/>
    </w:pPr>
    <w:rPr>
      <w:lang w:val="cs-CZ"/>
    </w:rPr>
  </w:style>
  <w:style w:type="paragraph" w:customStyle="1" w:styleId="Text0">
    <w:name w:val="Text"/>
    <w:basedOn w:val="Normlny"/>
    <w:uiPriority w:val="99"/>
    <w:qFormat/>
    <w:rsid w:val="00856C95"/>
    <w:pPr>
      <w:spacing w:after="0" w:line="360" w:lineRule="auto"/>
      <w:ind w:firstLine="360"/>
      <w:jc w:val="both"/>
    </w:pPr>
    <w:rPr>
      <w:rFonts w:ascii="Times New Roman" w:eastAsia="Times New Roman" w:hAnsi="Times New Roman" w:cs="Times New Roman"/>
      <w:lang w:eastAsia="ja-JP"/>
    </w:rPr>
  </w:style>
  <w:style w:type="paragraph" w:customStyle="1" w:styleId="Default">
    <w:name w:val="Default"/>
    <w:rsid w:val="00856C95"/>
    <w:pPr>
      <w:autoSpaceDE w:val="0"/>
      <w:autoSpaceDN w:val="0"/>
      <w:adjustRightInd w:val="0"/>
      <w:spacing w:after="0" w:line="240" w:lineRule="auto"/>
    </w:pPr>
    <w:rPr>
      <w:rFonts w:ascii="Calibri" w:hAnsi="Calibri" w:cs="Calibri"/>
      <w:color w:val="000000"/>
      <w:sz w:val="24"/>
      <w:szCs w:val="24"/>
    </w:rPr>
  </w:style>
  <w:style w:type="character" w:styleId="Odkaznapoznmkupodiarou">
    <w:name w:val="footnote reference"/>
    <w:basedOn w:val="Predvolenpsmoodseku"/>
    <w:uiPriority w:val="99"/>
    <w:semiHidden/>
    <w:unhideWhenUsed/>
    <w:rsid w:val="00856C95"/>
    <w:rPr>
      <w:vertAlign w:val="superscript"/>
    </w:rPr>
  </w:style>
  <w:style w:type="character" w:styleId="Textzstupnhosymbolu">
    <w:name w:val="Placeholder Text"/>
    <w:basedOn w:val="Predvolenpsmoodseku"/>
    <w:uiPriority w:val="99"/>
    <w:semiHidden/>
    <w:rsid w:val="00856C95"/>
    <w:rPr>
      <w:color w:val="808080"/>
    </w:rPr>
  </w:style>
  <w:style w:type="character" w:styleId="Intenzvnezvraznenie">
    <w:name w:val="Intense Emphasis"/>
    <w:basedOn w:val="Predvolenpsmoodseku"/>
    <w:uiPriority w:val="21"/>
    <w:qFormat/>
    <w:rsid w:val="0068431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56C95"/>
  </w:style>
  <w:style w:type="paragraph" w:styleId="Nadpis1">
    <w:name w:val="heading 1"/>
    <w:basedOn w:val="Normlny"/>
    <w:next w:val="Normlny"/>
    <w:link w:val="Nadpis1Char"/>
    <w:uiPriority w:val="9"/>
    <w:qFormat/>
    <w:rsid w:val="00856C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856C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Obyeajný Char,H3 Char,Obyeajný,H3,Nadpis 3lm"/>
    <w:basedOn w:val="Normlny"/>
    <w:next w:val="Normlny"/>
    <w:link w:val="Nadpis3Char1"/>
    <w:uiPriority w:val="9"/>
    <w:qFormat/>
    <w:rsid w:val="00856C95"/>
    <w:pPr>
      <w:keepNext/>
      <w:tabs>
        <w:tab w:val="left" w:pos="6675"/>
      </w:tabs>
      <w:spacing w:after="0" w:line="240" w:lineRule="auto"/>
      <w:ind w:firstLine="709"/>
      <w:outlineLvl w:val="2"/>
    </w:pPr>
    <w:rPr>
      <w:rFonts w:ascii="Times New Roman" w:eastAsiaTheme="minorEastAsia" w:hAnsi="Times New Roman" w:cs="Times New Roman"/>
      <w:b/>
      <w:bCs/>
      <w:i/>
      <w:iCs/>
      <w:sz w:val="32"/>
      <w:szCs w:val="32"/>
      <w:lang w:eastAsia="sk-SK"/>
    </w:rPr>
  </w:style>
  <w:style w:type="paragraph" w:styleId="Nadpis4">
    <w:name w:val="heading 4"/>
    <w:basedOn w:val="Normlny"/>
    <w:next w:val="Normlny"/>
    <w:link w:val="Nadpis4Char"/>
    <w:uiPriority w:val="9"/>
    <w:semiHidden/>
    <w:unhideWhenUsed/>
    <w:qFormat/>
    <w:rsid w:val="00856C95"/>
    <w:pPr>
      <w:keepNext/>
      <w:tabs>
        <w:tab w:val="num" w:pos="2880"/>
      </w:tabs>
      <w:spacing w:before="240" w:after="60" w:line="240" w:lineRule="auto"/>
      <w:ind w:left="2880" w:hanging="720"/>
      <w:outlineLvl w:val="3"/>
    </w:pPr>
    <w:rPr>
      <w:rFonts w:eastAsiaTheme="minorEastAsia" w:cs="Times New Roman"/>
      <w:b/>
      <w:bCs/>
      <w:sz w:val="28"/>
      <w:szCs w:val="28"/>
      <w:lang w:val="en-US"/>
    </w:rPr>
  </w:style>
  <w:style w:type="paragraph" w:styleId="Nadpis5">
    <w:name w:val="heading 5"/>
    <w:basedOn w:val="Normlny"/>
    <w:next w:val="Normlny"/>
    <w:link w:val="Nadpis5Char"/>
    <w:uiPriority w:val="9"/>
    <w:semiHidden/>
    <w:unhideWhenUsed/>
    <w:qFormat/>
    <w:rsid w:val="00856C95"/>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semiHidden/>
    <w:unhideWhenUsed/>
    <w:qFormat/>
    <w:rsid w:val="00856C9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Nadpis7">
    <w:name w:val="heading 7"/>
    <w:basedOn w:val="Normlny"/>
    <w:next w:val="Normlny"/>
    <w:link w:val="Nadpis7Char"/>
    <w:uiPriority w:val="9"/>
    <w:semiHidden/>
    <w:unhideWhenUsed/>
    <w:qFormat/>
    <w:rsid w:val="00856C95"/>
    <w:pPr>
      <w:tabs>
        <w:tab w:val="num" w:pos="5040"/>
      </w:tabs>
      <w:spacing w:before="240" w:after="60" w:line="240" w:lineRule="auto"/>
      <w:ind w:left="5040" w:hanging="720"/>
      <w:outlineLvl w:val="6"/>
    </w:pPr>
    <w:rPr>
      <w:rFonts w:eastAsiaTheme="minorEastAsia"/>
      <w:sz w:val="24"/>
      <w:szCs w:val="24"/>
      <w:lang w:val="en-US"/>
    </w:rPr>
  </w:style>
  <w:style w:type="paragraph" w:styleId="Nadpis8">
    <w:name w:val="heading 8"/>
    <w:basedOn w:val="Normlny"/>
    <w:next w:val="Normlny"/>
    <w:link w:val="Nadpis8Char"/>
    <w:uiPriority w:val="9"/>
    <w:semiHidden/>
    <w:unhideWhenUsed/>
    <w:qFormat/>
    <w:rsid w:val="00856C95"/>
    <w:pPr>
      <w:tabs>
        <w:tab w:val="num" w:pos="5760"/>
      </w:tabs>
      <w:spacing w:before="240" w:after="60" w:line="240" w:lineRule="auto"/>
      <w:ind w:left="5760" w:hanging="720"/>
      <w:outlineLvl w:val="7"/>
    </w:pPr>
    <w:rPr>
      <w:rFonts w:eastAsiaTheme="minorEastAsia"/>
      <w:i/>
      <w:iCs/>
      <w:sz w:val="24"/>
      <w:szCs w:val="24"/>
      <w:lang w:val="en-US"/>
    </w:rPr>
  </w:style>
  <w:style w:type="paragraph" w:styleId="Nadpis9">
    <w:name w:val="heading 9"/>
    <w:basedOn w:val="Normlny"/>
    <w:next w:val="Normlny"/>
    <w:link w:val="Nadpis9Char"/>
    <w:uiPriority w:val="9"/>
    <w:semiHidden/>
    <w:unhideWhenUsed/>
    <w:qFormat/>
    <w:rsid w:val="00856C9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56C9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856C95"/>
    <w:rPr>
      <w:rFonts w:asciiTheme="majorHAnsi" w:eastAsiaTheme="majorEastAsia" w:hAnsiTheme="majorHAnsi" w:cstheme="majorBidi"/>
      <w:b/>
      <w:bCs/>
      <w:color w:val="4F81BD" w:themeColor="accent1"/>
      <w:sz w:val="26"/>
      <w:szCs w:val="26"/>
    </w:rPr>
  </w:style>
  <w:style w:type="character" w:customStyle="1" w:styleId="Nadpis3Char">
    <w:name w:val="Nadpis 3 Char"/>
    <w:aliases w:val="Obyeajný Char Char1,H3 Char Char1,Obyeajný Char2,H3 Char2,Nadpis 3lm Char1"/>
    <w:basedOn w:val="Predvolenpsmoodseku"/>
    <w:uiPriority w:val="9"/>
    <w:semiHidden/>
    <w:rsid w:val="00856C95"/>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856C95"/>
    <w:rPr>
      <w:rFonts w:eastAsiaTheme="minorEastAsia" w:cs="Times New Roman"/>
      <w:b/>
      <w:bCs/>
      <w:sz w:val="28"/>
      <w:szCs w:val="28"/>
      <w:lang w:val="en-US"/>
    </w:rPr>
  </w:style>
  <w:style w:type="character" w:customStyle="1" w:styleId="Nadpis5Char">
    <w:name w:val="Nadpis 5 Char"/>
    <w:basedOn w:val="Predvolenpsmoodseku"/>
    <w:link w:val="Nadpis5"/>
    <w:uiPriority w:val="9"/>
    <w:semiHidden/>
    <w:rsid w:val="00856C95"/>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semiHidden/>
    <w:rsid w:val="00856C95"/>
    <w:rPr>
      <w:rFonts w:ascii="Times New Roman" w:eastAsia="Times New Roman" w:hAnsi="Times New Roman" w:cs="Times New Roman"/>
      <w:b/>
      <w:bCs/>
      <w:lang w:val="en-US"/>
    </w:rPr>
  </w:style>
  <w:style w:type="character" w:customStyle="1" w:styleId="Nadpis7Char">
    <w:name w:val="Nadpis 7 Char"/>
    <w:basedOn w:val="Predvolenpsmoodseku"/>
    <w:link w:val="Nadpis7"/>
    <w:uiPriority w:val="9"/>
    <w:semiHidden/>
    <w:rsid w:val="00856C95"/>
    <w:rPr>
      <w:rFonts w:eastAsiaTheme="minorEastAsia"/>
      <w:sz w:val="24"/>
      <w:szCs w:val="24"/>
      <w:lang w:val="en-US"/>
    </w:rPr>
  </w:style>
  <w:style w:type="character" w:customStyle="1" w:styleId="Nadpis8Char">
    <w:name w:val="Nadpis 8 Char"/>
    <w:basedOn w:val="Predvolenpsmoodseku"/>
    <w:link w:val="Nadpis8"/>
    <w:uiPriority w:val="9"/>
    <w:semiHidden/>
    <w:rsid w:val="00856C95"/>
    <w:rPr>
      <w:rFonts w:eastAsiaTheme="minorEastAsia"/>
      <w:i/>
      <w:iCs/>
      <w:sz w:val="24"/>
      <w:szCs w:val="24"/>
      <w:lang w:val="en-US"/>
    </w:rPr>
  </w:style>
  <w:style w:type="character" w:customStyle="1" w:styleId="Nadpis9Char">
    <w:name w:val="Nadpis 9 Char"/>
    <w:basedOn w:val="Predvolenpsmoodseku"/>
    <w:link w:val="Nadpis9"/>
    <w:uiPriority w:val="9"/>
    <w:semiHidden/>
    <w:rsid w:val="00856C95"/>
    <w:rPr>
      <w:rFonts w:asciiTheme="majorHAnsi" w:eastAsiaTheme="majorEastAsia" w:hAnsiTheme="majorHAnsi" w:cstheme="majorBidi"/>
      <w:lang w:val="en-US"/>
    </w:rPr>
  </w:style>
  <w:style w:type="paragraph" w:styleId="Odsekzoznamu">
    <w:name w:val="List Paragraph"/>
    <w:basedOn w:val="Normlny"/>
    <w:uiPriority w:val="99"/>
    <w:qFormat/>
    <w:rsid w:val="00856C95"/>
    <w:pPr>
      <w:ind w:left="720"/>
      <w:contextualSpacing/>
    </w:pPr>
  </w:style>
  <w:style w:type="character" w:customStyle="1" w:styleId="apple-converted-space">
    <w:name w:val="apple-converted-space"/>
    <w:basedOn w:val="Predvolenpsmoodseku"/>
    <w:rsid w:val="00856C95"/>
  </w:style>
  <w:style w:type="paragraph" w:styleId="Textbubliny">
    <w:name w:val="Balloon Text"/>
    <w:basedOn w:val="Normlny"/>
    <w:link w:val="TextbublinyChar"/>
    <w:uiPriority w:val="99"/>
    <w:semiHidden/>
    <w:unhideWhenUsed/>
    <w:rsid w:val="00856C9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56C95"/>
    <w:rPr>
      <w:rFonts w:ascii="Tahoma" w:hAnsi="Tahoma" w:cs="Tahoma"/>
      <w:sz w:val="16"/>
      <w:szCs w:val="16"/>
    </w:rPr>
  </w:style>
  <w:style w:type="character" w:customStyle="1" w:styleId="Nadpis3Char1">
    <w:name w:val="Nadpis 3 Char1"/>
    <w:aliases w:val="Obyeajný Char Char,H3 Char Char,Obyeajný Char1,H3 Char1,Nadpis 3lm Char"/>
    <w:basedOn w:val="Predvolenpsmoodseku"/>
    <w:link w:val="Nadpis3"/>
    <w:uiPriority w:val="9"/>
    <w:rsid w:val="00856C95"/>
    <w:rPr>
      <w:rFonts w:ascii="Times New Roman" w:eastAsiaTheme="minorEastAsia" w:hAnsi="Times New Roman" w:cs="Times New Roman"/>
      <w:b/>
      <w:bCs/>
      <w:i/>
      <w:iCs/>
      <w:sz w:val="32"/>
      <w:szCs w:val="32"/>
      <w:lang w:eastAsia="sk-SK"/>
    </w:rPr>
  </w:style>
  <w:style w:type="table" w:styleId="Mriekatabuky">
    <w:name w:val="Table Grid"/>
    <w:basedOn w:val="Normlnatabuka"/>
    <w:uiPriority w:val="59"/>
    <w:rsid w:val="0085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856C95"/>
    <w:rPr>
      <w:color w:val="0000FF"/>
      <w:u w:val="single"/>
    </w:rPr>
  </w:style>
  <w:style w:type="paragraph" w:styleId="Hlavika">
    <w:name w:val="header"/>
    <w:basedOn w:val="Normlny"/>
    <w:link w:val="HlavikaChar"/>
    <w:uiPriority w:val="99"/>
    <w:unhideWhenUsed/>
    <w:rsid w:val="00856C9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56C95"/>
  </w:style>
  <w:style w:type="paragraph" w:styleId="Pta">
    <w:name w:val="footer"/>
    <w:basedOn w:val="Normlny"/>
    <w:link w:val="PtaChar"/>
    <w:uiPriority w:val="99"/>
    <w:unhideWhenUsed/>
    <w:rsid w:val="00856C95"/>
    <w:pPr>
      <w:tabs>
        <w:tab w:val="center" w:pos="4536"/>
        <w:tab w:val="right" w:pos="9072"/>
      </w:tabs>
      <w:spacing w:after="0" w:line="240" w:lineRule="auto"/>
    </w:pPr>
  </w:style>
  <w:style w:type="character" w:customStyle="1" w:styleId="PtaChar">
    <w:name w:val="Päta Char"/>
    <w:basedOn w:val="Predvolenpsmoodseku"/>
    <w:link w:val="Pta"/>
    <w:uiPriority w:val="99"/>
    <w:rsid w:val="00856C95"/>
  </w:style>
  <w:style w:type="character" w:customStyle="1" w:styleId="textChar">
    <w:name w:val="text Char"/>
    <w:link w:val="text"/>
    <w:locked/>
    <w:rsid w:val="00856C95"/>
    <w:rPr>
      <w:rFonts w:ascii="Verdana" w:eastAsia="Times New Roman" w:hAnsi="Verdana" w:cs="Times New Roman"/>
      <w:sz w:val="24"/>
      <w:szCs w:val="20"/>
      <w:lang w:eastAsia="ja-JP"/>
    </w:rPr>
  </w:style>
  <w:style w:type="paragraph" w:customStyle="1" w:styleId="text">
    <w:name w:val="text"/>
    <w:basedOn w:val="Normlny"/>
    <w:link w:val="textChar"/>
    <w:rsid w:val="00856C95"/>
    <w:pPr>
      <w:spacing w:after="0" w:line="360" w:lineRule="auto"/>
      <w:ind w:firstLine="360"/>
      <w:jc w:val="both"/>
    </w:pPr>
    <w:rPr>
      <w:rFonts w:ascii="Verdana" w:eastAsia="Times New Roman" w:hAnsi="Verdana" w:cs="Times New Roman"/>
      <w:sz w:val="24"/>
      <w:szCs w:val="20"/>
      <w:lang w:eastAsia="ja-JP"/>
    </w:rPr>
  </w:style>
  <w:style w:type="paragraph" w:styleId="Normlnywebov">
    <w:name w:val="Normal (Web)"/>
    <w:basedOn w:val="Normlny"/>
    <w:uiPriority w:val="99"/>
    <w:semiHidden/>
    <w:unhideWhenUsed/>
    <w:rsid w:val="00856C9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856C95"/>
    <w:rPr>
      <w:b/>
      <w:bCs/>
    </w:rPr>
  </w:style>
  <w:style w:type="character" w:styleId="Odkaznakomentr">
    <w:name w:val="annotation reference"/>
    <w:basedOn w:val="Predvolenpsmoodseku"/>
    <w:uiPriority w:val="99"/>
    <w:semiHidden/>
    <w:unhideWhenUsed/>
    <w:rsid w:val="00856C95"/>
    <w:rPr>
      <w:sz w:val="16"/>
      <w:szCs w:val="16"/>
    </w:rPr>
  </w:style>
  <w:style w:type="paragraph" w:styleId="Textkomentra">
    <w:name w:val="annotation text"/>
    <w:basedOn w:val="Normlny"/>
    <w:link w:val="TextkomentraChar"/>
    <w:uiPriority w:val="99"/>
    <w:semiHidden/>
    <w:unhideWhenUsed/>
    <w:rsid w:val="00856C95"/>
    <w:pPr>
      <w:spacing w:line="240" w:lineRule="auto"/>
    </w:pPr>
    <w:rPr>
      <w:sz w:val="20"/>
      <w:szCs w:val="20"/>
    </w:rPr>
  </w:style>
  <w:style w:type="character" w:customStyle="1" w:styleId="TextkomentraChar">
    <w:name w:val="Text komentára Char"/>
    <w:basedOn w:val="Predvolenpsmoodseku"/>
    <w:link w:val="Textkomentra"/>
    <w:uiPriority w:val="99"/>
    <w:semiHidden/>
    <w:rsid w:val="00856C95"/>
    <w:rPr>
      <w:sz w:val="20"/>
      <w:szCs w:val="20"/>
    </w:rPr>
  </w:style>
  <w:style w:type="paragraph" w:styleId="Predmetkomentra">
    <w:name w:val="annotation subject"/>
    <w:basedOn w:val="Textkomentra"/>
    <w:next w:val="Textkomentra"/>
    <w:link w:val="PredmetkomentraChar"/>
    <w:uiPriority w:val="99"/>
    <w:semiHidden/>
    <w:unhideWhenUsed/>
    <w:rsid w:val="00856C95"/>
    <w:rPr>
      <w:b/>
      <w:bCs/>
    </w:rPr>
  </w:style>
  <w:style w:type="character" w:customStyle="1" w:styleId="PredmetkomentraChar">
    <w:name w:val="Predmet komentára Char"/>
    <w:basedOn w:val="TextkomentraChar"/>
    <w:link w:val="Predmetkomentra"/>
    <w:uiPriority w:val="99"/>
    <w:semiHidden/>
    <w:rsid w:val="00856C95"/>
    <w:rPr>
      <w:b/>
      <w:bCs/>
      <w:sz w:val="20"/>
      <w:szCs w:val="20"/>
    </w:rPr>
  </w:style>
  <w:style w:type="character" w:styleId="Zvraznenie">
    <w:name w:val="Emphasis"/>
    <w:basedOn w:val="Predvolenpsmoodseku"/>
    <w:uiPriority w:val="20"/>
    <w:qFormat/>
    <w:rsid w:val="00856C95"/>
    <w:rPr>
      <w:i/>
      <w:iCs/>
    </w:rPr>
  </w:style>
  <w:style w:type="character" w:styleId="PouitHypertextovPrepojenie">
    <w:name w:val="FollowedHyperlink"/>
    <w:basedOn w:val="Predvolenpsmoodseku"/>
    <w:uiPriority w:val="99"/>
    <w:semiHidden/>
    <w:unhideWhenUsed/>
    <w:rsid w:val="00856C95"/>
    <w:rPr>
      <w:color w:val="800080" w:themeColor="followedHyperlink"/>
      <w:u w:val="single"/>
    </w:rPr>
  </w:style>
  <w:style w:type="character" w:customStyle="1" w:styleId="TextpoznmkypodiarouChar">
    <w:name w:val="Text poznámky pod čiarou Char"/>
    <w:aliases w:val="Text poznámky pod čiarou 007 Char"/>
    <w:basedOn w:val="Predvolenpsmoodseku"/>
    <w:link w:val="Textpoznmkypodiarou"/>
    <w:uiPriority w:val="99"/>
    <w:semiHidden/>
    <w:locked/>
    <w:rsid w:val="00856C95"/>
    <w:rPr>
      <w:rFonts w:ascii="Calibri" w:eastAsia="Times New Roman" w:hAnsi="Calibri"/>
      <w:sz w:val="20"/>
      <w:szCs w:val="20"/>
    </w:rPr>
  </w:style>
  <w:style w:type="paragraph" w:styleId="Textpoznmkypodiarou">
    <w:name w:val="footnote text"/>
    <w:aliases w:val="Text poznámky pod čiarou 007"/>
    <w:basedOn w:val="Normlny"/>
    <w:link w:val="TextpoznmkypodiarouChar"/>
    <w:uiPriority w:val="99"/>
    <w:semiHidden/>
    <w:unhideWhenUsed/>
    <w:rsid w:val="00856C95"/>
    <w:pPr>
      <w:spacing w:after="0"/>
    </w:pPr>
    <w:rPr>
      <w:rFonts w:ascii="Calibri" w:eastAsia="Times New Roman" w:hAnsi="Calibri"/>
      <w:sz w:val="20"/>
      <w:szCs w:val="20"/>
    </w:rPr>
  </w:style>
  <w:style w:type="character" w:customStyle="1" w:styleId="TextpoznmkypodiarouChar1">
    <w:name w:val="Text poznámky pod čiarou Char1"/>
    <w:aliases w:val="Text poznámky pod čiarou 007 Char1"/>
    <w:basedOn w:val="Predvolenpsmoodseku"/>
    <w:uiPriority w:val="99"/>
    <w:semiHidden/>
    <w:rsid w:val="00856C95"/>
    <w:rPr>
      <w:sz w:val="20"/>
      <w:szCs w:val="20"/>
    </w:rPr>
  </w:style>
  <w:style w:type="paragraph" w:styleId="Zkladntext">
    <w:name w:val="Body Text"/>
    <w:basedOn w:val="Normlny"/>
    <w:link w:val="ZkladntextChar"/>
    <w:uiPriority w:val="99"/>
    <w:semiHidden/>
    <w:unhideWhenUsed/>
    <w:rsid w:val="00856C95"/>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semiHidden/>
    <w:rsid w:val="00856C95"/>
    <w:rPr>
      <w:rFonts w:ascii="Times New Roman" w:eastAsia="Times New Roman" w:hAnsi="Times New Roman" w:cs="Times New Roman"/>
      <w:sz w:val="24"/>
      <w:szCs w:val="24"/>
      <w:lang w:eastAsia="sk-SK"/>
    </w:rPr>
  </w:style>
  <w:style w:type="paragraph" w:styleId="Hlavikaobsahu">
    <w:name w:val="TOC Heading"/>
    <w:basedOn w:val="Nadpis1"/>
    <w:next w:val="Normlny"/>
    <w:uiPriority w:val="39"/>
    <w:semiHidden/>
    <w:unhideWhenUsed/>
    <w:qFormat/>
    <w:rsid w:val="00856C95"/>
    <w:pPr>
      <w:outlineLvl w:val="9"/>
    </w:pPr>
    <w:rPr>
      <w:lang w:val="cs-CZ"/>
    </w:rPr>
  </w:style>
  <w:style w:type="paragraph" w:customStyle="1" w:styleId="Text0">
    <w:name w:val="Text"/>
    <w:basedOn w:val="Normlny"/>
    <w:uiPriority w:val="99"/>
    <w:qFormat/>
    <w:rsid w:val="00856C95"/>
    <w:pPr>
      <w:spacing w:after="0" w:line="360" w:lineRule="auto"/>
      <w:ind w:firstLine="360"/>
      <w:jc w:val="both"/>
    </w:pPr>
    <w:rPr>
      <w:rFonts w:ascii="Times New Roman" w:eastAsia="Times New Roman" w:hAnsi="Times New Roman" w:cs="Times New Roman"/>
      <w:lang w:eastAsia="ja-JP"/>
    </w:rPr>
  </w:style>
  <w:style w:type="paragraph" w:customStyle="1" w:styleId="Default">
    <w:name w:val="Default"/>
    <w:rsid w:val="00856C95"/>
    <w:pPr>
      <w:autoSpaceDE w:val="0"/>
      <w:autoSpaceDN w:val="0"/>
      <w:adjustRightInd w:val="0"/>
      <w:spacing w:after="0" w:line="240" w:lineRule="auto"/>
    </w:pPr>
    <w:rPr>
      <w:rFonts w:ascii="Calibri" w:hAnsi="Calibri" w:cs="Calibri"/>
      <w:color w:val="000000"/>
      <w:sz w:val="24"/>
      <w:szCs w:val="24"/>
    </w:rPr>
  </w:style>
  <w:style w:type="character" w:styleId="Odkaznapoznmkupodiarou">
    <w:name w:val="footnote reference"/>
    <w:basedOn w:val="Predvolenpsmoodseku"/>
    <w:uiPriority w:val="99"/>
    <w:semiHidden/>
    <w:unhideWhenUsed/>
    <w:rsid w:val="00856C95"/>
    <w:rPr>
      <w:vertAlign w:val="superscript"/>
    </w:rPr>
  </w:style>
  <w:style w:type="character" w:styleId="Textzstupnhosymbolu">
    <w:name w:val="Placeholder Text"/>
    <w:basedOn w:val="Predvolenpsmoodseku"/>
    <w:uiPriority w:val="99"/>
    <w:semiHidden/>
    <w:rsid w:val="00856C95"/>
    <w:rPr>
      <w:color w:val="808080"/>
    </w:rPr>
  </w:style>
  <w:style w:type="character" w:styleId="Intenzvnezvraznenie">
    <w:name w:val="Intense Emphasis"/>
    <w:basedOn w:val="Predvolenpsmoodseku"/>
    <w:uiPriority w:val="21"/>
    <w:qFormat/>
    <w:rsid w:val="00684317"/>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84929687">
      <w:bodyDiv w:val="1"/>
      <w:marLeft w:val="0"/>
      <w:marRight w:val="0"/>
      <w:marTop w:val="0"/>
      <w:marBottom w:val="0"/>
      <w:divBdr>
        <w:top w:val="none" w:sz="0" w:space="0" w:color="auto"/>
        <w:left w:val="none" w:sz="0" w:space="0" w:color="auto"/>
        <w:bottom w:val="none" w:sz="0" w:space="0" w:color="auto"/>
        <w:right w:val="none" w:sz="0" w:space="0" w:color="auto"/>
      </w:divBdr>
    </w:div>
    <w:div w:id="182704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statistics.s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tistics.sk" TargetMode="Externa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hyperlink" Target="http://www.statistics.s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atistics.sk" TargetMode="External"/><Relationship Id="rId14" Type="http://schemas.openxmlformats.org/officeDocument/2006/relationships/chart" Target="charts/chart1.xm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IOMEGA\Dokumenty%20MAS\031%20priprava%20novej%20ISRU%20+%20PHSR\PHSR\Tuchy&#328;a\PHSR%202014%20-%202020\Nov&#225;%20polo&#382;ka%20Pracovn&#253;%20h&#225;rok%20programu%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lineChart>
        <c:grouping val="standard"/>
        <c:ser>
          <c:idx val="0"/>
          <c:order val="0"/>
          <c:tx>
            <c:strRef>
              <c:f>Hárok1!$A$2</c:f>
              <c:strCache>
                <c:ptCount val="1"/>
                <c:pt idx="0">
                  <c:v>Predproduktívny vek</c:v>
                </c:pt>
              </c:strCache>
            </c:strRef>
          </c:tx>
          <c:marker>
            <c:symbol val="none"/>
          </c:marker>
          <c:cat>
            <c:numRef>
              <c:f>Hárok1!$B$1:$G$1</c:f>
              <c:numCache>
                <c:formatCode>General</c:formatCode>
                <c:ptCount val="6"/>
                <c:pt idx="0">
                  <c:v>2008</c:v>
                </c:pt>
                <c:pt idx="1">
                  <c:v>2009</c:v>
                </c:pt>
                <c:pt idx="2">
                  <c:v>2010</c:v>
                </c:pt>
                <c:pt idx="3">
                  <c:v>2011</c:v>
                </c:pt>
                <c:pt idx="4">
                  <c:v>2012</c:v>
                </c:pt>
                <c:pt idx="5">
                  <c:v>2013</c:v>
                </c:pt>
              </c:numCache>
            </c:numRef>
          </c:cat>
          <c:val>
            <c:numRef>
              <c:f>Hárok1!$B$2:$G$2</c:f>
              <c:numCache>
                <c:formatCode>General</c:formatCode>
                <c:ptCount val="6"/>
                <c:pt idx="0">
                  <c:v>132</c:v>
                </c:pt>
                <c:pt idx="1">
                  <c:v>128</c:v>
                </c:pt>
                <c:pt idx="2">
                  <c:v>123</c:v>
                </c:pt>
                <c:pt idx="3">
                  <c:v>121</c:v>
                </c:pt>
                <c:pt idx="4">
                  <c:v>117</c:v>
                </c:pt>
                <c:pt idx="5">
                  <c:v>116</c:v>
                </c:pt>
              </c:numCache>
            </c:numRef>
          </c:val>
        </c:ser>
        <c:dropLines/>
        <c:marker val="1"/>
        <c:axId val="93158400"/>
        <c:axId val="93165056"/>
      </c:lineChart>
      <c:catAx>
        <c:axId val="93158400"/>
        <c:scaling>
          <c:orientation val="minMax"/>
        </c:scaling>
        <c:axPos val="b"/>
        <c:title>
          <c:tx>
            <c:rich>
              <a:bodyPr/>
              <a:lstStyle/>
              <a:p>
                <a:pPr>
                  <a:defRPr/>
                </a:pPr>
                <a:r>
                  <a:rPr lang="en-US"/>
                  <a:t>Roky</a:t>
                </a:r>
              </a:p>
            </c:rich>
          </c:tx>
          <c:layout/>
        </c:title>
        <c:numFmt formatCode="General" sourceLinked="1"/>
        <c:majorTickMark val="none"/>
        <c:tickLblPos val="nextTo"/>
        <c:crossAx val="93165056"/>
        <c:crosses val="autoZero"/>
        <c:auto val="1"/>
        <c:lblAlgn val="ctr"/>
        <c:lblOffset val="100"/>
      </c:catAx>
      <c:valAx>
        <c:axId val="93165056"/>
        <c:scaling>
          <c:orientation val="minMax"/>
        </c:scaling>
        <c:axPos val="l"/>
        <c:majorGridlines/>
        <c:title>
          <c:tx>
            <c:rich>
              <a:bodyPr/>
              <a:lstStyle/>
              <a:p>
                <a:pPr>
                  <a:defRPr/>
                </a:pPr>
                <a:r>
                  <a:rPr lang="en-US"/>
                  <a:t>Počet obyvateľov</a:t>
                </a:r>
              </a:p>
            </c:rich>
          </c:tx>
          <c:layout/>
        </c:title>
        <c:numFmt formatCode="General" sourceLinked="1"/>
        <c:tickLblPos val="nextTo"/>
        <c:crossAx val="93158400"/>
        <c:crosses val="autoZero"/>
        <c:crossBetween val="between"/>
      </c:valAx>
    </c:plotArea>
    <c:legend>
      <c:legendPos val="r"/>
      <c:layout/>
    </c:legend>
    <c:plotVisOnly val="1"/>
    <c:dispBlanksAs val="gap"/>
  </c:chart>
  <c:txPr>
    <a:bodyPr/>
    <a:lstStyle/>
    <a:p>
      <a:pPr>
        <a:defRPr>
          <a:latin typeface="Times New Roman" pitchFamily="18" charset="0"/>
          <a:cs typeface="Times New Roman" pitchFamily="18" charset="0"/>
        </a:defRPr>
      </a:pPr>
      <a:endParaRPr lang="sk-S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autoTitleDeleted val="1"/>
    <c:plotArea>
      <c:layout/>
      <c:lineChart>
        <c:grouping val="standard"/>
        <c:ser>
          <c:idx val="0"/>
          <c:order val="0"/>
          <c:tx>
            <c:strRef>
              <c:f>Hárok2!$A$47</c:f>
              <c:strCache>
                <c:ptCount val="1"/>
                <c:pt idx="0">
                  <c:v>Priemerný vek obyvateľstsva</c:v>
                </c:pt>
              </c:strCache>
            </c:strRef>
          </c:tx>
          <c:marker>
            <c:symbol val="none"/>
          </c:marker>
          <c:cat>
            <c:numRef>
              <c:f>Hárok2!$B$46:$G$46</c:f>
              <c:numCache>
                <c:formatCode>General</c:formatCode>
                <c:ptCount val="6"/>
                <c:pt idx="0">
                  <c:v>2008</c:v>
                </c:pt>
                <c:pt idx="1">
                  <c:v>2009</c:v>
                </c:pt>
                <c:pt idx="2">
                  <c:v>2010</c:v>
                </c:pt>
                <c:pt idx="3">
                  <c:v>2011</c:v>
                </c:pt>
                <c:pt idx="4">
                  <c:v>2012</c:v>
                </c:pt>
                <c:pt idx="5">
                  <c:v>2013</c:v>
                </c:pt>
              </c:numCache>
            </c:numRef>
          </c:cat>
          <c:val>
            <c:numRef>
              <c:f>Hárok2!$B$47:$G$47</c:f>
              <c:numCache>
                <c:formatCode>General</c:formatCode>
                <c:ptCount val="6"/>
                <c:pt idx="0">
                  <c:v>37.83</c:v>
                </c:pt>
                <c:pt idx="1">
                  <c:v>38.17</c:v>
                </c:pt>
                <c:pt idx="2">
                  <c:v>38</c:v>
                </c:pt>
                <c:pt idx="3">
                  <c:v>38.64</c:v>
                </c:pt>
                <c:pt idx="4">
                  <c:v>39.01</c:v>
                </c:pt>
                <c:pt idx="5">
                  <c:v>39.200000000000003</c:v>
                </c:pt>
              </c:numCache>
            </c:numRef>
          </c:val>
        </c:ser>
        <c:dLbls>
          <c:showVal val="1"/>
        </c:dLbls>
        <c:marker val="1"/>
        <c:axId val="72950528"/>
        <c:axId val="72952064"/>
      </c:lineChart>
      <c:catAx>
        <c:axId val="72950528"/>
        <c:scaling>
          <c:orientation val="minMax"/>
        </c:scaling>
        <c:axPos val="b"/>
        <c:numFmt formatCode="General" sourceLinked="1"/>
        <c:majorTickMark val="none"/>
        <c:tickLblPos val="nextTo"/>
        <c:crossAx val="72952064"/>
        <c:crosses val="autoZero"/>
        <c:auto val="1"/>
        <c:lblAlgn val="ctr"/>
        <c:lblOffset val="100"/>
      </c:catAx>
      <c:valAx>
        <c:axId val="72952064"/>
        <c:scaling>
          <c:orientation val="minMax"/>
        </c:scaling>
        <c:delete val="1"/>
        <c:axPos val="l"/>
        <c:numFmt formatCode="General" sourceLinked="1"/>
        <c:majorTickMark val="none"/>
        <c:tickLblPos val="none"/>
        <c:crossAx val="72950528"/>
        <c:crosses val="autoZero"/>
        <c:crossBetween val="between"/>
      </c:valAx>
    </c:plotArea>
    <c:legend>
      <c:legendPos val="t"/>
      <c:layout/>
    </c:legend>
    <c:plotVisOnly val="1"/>
    <c:dispBlanksAs val="gap"/>
  </c:chart>
  <c:txPr>
    <a:bodyPr/>
    <a:lstStyle/>
    <a:p>
      <a:pPr>
        <a:defRPr sz="1100">
          <a:latin typeface="Times New Roman" pitchFamily="18" charset="0"/>
          <a:cs typeface="Times New Roman" pitchFamily="18" charset="0"/>
        </a:defRPr>
      </a:pPr>
      <a:endParaRPr lang="sk-SK"/>
    </a:p>
  </c:tx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10753</Words>
  <Characters>61297</Characters>
  <Application>Microsoft Office Word</Application>
  <DocSecurity>0</DocSecurity>
  <Lines>510</Lines>
  <Paragraphs>143</Paragraphs>
  <ScaleCrop>false</ScaleCrop>
  <HeadingPairs>
    <vt:vector size="4" baseType="variant">
      <vt:variant>
        <vt:lpstr>Názov</vt:lpstr>
      </vt:variant>
      <vt:variant>
        <vt:i4>1</vt:i4>
      </vt:variant>
      <vt:variant>
        <vt:lpstr>Nadpisy</vt:lpstr>
      </vt:variant>
      <vt:variant>
        <vt:i4>60</vt:i4>
      </vt:variant>
    </vt:vector>
  </HeadingPairs>
  <TitlesOfParts>
    <vt:vector size="61" baseType="lpstr">
      <vt:lpstr/>
      <vt:lpstr>    Úvod </vt:lpstr>
      <vt:lpstr/>
      <vt:lpstr>ČASŤ 1.1 Analýza vnútorného prostredia</vt:lpstr>
      <vt:lpstr>    </vt:lpstr>
      <vt:lpstr>    </vt:lpstr>
      <vt:lpstr>    </vt:lpstr>
      <vt:lpstr>    </vt:lpstr>
      <vt:lpstr>    </vt:lpstr>
      <vt:lpstr>    </vt:lpstr>
      <vt:lpstr>    </vt:lpstr>
      <vt:lpstr>    </vt:lpstr>
      <vt:lpstr>    </vt:lpstr>
      <vt:lpstr>    </vt:lpstr>
      <vt:lpstr>    </vt:lpstr>
      <vt:lpstr>    </vt:lpstr>
      <vt:lpstr>    </vt:lpstr>
      <vt:lpstr>    </vt:lpstr>
      <vt:lpstr>    </vt:lpstr>
      <vt:lpstr>    </vt:lpstr>
      <vt:lpstr>    ČASŤ 1.2 Analýza vonkajšieho prostredia</vt:lpstr>
      <vt:lpstr>    </vt:lpstr>
      <vt:lpstr>    </vt:lpstr>
      <vt:lpstr>    ČASŤ 1.3 Zhodnotenie súčasného stavu územia</vt:lpstr>
      <vt:lpstr>    </vt:lpstr>
      <vt:lpstr>    </vt:lpstr>
      <vt:lpstr>    </vt:lpstr>
      <vt:lpstr>    </vt:lpstr>
      <vt:lpstr>    </vt:lpstr>
      <vt:lpstr>    ČASŤ 3 - Programová časť</vt:lpstr>
      <vt:lpstr/>
      <vt:lpstr>Formulár č. P 1 - Tabuľka opatrení, projektov a aktivít podľa oblastí </vt:lpstr>
      <vt:lpstr>Realizačná časť je zameraná na popis postupov inštitucionálneho a organizačného </vt:lpstr>
      <vt:lpstr>východiská, </vt:lpstr>
      <vt:lpstr>popis úloh jednotlivých partnerov pri realizácii PHSR,</vt:lpstr>
      <vt:lpstr>popis postupov inštitucionálneho a organizačného zabezpečenia, </vt:lpstr>
      <vt:lpstr>stručný popis komunikačnej stratégie PHSR k jednotlivým cieľovým skupinám, </vt:lpstr>
      <vt:lpstr>popis systému monitorovania a hodnotenia plnenia PHSR, </vt:lpstr>
      <vt:lpstr>akčný plán s výhľadom na roky 2015 – 2018.</vt:lpstr>
      <vt:lpstr/>
      <vt:lpstr>ČASŤ 4.1 Východiská a popis úloh jednotlivých partnerov pri realizácii</vt:lpstr>
      <vt:lpstr/>
      <vt:lpstr>Pri realizácii PHSR vystupujú ako partneri samosprávy obce Tuchyňa obyvatelia ob</vt:lpstr>
      <vt:lpstr/>
      <vt:lpstr>ČASŤ 4.2 Popis postupov organizačného a inštitucionálneho zabezpečenia</vt:lpstr>
      <vt:lpstr/>
      <vt:lpstr>Realizácia PHSR obce je činnosťou samosprávy obce, a tá ju vykonáva prostredníct</vt:lpstr>
      <vt:lpstr>Vo vzťahu k realizácii PHSR obecné zastupiteľstvo berie na vedomie návrh strateg</vt:lpstr>
      <vt:lpstr>Najvyšším výkonným orgánom obce a jeho predstaviteľom je starosta. Rozhoduje vo </vt:lpstr>
      <vt:lpstr/>
      <vt:lpstr/>
      <vt:lpstr>ČASŤ 4.3  Komunikačná stratégia</vt:lpstr>
      <vt:lpstr/>
      <vt:lpstr>Rôzne formy komunikácie budú súčasťou každého z pripravovaných a realizovaných p</vt:lpstr>
      <vt:lpstr>Komunikácia prebieha priamou účasťou na zasadnutiach obecného zastupiteľstva. Dô</vt:lpstr>
      <vt:lpstr/>
      <vt:lpstr/>
      <vt:lpstr/>
      <vt:lpstr/>
      <vt:lpstr/>
      <vt:lpstr>Formulár č. R 6 - Akčný plán </vt:lpstr>
    </vt:vector>
  </TitlesOfParts>
  <Company>ATC</Company>
  <LinksUpToDate>false</LinksUpToDate>
  <CharactersWithSpaces>71907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Užívateľ</dc:creator>
  <cp:lastModifiedBy>ocu</cp:lastModifiedBy>
  <cp:revision>2</cp:revision>
  <cp:lastPrinted>2017-01-02T14:46:00Z</cp:lastPrinted>
  <dcterms:created xsi:type="dcterms:W3CDTF">2018-05-21T07:34:00Z</dcterms:created>
  <dcterms:modified xsi:type="dcterms:W3CDTF">2018-05-21T07:34:00Z</dcterms:modified>
</cp:coreProperties>
</file>