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Obec   ........................................       </w:t>
      </w:r>
    </w:p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Obecný úrad .............................</w:t>
      </w:r>
    </w:p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Psč</w:t>
      </w:r>
      <w:proofErr w:type="spellEnd"/>
      <w:r>
        <w:rPr>
          <w:sz w:val="22"/>
          <w:szCs w:val="22"/>
        </w:rPr>
        <w:t xml:space="preserve"> 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V.............................</w:t>
      </w:r>
      <w:r>
        <w:rPr>
          <w:sz w:val="22"/>
          <w:szCs w:val="22"/>
        </w:rPr>
        <w:tab/>
        <w:t xml:space="preserve">dňa  .......................   </w:t>
      </w:r>
    </w:p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</w:pPr>
    </w:p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  <w:rPr>
          <w:sz w:val="22"/>
          <w:szCs w:val="22"/>
        </w:rPr>
      </w:pPr>
    </w:p>
    <w:p w:rsidR="00F874C1" w:rsidRPr="00F874C1" w:rsidRDefault="00F874C1" w:rsidP="00F874C1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2"/>
        </w:rPr>
        <w:t xml:space="preserve">Vec: </w:t>
      </w:r>
      <w:r w:rsidRPr="00F874C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Ohlásenie drobnej stavby </w:t>
      </w:r>
    </w:p>
    <w:p w:rsidR="00F874C1" w:rsidRPr="00F874C1" w:rsidRDefault="00F874C1" w:rsidP="00F874C1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74C1" w:rsidRDefault="00F874C1" w:rsidP="00F874C1">
      <w:pPr>
        <w:pStyle w:val="Zarkazkladnhotextu2"/>
        <w:tabs>
          <w:tab w:val="left" w:pos="0"/>
        </w:tabs>
        <w:ind w:left="0" w:firstLine="0"/>
      </w:pPr>
      <w:r>
        <w:t>Podľa § 57 zákona č. 50/1976 Zb. o územnom plánovaní a stavebnom  poriadku /stavebný zákon/ v znení zmien a doplnkov ohlasuje:</w:t>
      </w:r>
    </w:p>
    <w:p w:rsidR="00F874C1" w:rsidRDefault="00F874C1" w:rsidP="00F874C1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bCs/>
        </w:rPr>
      </w:pP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spacing w:line="357" w:lineRule="exact"/>
        <w:ind w:left="323" w:hanging="323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meno, priezvisko (názov) a adresa (sídlo) stavebníka, tel. č, e-mail.:</w:t>
      </w:r>
      <w:r>
        <w:rPr>
          <w:sz w:val="22"/>
          <w:szCs w:val="22"/>
        </w:rPr>
        <w:t xml:space="preserve">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                                              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spacing w:line="357" w:lineRule="exact"/>
        <w:ind w:left="323" w:hanging="323"/>
        <w:rPr>
          <w:i/>
          <w:iCs/>
          <w:sz w:val="22"/>
          <w:szCs w:val="22"/>
        </w:rPr>
      </w:pPr>
      <w:r>
        <w:rPr>
          <w:sz w:val="22"/>
          <w:szCs w:val="22"/>
        </w:rPr>
        <w:t>b</w:t>
      </w:r>
      <w:r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  <w:t xml:space="preserve">účel, rozsah a miesto stavby:                  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spacing w:line="351" w:lineRule="exact"/>
        <w:ind w:left="323" w:hanging="32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c)</w:t>
      </w:r>
      <w:r>
        <w:rPr>
          <w:i/>
          <w:iCs/>
          <w:sz w:val="22"/>
          <w:szCs w:val="22"/>
        </w:rPr>
        <w:tab/>
        <w:t xml:space="preserve">druh a parcelné číslo pozemku podľa katastra nehnuteľností (§ 18 a 69 zákona Národnej rady Slovenskej republiky č. 162/1995 </w:t>
      </w:r>
      <w:proofErr w:type="spellStart"/>
      <w:r>
        <w:rPr>
          <w:i/>
          <w:iCs/>
          <w:sz w:val="22"/>
          <w:szCs w:val="22"/>
        </w:rPr>
        <w:t>Z.z</w:t>
      </w:r>
      <w:proofErr w:type="spellEnd"/>
      <w:r>
        <w:rPr>
          <w:i/>
          <w:iCs/>
          <w:sz w:val="22"/>
          <w:szCs w:val="22"/>
        </w:rPr>
        <w:t>. o katastri nehnuteľností a o zápise vlastníckych a iných práv k nehnuteľnostiam (katastrálny zákon)):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spacing w:line="351" w:lineRule="exact"/>
        <w:ind w:left="323" w:hanging="323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d)</w:t>
      </w:r>
      <w:r>
        <w:rPr>
          <w:i/>
          <w:iCs/>
          <w:sz w:val="22"/>
          <w:szCs w:val="22"/>
        </w:rPr>
        <w:tab/>
        <w:t xml:space="preserve">ak ide o stavby uskutočňované svojpomocou, vyhlásenie kva1ifikovanej osoby, že bude zabezpečovať vedenie uskutočňovania stavby /adresa, podpis/: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spacing w:line="357" w:lineRule="exact"/>
        <w:ind w:left="323" w:hanging="323"/>
        <w:rPr>
          <w:i/>
          <w:iCs/>
          <w:sz w:val="22"/>
          <w:szCs w:val="22"/>
        </w:rPr>
      </w:pPr>
      <w:r>
        <w:rPr>
          <w:sz w:val="22"/>
          <w:szCs w:val="22"/>
        </w:rPr>
        <w:t>e)</w:t>
      </w:r>
      <w:r>
        <w:rPr>
          <w:i/>
          <w:iCs/>
          <w:sz w:val="22"/>
          <w:szCs w:val="22"/>
        </w:rPr>
        <w:tab/>
        <w:t xml:space="preserve">ak sa pri uskutočňovaní stavby majú použiť susedné nehnuteľností, vyjadrenie vlastníka tejto  nehnuteľnosti:                                         </w:t>
      </w:r>
    </w:p>
    <w:p w:rsidR="00F874C1" w:rsidRDefault="00F874C1" w:rsidP="00F874C1">
      <w:pPr>
        <w:widowControl w:val="0"/>
        <w:tabs>
          <w:tab w:val="left" w:pos="323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F874C1" w:rsidRDefault="00F874C1" w:rsidP="00F874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Súčasne dávam súhlas so spracovaním nevyhnutných osobných údajov na tento účel v zmysle zákona č. 122/2013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 xml:space="preserve">. o ochrane osobných údajov a zmene a doplnení niektorých zákonov v znení neskorších predpisov. </w:t>
      </w:r>
    </w:p>
    <w:p w:rsidR="00F874C1" w:rsidRDefault="00F874C1" w:rsidP="00F874C1">
      <w:pPr>
        <w:widowControl w:val="0"/>
        <w:tabs>
          <w:tab w:val="left" w:pos="498"/>
          <w:tab w:val="left" w:pos="776"/>
        </w:tabs>
        <w:autoSpaceDE w:val="0"/>
        <w:autoSpaceDN w:val="0"/>
        <w:adjustRightInd w:val="0"/>
        <w:spacing w:line="340" w:lineRule="exact"/>
        <w:rPr>
          <w:b/>
          <w:bCs/>
          <w:i/>
          <w:iCs/>
          <w:sz w:val="22"/>
          <w:szCs w:val="22"/>
          <w:u w:val="single"/>
        </w:rPr>
      </w:pPr>
      <w:bookmarkStart w:id="0" w:name="_GoBack"/>
      <w:bookmarkEnd w:id="0"/>
    </w:p>
    <w:p w:rsidR="00F874C1" w:rsidRPr="00F874C1" w:rsidRDefault="00F874C1" w:rsidP="00F874C1">
      <w:pPr>
        <w:widowControl w:val="0"/>
        <w:tabs>
          <w:tab w:val="left" w:pos="498"/>
          <w:tab w:val="left" w:pos="776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.............................................</w:t>
      </w:r>
    </w:p>
    <w:p w:rsidR="00F874C1" w:rsidRPr="00F874C1" w:rsidRDefault="00F874C1" w:rsidP="00F874C1">
      <w:pPr>
        <w:widowControl w:val="0"/>
        <w:tabs>
          <w:tab w:val="left" w:pos="498"/>
          <w:tab w:val="left" w:pos="776"/>
        </w:tabs>
        <w:autoSpaceDE w:val="0"/>
        <w:autoSpaceDN w:val="0"/>
        <w:adjustRightInd w:val="0"/>
        <w:spacing w:line="340" w:lineRule="exact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874C1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podpis stavebníka</w:t>
      </w:r>
    </w:p>
    <w:p w:rsidR="00F874C1" w:rsidRDefault="00F874C1" w:rsidP="00F874C1">
      <w:pPr>
        <w:widowControl w:val="0"/>
        <w:tabs>
          <w:tab w:val="left" w:pos="498"/>
          <w:tab w:val="left" w:pos="2552"/>
        </w:tabs>
        <w:autoSpaceDE w:val="0"/>
        <w:autoSpaceDN w:val="0"/>
        <w:adjustRightInd w:val="0"/>
        <w:spacing w:line="340" w:lineRule="exact"/>
        <w:ind w:left="2552" w:hanging="2552"/>
        <w:rPr>
          <w:sz w:val="22"/>
          <w:szCs w:val="22"/>
        </w:rPr>
      </w:pPr>
    </w:p>
    <w:p w:rsidR="00F874C1" w:rsidRDefault="00F874C1" w:rsidP="00F874C1">
      <w:pPr>
        <w:widowControl w:val="0"/>
        <w:tabs>
          <w:tab w:val="left" w:pos="0"/>
          <w:tab w:val="left" w:pos="776"/>
        </w:tabs>
        <w:autoSpaceDE w:val="0"/>
        <w:autoSpaceDN w:val="0"/>
        <w:adjustRightInd w:val="0"/>
        <w:spacing w:line="340" w:lineRule="exact"/>
        <w:ind w:left="776" w:hanging="776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K ohláseniu drobnej stavby sa pripojí: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doklad, ktorým sa preukazuje vlastnícke alebo iné právo k pozemku,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odborný dozor</w:t>
      </w:r>
      <w:r>
        <w:rPr>
          <w:sz w:val="20"/>
          <w:szCs w:val="20"/>
        </w:rPr>
        <w:t xml:space="preserve"> a doklad o odbornej spôsobilosti kvalifikovanej osoby /napr. vysokoškolské vzdelanie stavebného smeru alebo stredoškolské stavebného smeru a trojročná prax/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jednoduchý </w:t>
      </w:r>
      <w:r>
        <w:rPr>
          <w:b/>
          <w:sz w:val="20"/>
          <w:szCs w:val="20"/>
        </w:rPr>
        <w:t xml:space="preserve">situačný výkres </w:t>
      </w:r>
      <w:r>
        <w:rPr>
          <w:bCs/>
          <w:sz w:val="20"/>
          <w:szCs w:val="20"/>
        </w:rPr>
        <w:t>v dvoch vyhotoveniach</w:t>
      </w:r>
      <w:r>
        <w:rPr>
          <w:sz w:val="20"/>
          <w:szCs w:val="20"/>
        </w:rPr>
        <w:t>, ktorý obsahuje vyznačenie umiestnenia stavby na pozemku vrátane odstupov  od hraníc so susednými pozemkami a susedných stavieb a stavebné výkresy v dvoch vyhotoveniach, ktoré obsahujú najmä pôdorysy, rezy a pohľady,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jednoduchý technický </w:t>
      </w:r>
      <w:r>
        <w:rPr>
          <w:b/>
          <w:bCs/>
          <w:sz w:val="20"/>
          <w:szCs w:val="20"/>
        </w:rPr>
        <w:t>opis stavby</w:t>
      </w:r>
      <w:r>
        <w:rPr>
          <w:sz w:val="20"/>
          <w:szCs w:val="20"/>
        </w:rPr>
        <w:t xml:space="preserve">, 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rozhodnutia, stanoviská, vyjadrenia, súhlasy, posúdenia alebo iné opatrenia dotknutých orgánov,</w:t>
      </w:r>
    </w:p>
    <w:p w:rsidR="00F874C1" w:rsidRDefault="00F874C1" w:rsidP="00F874C1">
      <w:pPr>
        <w:numPr>
          <w:ilvl w:val="0"/>
          <w:numId w:val="1"/>
        </w:numPr>
        <w:tabs>
          <w:tab w:val="num" w:pos="284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>doklad o uhradení správneho poplatku  – platba v hotovosti alebo na účet.</w:t>
      </w:r>
    </w:p>
    <w:p w:rsidR="00F874C1" w:rsidRDefault="00F874C1" w:rsidP="00F874C1">
      <w:pPr>
        <w:pStyle w:val="Zkladntext"/>
        <w:spacing w:line="240" w:lineRule="auto"/>
        <w:ind w:left="540" w:hanging="256"/>
        <w:rPr>
          <w:sz w:val="20"/>
          <w:szCs w:val="20"/>
        </w:rPr>
      </w:pPr>
      <w:r>
        <w:rPr>
          <w:sz w:val="20"/>
          <w:szCs w:val="20"/>
        </w:rPr>
        <w:t>právnická osoba  . . . . 30 eur</w:t>
      </w:r>
    </w:p>
    <w:p w:rsidR="00F874C1" w:rsidRDefault="00F874C1" w:rsidP="00F874C1">
      <w:pPr>
        <w:pStyle w:val="Zkladntext"/>
        <w:spacing w:line="240" w:lineRule="auto"/>
        <w:ind w:left="540" w:hanging="256"/>
        <w:rPr>
          <w:sz w:val="20"/>
          <w:szCs w:val="20"/>
        </w:rPr>
      </w:pPr>
      <w:r>
        <w:rPr>
          <w:sz w:val="20"/>
          <w:szCs w:val="20"/>
        </w:rPr>
        <w:t>fyzická osoba .......... . 10 eur</w:t>
      </w:r>
    </w:p>
    <w:p w:rsidR="00F874C1" w:rsidRDefault="00F874C1" w:rsidP="00F874C1">
      <w:pPr>
        <w:rPr>
          <w:sz w:val="20"/>
          <w:szCs w:val="20"/>
        </w:rPr>
      </w:pPr>
    </w:p>
    <w:p w:rsidR="00F874C1" w:rsidRPr="00F874C1" w:rsidRDefault="00F874C1" w:rsidP="00F874C1">
      <w:pPr>
        <w:pStyle w:val="Zkladntext"/>
        <w:spacing w:line="240" w:lineRule="auto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szCs w:val="20"/>
        </w:rPr>
        <w:t>Upozornenie pre stavebníka: Drobnú stavbu možno začať a vykonávať až po doručení písomného oznámenia stavebného úradu, že proti stavbe nemá námietky.</w:t>
      </w:r>
      <w:r>
        <w:rPr>
          <w:b/>
          <w:bCs/>
          <w:sz w:val="20"/>
          <w:szCs w:val="20"/>
        </w:rPr>
        <w:tab/>
      </w:r>
      <w:r w:rsidRPr="00F874C1"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B2444" w:rsidRDefault="00EB2444"/>
    <w:sectPr w:rsidR="00EB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E1073"/>
    <w:multiLevelType w:val="hybridMultilevel"/>
    <w:tmpl w:val="860AD46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08"/>
    <w:rsid w:val="00373E08"/>
    <w:rsid w:val="00EB2444"/>
    <w:rsid w:val="00F8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DB0F8-A560-4675-8D18-0BA947A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874C1"/>
    <w:pPr>
      <w:widowControl w:val="0"/>
      <w:tabs>
        <w:tab w:val="left" w:pos="498"/>
      </w:tabs>
      <w:autoSpaceDE w:val="0"/>
      <w:autoSpaceDN w:val="0"/>
      <w:adjustRightInd w:val="0"/>
      <w:spacing w:line="340" w:lineRule="exact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874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874C1"/>
    <w:pPr>
      <w:widowControl w:val="0"/>
      <w:tabs>
        <w:tab w:val="left" w:pos="426"/>
      </w:tabs>
      <w:autoSpaceDE w:val="0"/>
      <w:autoSpaceDN w:val="0"/>
      <w:adjustRightInd w:val="0"/>
      <w:ind w:left="426" w:hanging="426"/>
      <w:jc w:val="both"/>
    </w:pPr>
    <w:rPr>
      <w:shadow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874C1"/>
    <w:rPr>
      <w:rFonts w:ascii="Times New Roman" w:eastAsia="Times New Roman" w:hAnsi="Times New Roman" w:cs="Times New Roman"/>
      <w:shadow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3</cp:revision>
  <dcterms:created xsi:type="dcterms:W3CDTF">2021-01-08T09:36:00Z</dcterms:created>
  <dcterms:modified xsi:type="dcterms:W3CDTF">2021-01-08T09:36:00Z</dcterms:modified>
</cp:coreProperties>
</file>