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752" w:rsidRDefault="00C42752" w:rsidP="00C42752">
      <w:pPr>
        <w:tabs>
          <w:tab w:val="left" w:pos="5610"/>
        </w:tabs>
        <w:rPr>
          <w:b/>
        </w:rPr>
      </w:pPr>
      <w:r>
        <w:rPr>
          <w:b/>
        </w:rPr>
        <w:t>Výpis z uznesenia obecného zastupiteľstva zo dňa 07.02.2018</w:t>
      </w:r>
    </w:p>
    <w:p w:rsidR="00C42752" w:rsidRDefault="00C42752" w:rsidP="00C42752">
      <w:pPr>
        <w:tabs>
          <w:tab w:val="left" w:pos="5610"/>
        </w:tabs>
        <w:rPr>
          <w:b/>
        </w:rPr>
      </w:pPr>
    </w:p>
    <w:p w:rsidR="00C42752" w:rsidRDefault="00C42752" w:rsidP="00C42752">
      <w:pPr>
        <w:tabs>
          <w:tab w:val="left" w:pos="5610"/>
        </w:tabs>
        <w:rPr>
          <w:b/>
        </w:rPr>
      </w:pPr>
    </w:p>
    <w:p w:rsidR="00C42752" w:rsidRDefault="00C42752" w:rsidP="00C42752">
      <w:pPr>
        <w:tabs>
          <w:tab w:val="left" w:pos="5610"/>
        </w:tabs>
        <w:rPr>
          <w:b/>
        </w:rPr>
      </w:pPr>
    </w:p>
    <w:p w:rsidR="00C42752" w:rsidRDefault="00C42752" w:rsidP="00C42752">
      <w:r>
        <w:rPr>
          <w:b/>
        </w:rPr>
        <w:t xml:space="preserve">                                               </w:t>
      </w:r>
    </w:p>
    <w:p w:rsidR="00C42752" w:rsidRDefault="00C42752" w:rsidP="00C42752"/>
    <w:p w:rsidR="00C42752" w:rsidRDefault="00C42752" w:rsidP="00C42752">
      <w:pPr>
        <w:rPr>
          <w:b/>
        </w:rPr>
      </w:pPr>
      <w:r>
        <w:rPr>
          <w:b/>
        </w:rPr>
        <w:t>Uznesenie Obecného zastupiteľstva  č. 1/2018</w:t>
      </w:r>
    </w:p>
    <w:p w:rsidR="00C42752" w:rsidRDefault="00C42752" w:rsidP="00C42752">
      <w:r>
        <w:t>a/ obecné zastupiteľstvo berie na vedomie  Výročnú správu  o kontrolnej činnosti hlavnej kontrolórky obce Tuchyňa  za rok 2017.</w:t>
      </w:r>
    </w:p>
    <w:p w:rsidR="00C42752" w:rsidRDefault="00C42752" w:rsidP="00C42752">
      <w:pPr>
        <w:pStyle w:val="Zkladntext"/>
        <w:rPr>
          <w:sz w:val="30"/>
          <w:szCs w:val="30"/>
        </w:rPr>
      </w:pPr>
    </w:p>
    <w:p w:rsidR="00C42752" w:rsidRDefault="00C42752" w:rsidP="00C42752">
      <w:pPr>
        <w:rPr>
          <w:b/>
        </w:rPr>
      </w:pPr>
      <w:r>
        <w:rPr>
          <w:b/>
        </w:rPr>
        <w:t>Uznesenie Obecného zastupiteľstvo  č.2/2018</w:t>
      </w:r>
    </w:p>
    <w:p w:rsidR="00C42752" w:rsidRDefault="00C42752" w:rsidP="00C42752">
      <w:r>
        <w:t xml:space="preserve">a/ obecné zastupiteľstvo berie na vedomie výšku členského príspevku MAS Vršatec </w:t>
      </w:r>
    </w:p>
    <w:p w:rsidR="00C42752" w:rsidRDefault="00C42752" w:rsidP="00C42752">
      <w:r>
        <w:t>v sume 1,0 €/ obyvateľ</w:t>
      </w:r>
    </w:p>
    <w:p w:rsidR="00C42752" w:rsidRDefault="00C42752" w:rsidP="00C42752">
      <w:r>
        <w:t xml:space="preserve">b/ obecné zastupiteľstvo schvaľuje  výšku členského príspevku MAS Vršatec  </w:t>
      </w:r>
    </w:p>
    <w:p w:rsidR="00C42752" w:rsidRDefault="00C42752" w:rsidP="00C42752">
      <w:r>
        <w:t>v sume 1,0 €/ obyvateľ</w:t>
      </w:r>
    </w:p>
    <w:p w:rsidR="00C42752" w:rsidRDefault="00C42752" w:rsidP="00C42752">
      <w:r>
        <w:t xml:space="preserve">c/ obecné zastupiteľstvo ukladá uhradiť príspevok v zmysle bodu b/ </w:t>
      </w:r>
    </w:p>
    <w:p w:rsidR="00C42752" w:rsidRDefault="00C42752" w:rsidP="00C42752">
      <w:pPr>
        <w:rPr>
          <w:b/>
        </w:rPr>
      </w:pPr>
    </w:p>
    <w:p w:rsidR="00C42752" w:rsidRDefault="00C42752" w:rsidP="00C42752">
      <w:pPr>
        <w:rPr>
          <w:b/>
        </w:rPr>
      </w:pPr>
    </w:p>
    <w:p w:rsidR="00C42752" w:rsidRDefault="00C42752" w:rsidP="00C42752">
      <w:pPr>
        <w:rPr>
          <w:b/>
        </w:rPr>
      </w:pPr>
      <w:r>
        <w:rPr>
          <w:b/>
        </w:rPr>
        <w:t>Uznesenie obecného zastupiteľstva č. 3/ 2018</w:t>
      </w:r>
    </w:p>
    <w:p w:rsidR="00C42752" w:rsidRDefault="00C42752" w:rsidP="00C42752">
      <w:pPr>
        <w:pStyle w:val="Default"/>
        <w:rPr>
          <w:rFonts w:ascii="Times New Roman" w:hAnsi="Times New Roman" w:cs="Times New Roman"/>
          <w:color w:val="00000A"/>
        </w:rPr>
      </w:pPr>
      <w:r>
        <w:rPr>
          <w:rFonts w:ascii="Times New Roman" w:hAnsi="Times New Roman" w:cs="Times New Roman"/>
        </w:rPr>
        <w:t xml:space="preserve">a/ obecné zastupiteľstvo berie na vedomie uzatvoriť licenčnú zmluvu so spoločnosťou </w:t>
      </w:r>
      <w:proofErr w:type="spellStart"/>
      <w:r>
        <w:rPr>
          <w:rFonts w:ascii="Times New Roman" w:hAnsi="Times New Roman" w:cs="Times New Roman"/>
        </w:rPr>
        <w:t>TENDERnet</w:t>
      </w:r>
      <w:proofErr w:type="spellEnd"/>
      <w:r>
        <w:rPr>
          <w:rFonts w:ascii="Times New Roman" w:hAnsi="Times New Roman" w:cs="Times New Roman"/>
        </w:rPr>
        <w:t xml:space="preserve">  so sídlom   M. R. Štefánika  836/33  010 01  Žilina, ktorej predmetom je  poskytnutie softvéru  a </w:t>
      </w:r>
      <w:r>
        <w:rPr>
          <w:rFonts w:ascii="Times New Roman" w:hAnsi="Times New Roman" w:cs="Times New Roman"/>
          <w:color w:val="00000A"/>
        </w:rPr>
        <w:t xml:space="preserve">licencie na použitie diela </w:t>
      </w:r>
      <w:proofErr w:type="spellStart"/>
      <w:r>
        <w:rPr>
          <w:rFonts w:ascii="Times New Roman" w:hAnsi="Times New Roman" w:cs="Times New Roman"/>
          <w:color w:val="00000A"/>
        </w:rPr>
        <w:t>TENDERnet</w:t>
      </w:r>
      <w:proofErr w:type="spellEnd"/>
      <w:r>
        <w:rPr>
          <w:rFonts w:ascii="Times New Roman" w:hAnsi="Times New Roman" w:cs="Times New Roman"/>
          <w:color w:val="00000A"/>
        </w:rPr>
        <w:t xml:space="preserve"> spôsobom zadávania zákaziek </w:t>
      </w:r>
    </w:p>
    <w:p w:rsidR="00C42752" w:rsidRDefault="00C42752" w:rsidP="00C42752">
      <w:r>
        <w:t xml:space="preserve">b/ obecné zastupiteľstvo schvaľuje  uzatvoriť licenčnú zmluvu so spoločnosťou </w:t>
      </w:r>
      <w:proofErr w:type="spellStart"/>
      <w:r>
        <w:t>TENDERnet</w:t>
      </w:r>
      <w:proofErr w:type="spellEnd"/>
      <w:r>
        <w:t xml:space="preserve">  s.r.o.so sídlom   M. R. Štefánika  836/33  010 01  Žilina, ktorej predmetom je  poskytnutie softvéru  a </w:t>
      </w:r>
      <w:r>
        <w:rPr>
          <w:color w:val="00000A"/>
        </w:rPr>
        <w:t xml:space="preserve">licencie na použitie diela </w:t>
      </w:r>
      <w:proofErr w:type="spellStart"/>
      <w:r>
        <w:rPr>
          <w:color w:val="00000A"/>
        </w:rPr>
        <w:t>TENDERnet</w:t>
      </w:r>
      <w:proofErr w:type="spellEnd"/>
      <w:r>
        <w:rPr>
          <w:color w:val="00000A"/>
        </w:rPr>
        <w:t xml:space="preserve"> spôsobom zadávania zákaziek </w:t>
      </w:r>
    </w:p>
    <w:p w:rsidR="00C42752" w:rsidRDefault="00C42752" w:rsidP="00C42752"/>
    <w:p w:rsidR="00C42752" w:rsidRDefault="00C42752" w:rsidP="00C42752">
      <w:pPr>
        <w:rPr>
          <w:b/>
        </w:rPr>
      </w:pPr>
    </w:p>
    <w:p w:rsidR="00C42752" w:rsidRDefault="00C42752" w:rsidP="00C42752">
      <w:pPr>
        <w:rPr>
          <w:b/>
        </w:rPr>
      </w:pPr>
      <w:r>
        <w:rPr>
          <w:b/>
        </w:rPr>
        <w:t>Uznesenie obecného zastupiteľstva č. 4/2018</w:t>
      </w:r>
    </w:p>
    <w:p w:rsidR="00C42752" w:rsidRDefault="00C42752" w:rsidP="00C42752">
      <w:pPr>
        <w:jc w:val="both"/>
        <w:rPr>
          <w:bCs/>
          <w:color w:val="000000"/>
          <w:sz w:val="22"/>
          <w:szCs w:val="22"/>
        </w:rPr>
      </w:pPr>
      <w:r>
        <w:t xml:space="preserve">a/ obecné zastupiteľstvo berie na vedomie uzatvoriť zmluvu so spoločnosťou </w:t>
      </w:r>
      <w:proofErr w:type="spellStart"/>
      <w:r>
        <w:rPr>
          <w:bCs/>
          <w:color w:val="000000"/>
        </w:rPr>
        <w:t>Brantner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Altgas</w:t>
      </w:r>
      <w:proofErr w:type="spellEnd"/>
      <w:r>
        <w:rPr>
          <w:bCs/>
          <w:color w:val="000000"/>
        </w:rPr>
        <w:t xml:space="preserve"> s.r.o. so sídlom  </w:t>
      </w:r>
      <w:r>
        <w:rPr>
          <w:color w:val="000000"/>
        </w:rPr>
        <w:t>Dukelská štvrť 1401</w:t>
      </w:r>
      <w:r w:rsidR="002204B6">
        <w:rPr>
          <w:color w:val="000000"/>
        </w:rPr>
        <w:t>, 018 41 Dubnica n/V</w:t>
      </w:r>
      <w:bookmarkStart w:id="0" w:name="_GoBack"/>
      <w:bookmarkEnd w:id="0"/>
      <w:r>
        <w:rPr>
          <w:color w:val="000000"/>
        </w:rPr>
        <w:t>, ktorej predmetom je zabezpečenie odberu a následného zhodnotenia odpadu kategórie „O“  - komunálny drevný odpad</w:t>
      </w:r>
      <w:r>
        <w:rPr>
          <w:color w:val="000000"/>
          <w:sz w:val="22"/>
          <w:szCs w:val="22"/>
        </w:rPr>
        <w:t>.</w:t>
      </w:r>
    </w:p>
    <w:p w:rsidR="00C42752" w:rsidRDefault="00C42752" w:rsidP="00C42752">
      <w:pPr>
        <w:jc w:val="both"/>
        <w:rPr>
          <w:bCs/>
          <w:color w:val="000000"/>
          <w:sz w:val="22"/>
          <w:szCs w:val="22"/>
        </w:rPr>
      </w:pPr>
      <w:r>
        <w:t xml:space="preserve">b/ obecné zastupiteľstvo schvaľuje uzatvoriť zmluvu so spoločnosťou </w:t>
      </w:r>
      <w:proofErr w:type="spellStart"/>
      <w:r>
        <w:rPr>
          <w:bCs/>
          <w:color w:val="000000"/>
        </w:rPr>
        <w:t>Brantner</w:t>
      </w:r>
      <w:proofErr w:type="spellEnd"/>
      <w:r>
        <w:rPr>
          <w:bCs/>
          <w:color w:val="000000"/>
        </w:rPr>
        <w:t xml:space="preserve"> </w:t>
      </w:r>
      <w:proofErr w:type="spellStart"/>
      <w:r>
        <w:rPr>
          <w:bCs/>
          <w:color w:val="000000"/>
        </w:rPr>
        <w:t>Altgas</w:t>
      </w:r>
      <w:proofErr w:type="spellEnd"/>
      <w:r>
        <w:rPr>
          <w:bCs/>
          <w:color w:val="000000"/>
        </w:rPr>
        <w:t xml:space="preserve"> s.r.o. so sídlom  </w:t>
      </w:r>
      <w:r>
        <w:rPr>
          <w:color w:val="000000"/>
        </w:rPr>
        <w:t>Dukelská štvrť 1401</w:t>
      </w:r>
      <w:r w:rsidR="002204B6">
        <w:rPr>
          <w:color w:val="000000"/>
        </w:rPr>
        <w:t>, 018 41 Dubnica n/V</w:t>
      </w:r>
      <w:r>
        <w:rPr>
          <w:color w:val="000000"/>
        </w:rPr>
        <w:t>, ktorej predmetom je zabezpečenie odberu a následného zhodnotenia odpadu kategórie „O“  - komunálny drevný odpad</w:t>
      </w:r>
      <w:r>
        <w:rPr>
          <w:color w:val="000000"/>
          <w:sz w:val="22"/>
          <w:szCs w:val="22"/>
        </w:rPr>
        <w:t>.</w:t>
      </w:r>
    </w:p>
    <w:p w:rsidR="00C42752" w:rsidRDefault="00C42752" w:rsidP="00C42752">
      <w:pPr>
        <w:tabs>
          <w:tab w:val="left" w:pos="5610"/>
        </w:tabs>
        <w:rPr>
          <w:b/>
        </w:rPr>
      </w:pPr>
    </w:p>
    <w:p w:rsidR="00C42752" w:rsidRDefault="00C42752" w:rsidP="00C42752">
      <w:pPr>
        <w:tabs>
          <w:tab w:val="left" w:pos="5610"/>
        </w:tabs>
        <w:rPr>
          <w:b/>
        </w:rPr>
      </w:pPr>
    </w:p>
    <w:p w:rsidR="00C42752" w:rsidRDefault="00C42752" w:rsidP="00C42752">
      <w:pPr>
        <w:tabs>
          <w:tab w:val="left" w:pos="5610"/>
        </w:tabs>
        <w:rPr>
          <w:b/>
        </w:rPr>
      </w:pPr>
    </w:p>
    <w:p w:rsidR="00C42752" w:rsidRDefault="00C42752" w:rsidP="00C42752">
      <w:pPr>
        <w:tabs>
          <w:tab w:val="left" w:pos="5610"/>
        </w:tabs>
        <w:rPr>
          <w:b/>
        </w:rPr>
      </w:pPr>
    </w:p>
    <w:p w:rsidR="00C42752" w:rsidRDefault="00C42752" w:rsidP="00C42752">
      <w:pPr>
        <w:tabs>
          <w:tab w:val="left" w:pos="5610"/>
        </w:tabs>
        <w:rPr>
          <w:b/>
        </w:rPr>
      </w:pPr>
    </w:p>
    <w:p w:rsidR="00C42752" w:rsidRDefault="00C42752" w:rsidP="00C42752">
      <w:pPr>
        <w:tabs>
          <w:tab w:val="left" w:pos="5610"/>
        </w:tabs>
      </w:pPr>
      <w:r>
        <w:rPr>
          <w:b/>
        </w:rPr>
        <w:t xml:space="preserve">                                                                  </w:t>
      </w:r>
      <w:r>
        <w:t xml:space="preserve"> Bc. Gabriela Švecová – starostka obce</w:t>
      </w:r>
    </w:p>
    <w:p w:rsidR="0076346A" w:rsidRDefault="0076346A"/>
    <w:sectPr w:rsidR="007634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997"/>
    <w:rsid w:val="002204B6"/>
    <w:rsid w:val="006B7997"/>
    <w:rsid w:val="0076346A"/>
    <w:rsid w:val="00C4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799965-65E8-4B41-AEE5-1FB6299DF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427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unhideWhenUsed/>
    <w:rsid w:val="00C42752"/>
    <w:pPr>
      <w:spacing w:after="120"/>
    </w:pPr>
  </w:style>
  <w:style w:type="character" w:customStyle="1" w:styleId="ZkladntextChar">
    <w:name w:val="Základný text Char"/>
    <w:basedOn w:val="Predvolenpsmoodseku"/>
    <w:link w:val="Zkladntext"/>
    <w:semiHidden/>
    <w:rsid w:val="00C427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C42752"/>
    <w:pPr>
      <w:suppressAutoHyphens/>
      <w:spacing w:after="0" w:line="100" w:lineRule="atLeast"/>
    </w:pPr>
    <w:rPr>
      <w:rFonts w:ascii="Calibri" w:eastAsia="Arial Unicode MS" w:hAnsi="Calibri" w:cs="Calibri"/>
      <w:color w:val="000000"/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204B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204B6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6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dane</dc:creator>
  <cp:keywords/>
  <dc:description/>
  <cp:lastModifiedBy>PC dane</cp:lastModifiedBy>
  <cp:revision>5</cp:revision>
  <cp:lastPrinted>2018-02-08T07:45:00Z</cp:lastPrinted>
  <dcterms:created xsi:type="dcterms:W3CDTF">2018-02-08T07:23:00Z</dcterms:created>
  <dcterms:modified xsi:type="dcterms:W3CDTF">2018-02-08T07:52:00Z</dcterms:modified>
</cp:coreProperties>
</file>